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FE5" w:rsidRPr="00281FE5" w:rsidRDefault="00281FE5" w:rsidP="00281FE5">
      <w:pPr>
        <w:pStyle w:val="Nagwek"/>
        <w:tabs>
          <w:tab w:val="left" w:pos="708"/>
        </w:tabs>
        <w:spacing w:before="20" w:after="20" w:line="360" w:lineRule="auto"/>
        <w:ind w:right="22"/>
        <w:jc w:val="right"/>
        <w:rPr>
          <w:rFonts w:ascii="Times New Roman" w:hAnsi="Times New Roman"/>
          <w:sz w:val="24"/>
          <w:szCs w:val="24"/>
        </w:rPr>
      </w:pPr>
      <w:r w:rsidRPr="00281FE5">
        <w:rPr>
          <w:rFonts w:ascii="Times New Roman" w:hAnsi="Times New Roman"/>
          <w:sz w:val="24"/>
          <w:szCs w:val="24"/>
        </w:rPr>
        <w:t>Warszawa, 18.06.2018 r.</w:t>
      </w:r>
    </w:p>
    <w:p w:rsidR="00281FE5" w:rsidRPr="00281FE5" w:rsidRDefault="00281FE5" w:rsidP="00281FE5">
      <w:pPr>
        <w:pStyle w:val="Nagwek"/>
        <w:tabs>
          <w:tab w:val="left" w:pos="708"/>
        </w:tabs>
        <w:spacing w:before="20" w:after="20" w:line="360" w:lineRule="auto"/>
        <w:ind w:right="22"/>
        <w:rPr>
          <w:rFonts w:ascii="Times New Roman" w:hAnsi="Times New Roman"/>
          <w:sz w:val="24"/>
          <w:szCs w:val="24"/>
        </w:rPr>
      </w:pPr>
      <w:r w:rsidRPr="00281FE5">
        <w:rPr>
          <w:rFonts w:ascii="Times New Roman" w:hAnsi="Times New Roman"/>
          <w:sz w:val="24"/>
          <w:szCs w:val="24"/>
        </w:rPr>
        <w:t xml:space="preserve">Znak sprawy: </w:t>
      </w:r>
      <w:r w:rsidRPr="00281FE5">
        <w:rPr>
          <w:rFonts w:ascii="Times New Roman" w:hAnsi="Times New Roman"/>
          <w:color w:val="404040"/>
          <w:sz w:val="24"/>
          <w:szCs w:val="24"/>
          <w:shd w:val="clear" w:color="auto" w:fill="FFFFFF"/>
        </w:rPr>
        <w:t>DSPT.261.2.8.2018.PO    </w:t>
      </w:r>
    </w:p>
    <w:p w:rsidR="00281FE5" w:rsidRPr="00281FE5" w:rsidRDefault="00281FE5" w:rsidP="00281FE5">
      <w:pPr>
        <w:pStyle w:val="Nagwek"/>
        <w:tabs>
          <w:tab w:val="left" w:pos="708"/>
        </w:tabs>
        <w:spacing w:before="20" w:after="20" w:line="360" w:lineRule="auto"/>
        <w:ind w:right="22"/>
        <w:rPr>
          <w:rFonts w:ascii="Times New Roman" w:hAnsi="Times New Roman"/>
          <w:sz w:val="24"/>
          <w:szCs w:val="24"/>
        </w:rPr>
      </w:pPr>
      <w:r w:rsidRPr="00281FE5">
        <w:rPr>
          <w:rFonts w:ascii="Times New Roman" w:hAnsi="Times New Roman"/>
          <w:sz w:val="24"/>
          <w:szCs w:val="24"/>
        </w:rPr>
        <w:t>ARM/10/18</w:t>
      </w:r>
    </w:p>
    <w:p w:rsidR="00281FE5" w:rsidRPr="00281FE5" w:rsidRDefault="00281FE5" w:rsidP="00281FE5">
      <w:pPr>
        <w:pStyle w:val="Nagwek"/>
        <w:tabs>
          <w:tab w:val="left" w:pos="708"/>
        </w:tabs>
        <w:spacing w:before="20" w:after="20" w:line="360" w:lineRule="auto"/>
        <w:ind w:right="22"/>
        <w:jc w:val="center"/>
        <w:rPr>
          <w:rFonts w:ascii="Times New Roman" w:hAnsi="Times New Roman"/>
          <w:sz w:val="24"/>
          <w:szCs w:val="24"/>
        </w:rPr>
      </w:pPr>
    </w:p>
    <w:p w:rsidR="00281FE5" w:rsidRPr="00281FE5" w:rsidRDefault="00281FE5" w:rsidP="00281FE5">
      <w:pPr>
        <w:pStyle w:val="Nagwek"/>
        <w:tabs>
          <w:tab w:val="left" w:pos="708"/>
        </w:tabs>
        <w:spacing w:before="20" w:after="20" w:line="360" w:lineRule="auto"/>
        <w:ind w:right="22"/>
        <w:jc w:val="center"/>
        <w:rPr>
          <w:rFonts w:ascii="Times New Roman" w:hAnsi="Times New Roman"/>
          <w:b/>
          <w:sz w:val="24"/>
          <w:szCs w:val="24"/>
        </w:rPr>
      </w:pPr>
      <w:r w:rsidRPr="00281FE5">
        <w:rPr>
          <w:rFonts w:ascii="Times New Roman" w:hAnsi="Times New Roman"/>
          <w:b/>
          <w:sz w:val="24"/>
          <w:szCs w:val="24"/>
        </w:rPr>
        <w:t>OGŁOSZENIE O ZAMÓWIENIU I</w:t>
      </w:r>
    </w:p>
    <w:p w:rsidR="00281FE5" w:rsidRPr="00281FE5" w:rsidRDefault="00281FE5" w:rsidP="00281FE5">
      <w:pPr>
        <w:pStyle w:val="Nagwek5"/>
        <w:spacing w:before="20" w:after="20" w:line="360" w:lineRule="auto"/>
        <w:ind w:right="22"/>
        <w:jc w:val="center"/>
        <w:rPr>
          <w:i w:val="0"/>
          <w:sz w:val="24"/>
          <w:szCs w:val="24"/>
        </w:rPr>
      </w:pPr>
      <w:r w:rsidRPr="00281FE5">
        <w:rPr>
          <w:i w:val="0"/>
          <w:sz w:val="24"/>
          <w:szCs w:val="24"/>
        </w:rPr>
        <w:t>ISTOTNE WARUNKI  ZAMÓWIENIA</w:t>
      </w:r>
    </w:p>
    <w:p w:rsidR="00281FE5" w:rsidRPr="00281FE5" w:rsidRDefault="00281FE5" w:rsidP="00281FE5">
      <w:pPr>
        <w:pStyle w:val="Tekstpodstawowy"/>
        <w:spacing w:before="20" w:after="20" w:line="360" w:lineRule="auto"/>
        <w:ind w:right="22"/>
        <w:jc w:val="center"/>
        <w:rPr>
          <w:rFonts w:ascii="Times New Roman" w:hAnsi="Times New Roman"/>
          <w:sz w:val="24"/>
          <w:szCs w:val="24"/>
        </w:rPr>
      </w:pPr>
    </w:p>
    <w:p w:rsidR="00281FE5" w:rsidRPr="00281FE5" w:rsidRDefault="00281FE5" w:rsidP="00281FE5">
      <w:pPr>
        <w:jc w:val="center"/>
        <w:rPr>
          <w:rFonts w:ascii="Times New Roman" w:hAnsi="Times New Roman"/>
          <w:b/>
          <w:sz w:val="24"/>
          <w:szCs w:val="24"/>
        </w:rPr>
      </w:pPr>
      <w:r w:rsidRPr="00281FE5">
        <w:rPr>
          <w:rFonts w:ascii="Times New Roman" w:hAnsi="Times New Roman"/>
          <w:b/>
          <w:sz w:val="24"/>
          <w:szCs w:val="24"/>
        </w:rPr>
        <w:t xml:space="preserve">w postępowaniu prowadzonym na podstawie art. 138o ustawy z dnia 29 stycznia 2004 r. Prawo zamówień publicznych (dalej </w:t>
      </w:r>
      <w:proofErr w:type="spellStart"/>
      <w:r w:rsidRPr="00281FE5">
        <w:rPr>
          <w:rFonts w:ascii="Times New Roman" w:hAnsi="Times New Roman"/>
          <w:b/>
          <w:sz w:val="24"/>
          <w:szCs w:val="24"/>
        </w:rPr>
        <w:t>Pzp</w:t>
      </w:r>
      <w:proofErr w:type="spellEnd"/>
      <w:r w:rsidRPr="00281FE5">
        <w:rPr>
          <w:rFonts w:ascii="Times New Roman" w:hAnsi="Times New Roman"/>
          <w:b/>
          <w:sz w:val="24"/>
          <w:szCs w:val="24"/>
        </w:rPr>
        <w:t xml:space="preserve">) którego przedmiotem jest świadczenie usługi polegającej na </w:t>
      </w:r>
      <w:r w:rsidRPr="00281FE5">
        <w:rPr>
          <w:rFonts w:ascii="Times New Roman" w:hAnsi="Times New Roman"/>
          <w:b/>
          <w:bCs/>
          <w:sz w:val="24"/>
          <w:szCs w:val="24"/>
        </w:rPr>
        <w:t>przeprowadzeniu kursów na prawo jazdy wraz z organizacją egzaminów</w:t>
      </w:r>
    </w:p>
    <w:p w:rsidR="00281FE5" w:rsidRPr="00281FE5" w:rsidRDefault="00281FE5" w:rsidP="00281FE5">
      <w:pPr>
        <w:jc w:val="center"/>
        <w:rPr>
          <w:rFonts w:ascii="Times New Roman" w:hAnsi="Times New Roman"/>
          <w:b/>
          <w:sz w:val="24"/>
          <w:szCs w:val="24"/>
        </w:rPr>
      </w:pPr>
    </w:p>
    <w:p w:rsidR="00281FE5" w:rsidRPr="00281FE5" w:rsidRDefault="00281FE5" w:rsidP="00281FE5">
      <w:pPr>
        <w:jc w:val="center"/>
        <w:rPr>
          <w:rFonts w:ascii="Times New Roman" w:hAnsi="Times New Roman"/>
          <w:b/>
          <w:sz w:val="24"/>
          <w:szCs w:val="24"/>
        </w:rPr>
      </w:pPr>
      <w:r w:rsidRPr="00281FE5">
        <w:rPr>
          <w:rFonts w:ascii="Times New Roman" w:hAnsi="Times New Roman"/>
          <w:b/>
          <w:sz w:val="24"/>
          <w:szCs w:val="24"/>
        </w:rPr>
        <w:t>W celu zachowania przejrzystości postępowania i równego traktowania wykonawców, Zamawiający w niniejszym postępowaniu będzie wykorzystywał rozwiązania prawne</w:t>
      </w:r>
      <w:r>
        <w:rPr>
          <w:rFonts w:ascii="Times New Roman" w:hAnsi="Times New Roman"/>
          <w:b/>
          <w:sz w:val="24"/>
          <w:szCs w:val="24"/>
        </w:rPr>
        <w:t xml:space="preserve"> </w:t>
      </w:r>
      <w:r w:rsidRPr="00281FE5">
        <w:rPr>
          <w:rFonts w:ascii="Times New Roman" w:hAnsi="Times New Roman"/>
          <w:b/>
          <w:sz w:val="24"/>
          <w:szCs w:val="24"/>
        </w:rPr>
        <w:t xml:space="preserve">zbliżone do przetargu nieograniczonego, wskazane w niniejszym ogłoszeniu, z uwzględnieniem w szczególności przewidzianych w </w:t>
      </w:r>
      <w:proofErr w:type="spellStart"/>
      <w:r w:rsidRPr="00281FE5">
        <w:rPr>
          <w:rFonts w:ascii="Times New Roman" w:hAnsi="Times New Roman"/>
          <w:b/>
          <w:sz w:val="24"/>
          <w:szCs w:val="24"/>
        </w:rPr>
        <w:t>Pzp</w:t>
      </w:r>
      <w:proofErr w:type="spellEnd"/>
      <w:r w:rsidRPr="00281FE5">
        <w:rPr>
          <w:rFonts w:ascii="Times New Roman" w:hAnsi="Times New Roman"/>
          <w:b/>
          <w:sz w:val="24"/>
          <w:szCs w:val="24"/>
        </w:rPr>
        <w:t xml:space="preserve"> podstaw odrzucenia oferty,</w:t>
      </w:r>
      <w:r>
        <w:rPr>
          <w:rFonts w:ascii="Times New Roman" w:hAnsi="Times New Roman"/>
          <w:b/>
          <w:sz w:val="24"/>
          <w:szCs w:val="24"/>
        </w:rPr>
        <w:t xml:space="preserve"> </w:t>
      </w:r>
      <w:r w:rsidRPr="00281FE5">
        <w:rPr>
          <w:rFonts w:ascii="Times New Roman" w:hAnsi="Times New Roman"/>
          <w:b/>
          <w:sz w:val="24"/>
          <w:szCs w:val="24"/>
        </w:rPr>
        <w:t>rażąco niskiej ceny oraz unieważnienia postępowania</w:t>
      </w:r>
    </w:p>
    <w:p w:rsidR="00281FE5" w:rsidRPr="00281FE5" w:rsidRDefault="00281FE5" w:rsidP="00281FE5">
      <w:pPr>
        <w:pStyle w:val="Tekstpodstawowy"/>
        <w:spacing w:before="20" w:after="20" w:line="360" w:lineRule="auto"/>
        <w:ind w:right="22"/>
        <w:jc w:val="center"/>
        <w:rPr>
          <w:rFonts w:ascii="Times New Roman" w:hAnsi="Times New Roman"/>
          <w:b/>
          <w:sz w:val="24"/>
          <w:szCs w:val="24"/>
          <w:u w:val="single"/>
        </w:rPr>
      </w:pPr>
    </w:p>
    <w:p w:rsidR="00281FE5" w:rsidRPr="00281FE5" w:rsidRDefault="00281FE5" w:rsidP="00281FE5">
      <w:pPr>
        <w:pStyle w:val="Tekstpodstawowy2"/>
        <w:spacing w:before="20" w:after="20" w:line="360" w:lineRule="auto"/>
        <w:ind w:right="22"/>
        <w:jc w:val="both"/>
        <w:rPr>
          <w:rFonts w:ascii="Times New Roman" w:hAnsi="Times New Roman"/>
          <w:b/>
          <w:sz w:val="24"/>
          <w:szCs w:val="24"/>
        </w:rPr>
      </w:pP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Użyte w Ogłoszeniu terminy mają następujące znaczenie:</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1) </w:t>
      </w:r>
      <w:r w:rsidRPr="00281FE5">
        <w:rPr>
          <w:rFonts w:ascii="Times New Roman" w:hAnsi="Times New Roman"/>
          <w:b/>
          <w:sz w:val="24"/>
          <w:szCs w:val="24"/>
        </w:rPr>
        <w:t>„Zamawiający</w:t>
      </w:r>
      <w:r w:rsidRPr="00281FE5">
        <w:rPr>
          <w:rFonts w:ascii="Times New Roman" w:hAnsi="Times New Roman"/>
          <w:sz w:val="24"/>
          <w:szCs w:val="24"/>
        </w:rPr>
        <w:t>” – Agencja Rozwoju Mazowsza S.A. z siedzibą w Warszawie,</w:t>
      </w:r>
    </w:p>
    <w:p w:rsidR="00281FE5" w:rsidRPr="00281FE5" w:rsidRDefault="00281FE5" w:rsidP="00281FE5">
      <w:pPr>
        <w:pStyle w:val="Tekstpodstawowy2"/>
        <w:spacing w:before="20" w:after="20" w:line="360" w:lineRule="auto"/>
        <w:ind w:right="22"/>
        <w:jc w:val="both"/>
        <w:rPr>
          <w:rFonts w:ascii="Times New Roman" w:hAnsi="Times New Roman"/>
          <w:bCs/>
          <w:sz w:val="24"/>
          <w:szCs w:val="24"/>
        </w:rPr>
      </w:pPr>
      <w:r w:rsidRPr="00281FE5">
        <w:rPr>
          <w:rFonts w:ascii="Times New Roman" w:hAnsi="Times New Roman"/>
          <w:bCs/>
          <w:sz w:val="24"/>
          <w:szCs w:val="24"/>
        </w:rPr>
        <w:t xml:space="preserve">2) </w:t>
      </w:r>
      <w:r w:rsidRPr="00281FE5">
        <w:rPr>
          <w:rFonts w:ascii="Times New Roman" w:hAnsi="Times New Roman"/>
          <w:b/>
          <w:bCs/>
          <w:sz w:val="24"/>
          <w:szCs w:val="24"/>
        </w:rPr>
        <w:t>„Postępowanie”</w:t>
      </w:r>
      <w:r w:rsidRPr="00281FE5">
        <w:rPr>
          <w:rFonts w:ascii="Times New Roman" w:hAnsi="Times New Roman"/>
          <w:bCs/>
          <w:sz w:val="24"/>
          <w:szCs w:val="24"/>
        </w:rPr>
        <w:t xml:space="preserve"> – postępowanie prowadzone przez Zamawiającego na podstawie niniejszej Specyfikacji, </w:t>
      </w:r>
    </w:p>
    <w:p w:rsidR="00281FE5" w:rsidRPr="00281FE5" w:rsidRDefault="00281FE5" w:rsidP="00281FE5">
      <w:pPr>
        <w:pStyle w:val="Tekstpodstawowy2"/>
        <w:spacing w:before="20" w:after="20" w:line="360" w:lineRule="auto"/>
        <w:ind w:right="22"/>
        <w:jc w:val="both"/>
        <w:rPr>
          <w:rFonts w:ascii="Times New Roman" w:hAnsi="Times New Roman"/>
          <w:bCs/>
          <w:sz w:val="24"/>
          <w:szCs w:val="24"/>
        </w:rPr>
      </w:pPr>
      <w:r w:rsidRPr="00281FE5">
        <w:rPr>
          <w:rFonts w:ascii="Times New Roman" w:hAnsi="Times New Roman"/>
          <w:bCs/>
          <w:sz w:val="24"/>
          <w:szCs w:val="24"/>
        </w:rPr>
        <w:t xml:space="preserve">3) </w:t>
      </w:r>
      <w:r w:rsidRPr="00281FE5">
        <w:rPr>
          <w:rFonts w:ascii="Times New Roman" w:hAnsi="Times New Roman"/>
          <w:b/>
          <w:bCs/>
          <w:sz w:val="24"/>
          <w:szCs w:val="24"/>
        </w:rPr>
        <w:t>"Ogłoszenie" lub „IWZ”</w:t>
      </w:r>
      <w:r w:rsidRPr="00281FE5">
        <w:rPr>
          <w:rFonts w:ascii="Times New Roman" w:hAnsi="Times New Roman"/>
          <w:bCs/>
          <w:sz w:val="24"/>
          <w:szCs w:val="24"/>
        </w:rPr>
        <w:t xml:space="preserve"> – niniejsze ogłoszenie,</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bCs/>
          <w:sz w:val="24"/>
          <w:szCs w:val="24"/>
        </w:rPr>
        <w:t xml:space="preserve">4) </w:t>
      </w:r>
      <w:r w:rsidRPr="00281FE5">
        <w:rPr>
          <w:rFonts w:ascii="Times New Roman" w:hAnsi="Times New Roman"/>
          <w:b/>
          <w:bCs/>
          <w:sz w:val="24"/>
          <w:szCs w:val="24"/>
        </w:rPr>
        <w:t>„Ustawa”</w:t>
      </w:r>
      <w:r w:rsidRPr="00281FE5">
        <w:rPr>
          <w:rFonts w:ascii="Times New Roman" w:hAnsi="Times New Roman"/>
          <w:bCs/>
          <w:sz w:val="24"/>
          <w:szCs w:val="24"/>
        </w:rPr>
        <w:t xml:space="preserve"> - </w:t>
      </w:r>
      <w:r w:rsidRPr="00281FE5">
        <w:rPr>
          <w:rFonts w:ascii="Times New Roman" w:hAnsi="Times New Roman"/>
          <w:sz w:val="24"/>
          <w:szCs w:val="24"/>
        </w:rPr>
        <w:t>ustawa z dnia 29 stycznia 2004 r. – Prawo zamówień publicznych (tekst jednolity Dz. U. z 2017 roku poz. 1579 ze zmianami),</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5) </w:t>
      </w:r>
      <w:r w:rsidRPr="00281FE5">
        <w:rPr>
          <w:rFonts w:ascii="Times New Roman" w:hAnsi="Times New Roman"/>
          <w:b/>
          <w:sz w:val="24"/>
          <w:szCs w:val="24"/>
        </w:rPr>
        <w:t>„Wykonawca”</w:t>
      </w:r>
      <w:r w:rsidRPr="00281FE5">
        <w:rPr>
          <w:rFonts w:ascii="Times New Roman" w:hAnsi="Times New Roman"/>
          <w:sz w:val="24"/>
          <w:szCs w:val="24"/>
        </w:rPr>
        <w:t xml:space="preserve">  - podmiot który ubiega się o wykonanie zamówienia, złoży ofertę albo zawrze z Zamawiającym umowę w sprawie wykonania zamówienia.</w:t>
      </w:r>
    </w:p>
    <w:p w:rsidR="00281FE5" w:rsidRPr="00281FE5" w:rsidRDefault="00281FE5" w:rsidP="00281FE5">
      <w:pPr>
        <w:pStyle w:val="Tekstpodstawowy2"/>
        <w:suppressAutoHyphens/>
        <w:spacing w:before="20" w:after="20" w:line="360" w:lineRule="auto"/>
        <w:ind w:left="360" w:right="22"/>
        <w:jc w:val="both"/>
        <w:rPr>
          <w:rFonts w:ascii="Times New Roman" w:hAnsi="Times New Roman"/>
          <w:sz w:val="24"/>
          <w:szCs w:val="24"/>
        </w:rPr>
      </w:pPr>
    </w:p>
    <w:p w:rsidR="00281FE5" w:rsidRPr="00281FE5" w:rsidRDefault="00281FE5" w:rsidP="00281FE5">
      <w:pPr>
        <w:pStyle w:val="Tekstpodstawowy2"/>
        <w:suppressAutoHyphens/>
        <w:spacing w:before="20" w:after="20" w:line="360" w:lineRule="auto"/>
        <w:ind w:left="360" w:right="22"/>
        <w:jc w:val="both"/>
        <w:rPr>
          <w:rFonts w:ascii="Times New Roman" w:hAnsi="Times New Roman"/>
          <w:sz w:val="24"/>
          <w:szCs w:val="24"/>
        </w:rPr>
      </w:pPr>
    </w:p>
    <w:p w:rsidR="00281FE5" w:rsidRPr="00281FE5" w:rsidRDefault="00281FE5" w:rsidP="00281FE5">
      <w:pPr>
        <w:pStyle w:val="Tekstpodstawowy2"/>
        <w:numPr>
          <w:ilvl w:val="0"/>
          <w:numId w:val="28"/>
        </w:numPr>
        <w:tabs>
          <w:tab w:val="num" w:pos="360"/>
        </w:tabs>
        <w:suppressAutoHyphens/>
        <w:spacing w:before="20" w:after="20" w:line="360" w:lineRule="auto"/>
        <w:ind w:left="360" w:right="22"/>
        <w:jc w:val="both"/>
        <w:rPr>
          <w:rFonts w:ascii="Times New Roman" w:hAnsi="Times New Roman"/>
          <w:sz w:val="24"/>
          <w:szCs w:val="24"/>
        </w:rPr>
      </w:pPr>
      <w:r w:rsidRPr="00281FE5">
        <w:rPr>
          <w:rFonts w:ascii="Times New Roman" w:hAnsi="Times New Roman"/>
          <w:b/>
          <w:bCs/>
          <w:sz w:val="24"/>
          <w:szCs w:val="24"/>
        </w:rPr>
        <w:lastRenderedPageBreak/>
        <w:t>ZAMAWIAJĄCY</w:t>
      </w:r>
      <w:r w:rsidRPr="00281FE5">
        <w:rPr>
          <w:rFonts w:ascii="Times New Roman" w:hAnsi="Times New Roman"/>
          <w:sz w:val="24"/>
          <w:szCs w:val="24"/>
        </w:rPr>
        <w:t>:</w:t>
      </w:r>
    </w:p>
    <w:p w:rsidR="00281FE5" w:rsidRPr="00281FE5" w:rsidRDefault="00281FE5" w:rsidP="00281FE5">
      <w:pPr>
        <w:pStyle w:val="Tekstpodstawowy2"/>
        <w:spacing w:before="20" w:after="20" w:line="360" w:lineRule="auto"/>
        <w:ind w:right="22"/>
        <w:jc w:val="both"/>
        <w:rPr>
          <w:rFonts w:ascii="Times New Roman" w:hAnsi="Times New Roman"/>
          <w:b/>
          <w:sz w:val="24"/>
          <w:szCs w:val="24"/>
        </w:rPr>
      </w:pPr>
      <w:r w:rsidRPr="00281FE5">
        <w:rPr>
          <w:rFonts w:ascii="Times New Roman" w:hAnsi="Times New Roman"/>
          <w:b/>
          <w:sz w:val="24"/>
          <w:szCs w:val="24"/>
        </w:rPr>
        <w:t>Agencja Rozwoju Mazowsza S.A.</w:t>
      </w:r>
    </w:p>
    <w:p w:rsidR="00281FE5" w:rsidRPr="00281FE5" w:rsidRDefault="00281FE5" w:rsidP="00281FE5">
      <w:pPr>
        <w:pStyle w:val="Tekstpodstawowy2"/>
        <w:spacing w:before="20" w:after="20" w:line="360" w:lineRule="auto"/>
        <w:ind w:right="22"/>
        <w:jc w:val="both"/>
        <w:rPr>
          <w:rFonts w:ascii="Times New Roman" w:hAnsi="Times New Roman"/>
          <w:b/>
          <w:sz w:val="24"/>
          <w:szCs w:val="24"/>
        </w:rPr>
      </w:pPr>
      <w:r w:rsidRPr="00281FE5">
        <w:rPr>
          <w:rFonts w:ascii="Times New Roman" w:hAnsi="Times New Roman"/>
          <w:b/>
          <w:sz w:val="24"/>
          <w:szCs w:val="24"/>
        </w:rPr>
        <w:t xml:space="preserve">ul. </w:t>
      </w:r>
      <w:proofErr w:type="spellStart"/>
      <w:r w:rsidRPr="00281FE5">
        <w:rPr>
          <w:rFonts w:ascii="Times New Roman" w:hAnsi="Times New Roman"/>
          <w:b/>
          <w:sz w:val="24"/>
          <w:szCs w:val="24"/>
        </w:rPr>
        <w:t>Świętojerska</w:t>
      </w:r>
      <w:proofErr w:type="spellEnd"/>
      <w:r w:rsidRPr="00281FE5">
        <w:rPr>
          <w:rFonts w:ascii="Times New Roman" w:hAnsi="Times New Roman"/>
          <w:b/>
          <w:sz w:val="24"/>
          <w:szCs w:val="24"/>
        </w:rPr>
        <w:t xml:space="preserve"> 9, 00-236 Warszawa</w:t>
      </w:r>
    </w:p>
    <w:p w:rsidR="00281FE5" w:rsidRPr="00281FE5" w:rsidRDefault="00281FE5" w:rsidP="00281FE5">
      <w:pPr>
        <w:pStyle w:val="Tekstpodstawowy2"/>
        <w:spacing w:before="20" w:after="20" w:line="360" w:lineRule="auto"/>
        <w:ind w:right="22"/>
        <w:jc w:val="both"/>
        <w:rPr>
          <w:rFonts w:ascii="Times New Roman" w:hAnsi="Times New Roman"/>
          <w:b/>
          <w:sz w:val="24"/>
          <w:szCs w:val="24"/>
        </w:rPr>
      </w:pPr>
      <w:r w:rsidRPr="00281FE5">
        <w:rPr>
          <w:rFonts w:ascii="Times New Roman" w:hAnsi="Times New Roman"/>
          <w:b/>
          <w:sz w:val="24"/>
          <w:szCs w:val="24"/>
        </w:rPr>
        <w:t>tel.(22) 566 47 60, fax (22) 843 83 31</w:t>
      </w:r>
    </w:p>
    <w:p w:rsidR="00281FE5" w:rsidRPr="00281FE5" w:rsidRDefault="00281FE5" w:rsidP="00281FE5">
      <w:pPr>
        <w:pStyle w:val="Tekstpodstawowy2"/>
        <w:spacing w:before="20" w:after="20" w:line="360" w:lineRule="auto"/>
        <w:ind w:right="22"/>
        <w:jc w:val="both"/>
        <w:rPr>
          <w:rFonts w:ascii="Times New Roman" w:hAnsi="Times New Roman"/>
          <w:b/>
          <w:sz w:val="24"/>
          <w:szCs w:val="24"/>
          <w:lang w:val="de-DE"/>
        </w:rPr>
      </w:pPr>
      <w:r w:rsidRPr="00281FE5">
        <w:rPr>
          <w:rFonts w:ascii="Times New Roman" w:hAnsi="Times New Roman"/>
          <w:b/>
          <w:sz w:val="24"/>
          <w:szCs w:val="24"/>
        </w:rPr>
        <w:t xml:space="preserve">NIP: 521-337-46-90, REGON: 140391839 </w:t>
      </w:r>
    </w:p>
    <w:p w:rsidR="00281FE5" w:rsidRDefault="00281FE5" w:rsidP="00281FE5">
      <w:pPr>
        <w:pStyle w:val="Tekstpodstawowy2"/>
        <w:spacing w:before="20" w:after="20" w:line="360" w:lineRule="auto"/>
        <w:ind w:right="22"/>
        <w:jc w:val="both"/>
        <w:rPr>
          <w:rFonts w:ascii="Times New Roman" w:hAnsi="Times New Roman"/>
          <w:b/>
          <w:sz w:val="24"/>
          <w:szCs w:val="24"/>
          <w:lang w:val="x-none"/>
        </w:rPr>
      </w:pPr>
      <w:r w:rsidRPr="00281FE5">
        <w:rPr>
          <w:rFonts w:ascii="Times New Roman" w:hAnsi="Times New Roman"/>
          <w:b/>
          <w:sz w:val="24"/>
          <w:szCs w:val="24"/>
        </w:rPr>
        <w:t xml:space="preserve">adres strony internetowej: </w:t>
      </w:r>
      <w:hyperlink r:id="rId7" w:history="1">
        <w:r w:rsidRPr="00281FE5">
          <w:rPr>
            <w:rStyle w:val="Hipercze"/>
            <w:rFonts w:ascii="Times New Roman" w:hAnsi="Times New Roman"/>
            <w:b/>
            <w:sz w:val="24"/>
            <w:szCs w:val="24"/>
          </w:rPr>
          <w:t>www.armsa.pl</w:t>
        </w:r>
      </w:hyperlink>
    </w:p>
    <w:p w:rsidR="00281FE5" w:rsidRPr="00281FE5" w:rsidRDefault="00281FE5" w:rsidP="00281FE5">
      <w:pPr>
        <w:pStyle w:val="Tekstpodstawowy2"/>
        <w:spacing w:before="20" w:after="20" w:line="360" w:lineRule="auto"/>
        <w:ind w:right="22"/>
        <w:jc w:val="both"/>
        <w:rPr>
          <w:rFonts w:ascii="Times New Roman" w:hAnsi="Times New Roman"/>
          <w:b/>
          <w:sz w:val="24"/>
          <w:szCs w:val="24"/>
          <w:lang w:val="x-none"/>
        </w:rPr>
      </w:pPr>
    </w:p>
    <w:p w:rsidR="00281FE5" w:rsidRPr="00281FE5" w:rsidRDefault="00281FE5" w:rsidP="00281FE5">
      <w:pPr>
        <w:pStyle w:val="Tekstpodstawowy2"/>
        <w:spacing w:before="20" w:after="20" w:line="360" w:lineRule="auto"/>
        <w:ind w:right="22"/>
        <w:jc w:val="center"/>
        <w:rPr>
          <w:rFonts w:ascii="Times New Roman" w:hAnsi="Times New Roman"/>
          <w:b/>
          <w:bCs/>
          <w:sz w:val="24"/>
          <w:szCs w:val="24"/>
          <w:u w:val="single"/>
        </w:rPr>
      </w:pPr>
      <w:r w:rsidRPr="00281FE5">
        <w:rPr>
          <w:rFonts w:ascii="Times New Roman" w:hAnsi="Times New Roman"/>
          <w:b/>
          <w:bCs/>
          <w:sz w:val="24"/>
          <w:szCs w:val="24"/>
          <w:u w:val="single"/>
        </w:rPr>
        <w:t>Zamówienie współfinansowane jest w ramach Regionalnego Programu Operacyjnego Województwa Mazowieckiego na lata 2014-2020,  w ramach projektu „Profesjonalne Kadry w Policji”  (dalej "Projekt")</w:t>
      </w:r>
    </w:p>
    <w:p w:rsidR="00281FE5" w:rsidRPr="00281FE5" w:rsidRDefault="00281FE5" w:rsidP="00281FE5">
      <w:pPr>
        <w:pStyle w:val="Tekstpodstawowy2"/>
        <w:spacing w:before="20" w:after="20" w:line="360" w:lineRule="auto"/>
        <w:ind w:right="22"/>
        <w:jc w:val="both"/>
        <w:rPr>
          <w:rFonts w:ascii="Times New Roman" w:hAnsi="Times New Roman"/>
          <w:b/>
          <w:bCs/>
          <w:sz w:val="24"/>
          <w:szCs w:val="24"/>
        </w:rPr>
      </w:pPr>
    </w:p>
    <w:p w:rsidR="00281FE5" w:rsidRDefault="00281FE5" w:rsidP="00281FE5">
      <w:pPr>
        <w:pStyle w:val="Tekstpodstawowy2"/>
        <w:spacing w:before="20" w:after="20" w:line="360" w:lineRule="auto"/>
        <w:ind w:right="22"/>
        <w:jc w:val="both"/>
        <w:rPr>
          <w:rFonts w:ascii="Times New Roman" w:hAnsi="Times New Roman"/>
          <w:b/>
          <w:bCs/>
          <w:sz w:val="24"/>
          <w:szCs w:val="24"/>
        </w:rPr>
      </w:pPr>
      <w:r w:rsidRPr="00281FE5">
        <w:rPr>
          <w:rFonts w:ascii="Times New Roman" w:hAnsi="Times New Roman"/>
          <w:b/>
          <w:bCs/>
          <w:sz w:val="24"/>
          <w:szCs w:val="24"/>
        </w:rPr>
        <w:t>2.   TRYB UDZIELENIA ZAMÓWIENIA</w:t>
      </w:r>
    </w:p>
    <w:p w:rsidR="00F6416D" w:rsidRPr="00281FE5" w:rsidRDefault="00F6416D" w:rsidP="00281FE5">
      <w:pPr>
        <w:pStyle w:val="Tekstpodstawowy2"/>
        <w:spacing w:before="20" w:after="20" w:line="360" w:lineRule="auto"/>
        <w:ind w:right="22"/>
        <w:jc w:val="both"/>
        <w:rPr>
          <w:rFonts w:ascii="Times New Roman" w:hAnsi="Times New Roman"/>
          <w:b/>
          <w:bCs/>
          <w:sz w:val="24"/>
          <w:szCs w:val="24"/>
        </w:rPr>
      </w:pP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1. Postępowanie o udzielenie zamówienia publicznego prowadzone jest na podstawie art. 138o </w:t>
      </w:r>
      <w:proofErr w:type="spellStart"/>
      <w:r w:rsidRPr="00281FE5">
        <w:rPr>
          <w:rFonts w:ascii="Times New Roman" w:hAnsi="Times New Roman"/>
          <w:sz w:val="24"/>
          <w:szCs w:val="24"/>
        </w:rPr>
        <w:t>Pzp</w:t>
      </w:r>
      <w:proofErr w:type="spellEnd"/>
      <w:r w:rsidRPr="00281FE5">
        <w:rPr>
          <w:rFonts w:ascii="Times New Roman" w:hAnsi="Times New Roman"/>
          <w:sz w:val="24"/>
          <w:szCs w:val="24"/>
        </w:rPr>
        <w:t xml:space="preserve">. Wartość szacunkowa przedmiotu zamówienia jest mniejsza niż kwoty określone w art. 138g ust. 1 </w:t>
      </w:r>
      <w:proofErr w:type="spellStart"/>
      <w:r w:rsidRPr="00281FE5">
        <w:rPr>
          <w:rFonts w:ascii="Times New Roman" w:hAnsi="Times New Roman"/>
          <w:sz w:val="24"/>
          <w:szCs w:val="24"/>
        </w:rPr>
        <w:t>Pzp</w:t>
      </w:r>
      <w:proofErr w:type="spellEnd"/>
      <w:r>
        <w:rPr>
          <w:rFonts w:ascii="Times New Roman" w:hAnsi="Times New Roman"/>
          <w:sz w:val="24"/>
          <w:szCs w:val="24"/>
        </w:rPr>
        <w:t>.</w:t>
      </w:r>
      <w:r w:rsidRPr="00281FE5">
        <w:rPr>
          <w:rFonts w:ascii="Times New Roman" w:hAnsi="Times New Roman"/>
          <w:sz w:val="24"/>
          <w:szCs w:val="24"/>
        </w:rPr>
        <w:t xml:space="preserve"> </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2.</w:t>
      </w:r>
      <w:r>
        <w:rPr>
          <w:rFonts w:ascii="Times New Roman" w:hAnsi="Times New Roman"/>
          <w:sz w:val="24"/>
          <w:szCs w:val="24"/>
        </w:rPr>
        <w:t xml:space="preserve"> </w:t>
      </w:r>
      <w:r w:rsidRPr="00281FE5">
        <w:rPr>
          <w:rFonts w:ascii="Times New Roman" w:hAnsi="Times New Roman"/>
          <w:sz w:val="24"/>
          <w:szCs w:val="24"/>
        </w:rPr>
        <w:t xml:space="preserve">Niniejsze postępowanie zostało wszczęte poprzez zamieszczenie ogłoszenia o zamówieniu na stronie podmiotowej BIP Zamawiającego: </w:t>
      </w:r>
      <w:hyperlink r:id="rId8" w:history="1">
        <w:r w:rsidRPr="00281FE5">
          <w:rPr>
            <w:rStyle w:val="Hipercze"/>
            <w:rFonts w:ascii="Times New Roman" w:hAnsi="Times New Roman"/>
            <w:sz w:val="24"/>
            <w:szCs w:val="24"/>
          </w:rPr>
          <w:t>http://armsa.bip.org.pl/</w:t>
        </w:r>
      </w:hyperlink>
      <w:r w:rsidRPr="00281FE5">
        <w:rPr>
          <w:rFonts w:ascii="Times New Roman" w:hAnsi="Times New Roman"/>
          <w:sz w:val="24"/>
          <w:szCs w:val="24"/>
        </w:rPr>
        <w:t>.</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3.</w:t>
      </w:r>
      <w:r>
        <w:rPr>
          <w:rFonts w:ascii="Times New Roman" w:hAnsi="Times New Roman"/>
          <w:sz w:val="24"/>
          <w:szCs w:val="24"/>
        </w:rPr>
        <w:t xml:space="preserve"> </w:t>
      </w:r>
      <w:r w:rsidRPr="00281FE5">
        <w:rPr>
          <w:rFonts w:ascii="Times New Roman" w:hAnsi="Times New Roman"/>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wymaganych na mocy niniejszego Ogłoszenia, w szczególności potwierdzających, że Wykonawca spełnia warunki określone w niniejszym Ogłoszeniu, a jeżeli zachodzą uzasadnione podstawy do uznania, że złożone uprzednio oświadczenia lub dokumenty nie są już aktualne, do złożenia aktualnych oświadczeń lub dokumentów. Wykonawca, który nie złoży wymaganych niniejszym ogłoszeniem dokumentów lub informacji zostanie 1 raz wezwany do ich złożenia lub wyjaśnienia w terminie wyznaczonym przez Zamawiającego. Brak odpowiedzi w wyznaczonym </w:t>
      </w:r>
      <w:r w:rsidRPr="00281FE5">
        <w:rPr>
          <w:rFonts w:ascii="Times New Roman" w:hAnsi="Times New Roman"/>
          <w:sz w:val="24"/>
          <w:szCs w:val="24"/>
        </w:rPr>
        <w:lastRenderedPageBreak/>
        <w:t>terminie lub niewyjaśnienie wątpliwości Zamawiającego będzie równoznaczny z odrzuceniem oferty.</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4.</w:t>
      </w:r>
      <w:r>
        <w:rPr>
          <w:rFonts w:ascii="Times New Roman" w:hAnsi="Times New Roman"/>
          <w:sz w:val="24"/>
          <w:szCs w:val="24"/>
        </w:rPr>
        <w:t xml:space="preserve"> </w:t>
      </w:r>
      <w:r w:rsidRPr="00281FE5">
        <w:rPr>
          <w:rFonts w:ascii="Times New Roman" w:hAnsi="Times New Roman"/>
          <w:sz w:val="24"/>
          <w:szCs w:val="24"/>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albo „WYCOFANIE”.</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5.</w:t>
      </w:r>
      <w:r>
        <w:rPr>
          <w:rFonts w:ascii="Times New Roman" w:hAnsi="Times New Roman"/>
          <w:sz w:val="24"/>
          <w:szCs w:val="24"/>
        </w:rPr>
        <w:t xml:space="preserve"> </w:t>
      </w:r>
      <w:r w:rsidRPr="00281FE5">
        <w:rPr>
          <w:rFonts w:ascii="Times New Roman" w:hAnsi="Times New Roman"/>
          <w:sz w:val="24"/>
          <w:szCs w:val="24"/>
        </w:rPr>
        <w:t xml:space="preserve">W uzasadnionych przypadkach Zamawiający może, przed upływem terminu składania ofert, zmienić treść niniejszego ogłoszenia. Wyjaśnienia oraz zmiany treści niniejszego ogłoszenia, zostaną przekazane niezwłocznie Wykonawcom, którzy otrzymali niniejsze  ogłoszenie oraz zostaną zamieszczone na stronie internetowej Zamawiającego (BIP).  </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6. Zamawiający zastrzega sobie prawo nie dokonania wyboru którejkolwiek oferty jak również nie zawarcia umowy z uprzednio wybranym Wykonawcą. W tej sytuacji Wykonawcy nie mają żadnych roszczeń wobec Wykonawcy. Jakiekolwiek roszczenia Wykonawcy względem Zamawiającego mogą wynikać wyłącznie z podpisanej umowy. </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7.</w:t>
      </w:r>
      <w:r>
        <w:rPr>
          <w:rFonts w:ascii="Times New Roman" w:hAnsi="Times New Roman"/>
          <w:sz w:val="24"/>
          <w:szCs w:val="24"/>
        </w:rPr>
        <w:t xml:space="preserve"> </w:t>
      </w:r>
      <w:r w:rsidRPr="00281FE5">
        <w:rPr>
          <w:rFonts w:ascii="Times New Roman" w:hAnsi="Times New Roman"/>
          <w:sz w:val="24"/>
          <w:szCs w:val="24"/>
        </w:rPr>
        <w:t>Zamawiający zastrzega sobie prawo przedłużenia terminu składania ofert.</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8. Zamawiający unieważnia postępowanie jeżeli:</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1)</w:t>
      </w:r>
      <w:r>
        <w:rPr>
          <w:rFonts w:ascii="Times New Roman" w:hAnsi="Times New Roman"/>
          <w:sz w:val="24"/>
          <w:szCs w:val="24"/>
        </w:rPr>
        <w:t xml:space="preserve"> </w:t>
      </w:r>
      <w:r w:rsidRPr="00281FE5">
        <w:rPr>
          <w:rFonts w:ascii="Times New Roman" w:hAnsi="Times New Roman"/>
          <w:sz w:val="24"/>
          <w:szCs w:val="24"/>
        </w:rPr>
        <w:t>nie złożono żadnej oferty niepodlegającej odrzuceniu;</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2)</w:t>
      </w:r>
      <w:r>
        <w:rPr>
          <w:rFonts w:ascii="Times New Roman" w:hAnsi="Times New Roman"/>
          <w:sz w:val="24"/>
          <w:szCs w:val="24"/>
        </w:rPr>
        <w:t xml:space="preserve"> </w:t>
      </w:r>
      <w:r w:rsidRPr="00281FE5">
        <w:rPr>
          <w:rFonts w:ascii="Times New Roman" w:hAnsi="Times New Roman"/>
          <w:sz w:val="24"/>
          <w:szCs w:val="24"/>
        </w:rPr>
        <w:t>cena najkorzystniejszej oferty przewyższa kwotę, którą zamawiający zamierza przeznaczyć na sfinansowanie zamówienia, chyba że zamawiający może zwiększyć tę kwotę do ceny najkorzystniejszej oferty;</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3)</w:t>
      </w:r>
      <w:r>
        <w:rPr>
          <w:rFonts w:ascii="Times New Roman" w:hAnsi="Times New Roman"/>
          <w:sz w:val="24"/>
          <w:szCs w:val="24"/>
        </w:rPr>
        <w:t xml:space="preserve"> </w:t>
      </w:r>
      <w:r w:rsidRPr="00281FE5">
        <w:rPr>
          <w:rFonts w:ascii="Times New Roman" w:hAnsi="Times New Roman"/>
          <w:sz w:val="24"/>
          <w:szCs w:val="24"/>
        </w:rPr>
        <w:t>wystąpiła istotna zmiana okoliczności powodująca, że prowadzenie postępowania lub wykonanie zamówienia nie leży w interesie publicznym, czego nie można było wcześniej przewidzieć;</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t>4)</w:t>
      </w:r>
      <w:r>
        <w:rPr>
          <w:rFonts w:ascii="Times New Roman" w:hAnsi="Times New Roman"/>
          <w:sz w:val="24"/>
          <w:szCs w:val="24"/>
        </w:rPr>
        <w:t xml:space="preserve"> </w:t>
      </w:r>
      <w:r w:rsidRPr="00281FE5">
        <w:rPr>
          <w:rFonts w:ascii="Times New Roman" w:hAnsi="Times New Roman"/>
          <w:sz w:val="24"/>
          <w:szCs w:val="24"/>
        </w:rPr>
        <w:t>postępowanie obarczone jest niemożliwą do usunięcia wadą uniemożliwiającą zawarcie niepodlegającej unieważnieniu umowy w sprawie zamówienia publicznego.</w:t>
      </w:r>
    </w:p>
    <w:p w:rsidR="00281FE5" w:rsidRPr="00281FE5" w:rsidRDefault="00281FE5" w:rsidP="00281FE5">
      <w:pPr>
        <w:pStyle w:val="Tekstpodstawowy2"/>
        <w:spacing w:before="20" w:after="20" w:line="360" w:lineRule="auto"/>
        <w:ind w:right="22"/>
        <w:jc w:val="both"/>
        <w:rPr>
          <w:rFonts w:ascii="Times New Roman" w:hAnsi="Times New Roman"/>
          <w:sz w:val="24"/>
          <w:szCs w:val="24"/>
        </w:rPr>
      </w:pPr>
      <w:r w:rsidRPr="00281FE5">
        <w:rPr>
          <w:rFonts w:ascii="Times New Roman" w:hAnsi="Times New Roman"/>
          <w:sz w:val="24"/>
          <w:szCs w:val="24"/>
        </w:rPr>
        <w:lastRenderedPageBreak/>
        <w:t>9. Wykonawcy  nie przysługują środki ochrony prawnej w postaci możliwości wniesienia odwołania do Prezesa Krajowej Izby Odwoławczej.</w:t>
      </w:r>
    </w:p>
    <w:p w:rsidR="00281FE5" w:rsidRPr="00281FE5" w:rsidRDefault="00281FE5" w:rsidP="00281FE5">
      <w:pPr>
        <w:pStyle w:val="Tekstpodstawowy2"/>
        <w:spacing w:before="20" w:after="20" w:line="360" w:lineRule="auto"/>
        <w:ind w:right="22"/>
        <w:jc w:val="both"/>
        <w:rPr>
          <w:rFonts w:ascii="Times New Roman" w:hAnsi="Times New Roman"/>
          <w:b/>
          <w:bCs/>
          <w:sz w:val="24"/>
          <w:szCs w:val="24"/>
        </w:rPr>
      </w:pPr>
    </w:p>
    <w:p w:rsidR="00281FE5" w:rsidRPr="00281FE5" w:rsidRDefault="00281FE5" w:rsidP="00281FE5">
      <w:pPr>
        <w:pStyle w:val="Tekstpodstawowy2"/>
        <w:spacing w:before="20" w:after="20" w:line="360" w:lineRule="auto"/>
        <w:ind w:right="22"/>
        <w:jc w:val="both"/>
        <w:rPr>
          <w:rFonts w:ascii="Times New Roman" w:hAnsi="Times New Roman"/>
          <w:b/>
          <w:bCs/>
          <w:sz w:val="24"/>
          <w:szCs w:val="24"/>
        </w:rPr>
      </w:pPr>
      <w:r w:rsidRPr="00281FE5">
        <w:rPr>
          <w:rFonts w:ascii="Times New Roman" w:hAnsi="Times New Roman"/>
          <w:b/>
          <w:bCs/>
          <w:sz w:val="24"/>
          <w:szCs w:val="24"/>
        </w:rPr>
        <w:t>3.   PRZEDMIOT ZAMÓWIENIA</w:t>
      </w:r>
    </w:p>
    <w:p w:rsidR="00F6416D" w:rsidRDefault="00F6416D" w:rsidP="00F6416D">
      <w:pPr>
        <w:pStyle w:val="Tekstpodstawowy2"/>
        <w:tabs>
          <w:tab w:val="left" w:pos="180"/>
        </w:tabs>
        <w:suppressAutoHyphens/>
        <w:spacing w:before="20" w:after="20" w:line="360" w:lineRule="auto"/>
        <w:ind w:left="360" w:right="22"/>
        <w:jc w:val="both"/>
        <w:rPr>
          <w:rFonts w:ascii="Times New Roman" w:hAnsi="Times New Roman"/>
          <w:sz w:val="24"/>
          <w:szCs w:val="24"/>
        </w:rPr>
      </w:pPr>
    </w:p>
    <w:p w:rsidR="00281FE5" w:rsidRPr="00281FE5" w:rsidRDefault="00281FE5" w:rsidP="00281FE5">
      <w:pPr>
        <w:pStyle w:val="Tekstpodstawowy2"/>
        <w:numPr>
          <w:ilvl w:val="0"/>
          <w:numId w:val="29"/>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Przedmiotem zamówienia jest organizacja i przeprowadzenie kursów na różne kategorie prawa jazdy </w:t>
      </w:r>
      <w:r w:rsidRPr="00281FE5">
        <w:rPr>
          <w:rFonts w:ascii="Times New Roman" w:hAnsi="Times New Roman"/>
          <w:bCs/>
          <w:sz w:val="24"/>
          <w:szCs w:val="24"/>
        </w:rPr>
        <w:t xml:space="preserve">kat. C,  kat. C+E  oraz kat. D w Płocku (załącznik nr </w:t>
      </w:r>
      <w:r w:rsidR="00F6416D">
        <w:rPr>
          <w:rFonts w:ascii="Times New Roman" w:hAnsi="Times New Roman"/>
          <w:bCs/>
          <w:sz w:val="24"/>
          <w:szCs w:val="24"/>
        </w:rPr>
        <w:t>1</w:t>
      </w:r>
      <w:r w:rsidRPr="00281FE5">
        <w:rPr>
          <w:rFonts w:ascii="Times New Roman" w:hAnsi="Times New Roman"/>
          <w:bCs/>
          <w:sz w:val="24"/>
          <w:szCs w:val="24"/>
        </w:rPr>
        <w:t xml:space="preserve"> i </w:t>
      </w:r>
      <w:r w:rsidR="00F6416D">
        <w:rPr>
          <w:rFonts w:ascii="Times New Roman" w:hAnsi="Times New Roman"/>
          <w:bCs/>
          <w:sz w:val="24"/>
          <w:szCs w:val="24"/>
        </w:rPr>
        <w:t>1</w:t>
      </w:r>
      <w:r w:rsidRPr="00281FE5">
        <w:rPr>
          <w:rFonts w:ascii="Times New Roman" w:hAnsi="Times New Roman"/>
          <w:bCs/>
          <w:sz w:val="24"/>
          <w:szCs w:val="24"/>
        </w:rPr>
        <w:t xml:space="preserve">a do IWZ); </w:t>
      </w:r>
    </w:p>
    <w:p w:rsidR="00281FE5" w:rsidRPr="00281FE5" w:rsidRDefault="00281FE5" w:rsidP="00281FE5">
      <w:pPr>
        <w:pStyle w:val="Tekstpodstawowy2"/>
        <w:numPr>
          <w:ilvl w:val="0"/>
          <w:numId w:val="29"/>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Szczegółowy opis zamówienia zawierają załączniki 1 i 1a do niniejszych IWZ. Ilekroć w opisie mowa o ubezpieczeniu NNW powinno ono opiewać na kwotę nie niższą niż 10 000 zł na osobę. </w:t>
      </w:r>
    </w:p>
    <w:p w:rsidR="00281FE5" w:rsidRPr="00281FE5" w:rsidRDefault="00281FE5" w:rsidP="00281FE5">
      <w:pPr>
        <w:pStyle w:val="Tekstpodstawowy2"/>
        <w:numPr>
          <w:ilvl w:val="0"/>
          <w:numId w:val="29"/>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Kody CPV: Usługi szkół nauki jazdy 80411200-0; Usługi w zakresie egzaminów na prawo jazdy 80411100-9; </w:t>
      </w:r>
      <w:r w:rsidRPr="00281FE5">
        <w:rPr>
          <w:rFonts w:ascii="Times New Roman" w:hAnsi="Times New Roman"/>
          <w:bCs/>
          <w:sz w:val="24"/>
          <w:szCs w:val="24"/>
        </w:rPr>
        <w:t xml:space="preserve">Usługi szkół jazdy 80411000-8. </w:t>
      </w:r>
      <w:r w:rsidRPr="00281FE5">
        <w:rPr>
          <w:rFonts w:ascii="Times New Roman" w:hAnsi="Times New Roman"/>
          <w:b/>
          <w:bCs/>
          <w:sz w:val="24"/>
          <w:szCs w:val="24"/>
        </w:rPr>
        <w:t> </w:t>
      </w:r>
    </w:p>
    <w:p w:rsidR="00281FE5" w:rsidRPr="00281FE5" w:rsidRDefault="00281FE5" w:rsidP="00281FE5">
      <w:pPr>
        <w:pStyle w:val="Tekstpodstawowy2"/>
        <w:tabs>
          <w:tab w:val="left" w:pos="180"/>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 </w:t>
      </w:r>
    </w:p>
    <w:p w:rsidR="00281FE5" w:rsidRPr="00281FE5" w:rsidRDefault="00281FE5" w:rsidP="00281FE5">
      <w:pPr>
        <w:pStyle w:val="Tekstpodstawowy2"/>
        <w:tabs>
          <w:tab w:val="num" w:pos="1276"/>
        </w:tabs>
        <w:spacing w:before="20" w:after="20" w:line="360" w:lineRule="auto"/>
        <w:ind w:left="1276" w:right="22" w:hanging="1276"/>
        <w:jc w:val="both"/>
        <w:rPr>
          <w:rFonts w:ascii="Times New Roman" w:hAnsi="Times New Roman"/>
          <w:b/>
          <w:bCs/>
          <w:color w:val="FF0000"/>
          <w:sz w:val="24"/>
          <w:szCs w:val="24"/>
        </w:rPr>
      </w:pPr>
      <w:r w:rsidRPr="00281FE5">
        <w:rPr>
          <w:rFonts w:ascii="Times New Roman" w:hAnsi="Times New Roman"/>
          <w:b/>
          <w:bCs/>
          <w:sz w:val="24"/>
          <w:szCs w:val="24"/>
        </w:rPr>
        <w:t>4.   TERMIN I MIEJSCE WYKONANIA ZAMÓWIENIA</w:t>
      </w:r>
    </w:p>
    <w:p w:rsidR="00F6416D" w:rsidRDefault="00F6416D" w:rsidP="00F6416D">
      <w:pPr>
        <w:pStyle w:val="Tekstpodstawowy2"/>
        <w:tabs>
          <w:tab w:val="left" w:pos="180"/>
        </w:tabs>
        <w:suppressAutoHyphens/>
        <w:spacing w:before="20" w:after="20" w:line="360" w:lineRule="auto"/>
        <w:ind w:left="360" w:right="22"/>
        <w:jc w:val="both"/>
        <w:rPr>
          <w:rFonts w:ascii="Times New Roman" w:hAnsi="Times New Roman"/>
          <w:bCs/>
          <w:sz w:val="24"/>
          <w:szCs w:val="24"/>
        </w:rPr>
      </w:pPr>
    </w:p>
    <w:p w:rsidR="00281FE5" w:rsidRPr="00281FE5" w:rsidRDefault="00281FE5" w:rsidP="00281FE5">
      <w:pPr>
        <w:pStyle w:val="Tekstpodstawowy2"/>
        <w:numPr>
          <w:ilvl w:val="0"/>
          <w:numId w:val="30"/>
        </w:numPr>
        <w:tabs>
          <w:tab w:val="left" w:pos="180"/>
        </w:tabs>
        <w:suppressAutoHyphens/>
        <w:spacing w:before="20" w:after="20" w:line="360" w:lineRule="auto"/>
        <w:ind w:right="22"/>
        <w:jc w:val="both"/>
        <w:rPr>
          <w:rFonts w:ascii="Times New Roman" w:hAnsi="Times New Roman"/>
          <w:bCs/>
          <w:sz w:val="24"/>
          <w:szCs w:val="24"/>
        </w:rPr>
      </w:pPr>
      <w:r w:rsidRPr="00281FE5">
        <w:rPr>
          <w:rFonts w:ascii="Times New Roman" w:hAnsi="Times New Roman"/>
          <w:bCs/>
          <w:sz w:val="24"/>
          <w:szCs w:val="24"/>
        </w:rPr>
        <w:t xml:space="preserve">Wymagany termin realizacji zamówienia: do końca lutego 2019 r. przy czym Zamawiający dopuszcza możliwość wydłużenia terminu przeprowadzania egzaminów w zależności od postępów projektu (wydłużenie projektu, problemy z rekrutacją etc.). Dokładne terminy realizacji kursów (harmonogramy) zostaną ustalone po podpisaniu umowy z Wykonawcą, przy czym o ile strony nie dojdą do porozumienia w sprawie terminu w ciągu 7 dni od daty przedstawienia propozycji przez Zamawiającego wówczas Zamawiający ma prawo ustalić ten termin jednostronnie. Zamawiający dopuszcza dokonywanie zmian w harmonogramach przez Wykonawcę stosownie do możliwości i potrzeb uczestników Projektu, w każdym wypadku jednakże taka zmiana musi uzyskać akceptację Zamawiającego. </w:t>
      </w:r>
    </w:p>
    <w:p w:rsidR="00281FE5" w:rsidRPr="00281FE5" w:rsidRDefault="00281FE5" w:rsidP="00281FE5">
      <w:pPr>
        <w:pStyle w:val="Tekstpodstawowy2"/>
        <w:numPr>
          <w:ilvl w:val="0"/>
          <w:numId w:val="30"/>
        </w:numPr>
        <w:tabs>
          <w:tab w:val="left" w:pos="180"/>
        </w:tabs>
        <w:suppressAutoHyphens/>
        <w:spacing w:before="20" w:after="20" w:line="360" w:lineRule="auto"/>
        <w:ind w:right="22"/>
        <w:jc w:val="both"/>
        <w:rPr>
          <w:rFonts w:ascii="Times New Roman" w:hAnsi="Times New Roman"/>
          <w:bCs/>
          <w:sz w:val="24"/>
          <w:szCs w:val="24"/>
        </w:rPr>
      </w:pPr>
      <w:r w:rsidRPr="00281FE5">
        <w:rPr>
          <w:rFonts w:ascii="Times New Roman" w:hAnsi="Times New Roman"/>
          <w:bCs/>
          <w:sz w:val="24"/>
          <w:szCs w:val="24"/>
        </w:rPr>
        <w:t xml:space="preserve">Miejscem wykonania zamówienia (tj. miejscem gdzie będą przeprowadzane kursy i egzaminy) jest Płock. </w:t>
      </w:r>
    </w:p>
    <w:p w:rsidR="00281FE5" w:rsidRPr="00281FE5" w:rsidRDefault="00281FE5" w:rsidP="00281FE5">
      <w:pPr>
        <w:pStyle w:val="Tekstpodstawowy2"/>
        <w:tabs>
          <w:tab w:val="num" w:pos="1276"/>
        </w:tabs>
        <w:spacing w:before="20" w:after="20" w:line="360" w:lineRule="auto"/>
        <w:ind w:left="1276" w:right="22" w:hanging="1276"/>
        <w:jc w:val="both"/>
        <w:rPr>
          <w:rFonts w:ascii="Times New Roman" w:hAnsi="Times New Roman"/>
          <w:bCs/>
          <w:sz w:val="24"/>
          <w:szCs w:val="24"/>
        </w:rPr>
      </w:pPr>
    </w:p>
    <w:p w:rsidR="00281FE5" w:rsidRPr="00281FE5" w:rsidRDefault="00281FE5" w:rsidP="00281FE5">
      <w:pPr>
        <w:pStyle w:val="Tekstpodstawowy2"/>
        <w:tabs>
          <w:tab w:val="left" w:pos="567"/>
          <w:tab w:val="left" w:pos="709"/>
          <w:tab w:val="left" w:pos="993"/>
        </w:tabs>
        <w:spacing w:before="20" w:after="20" w:line="360" w:lineRule="auto"/>
        <w:ind w:left="360" w:right="22" w:hanging="360"/>
        <w:jc w:val="both"/>
        <w:rPr>
          <w:rFonts w:ascii="Times New Roman" w:hAnsi="Times New Roman"/>
          <w:b/>
          <w:bCs/>
          <w:sz w:val="24"/>
          <w:szCs w:val="24"/>
        </w:rPr>
      </w:pPr>
      <w:r w:rsidRPr="00281FE5">
        <w:rPr>
          <w:rFonts w:ascii="Times New Roman" w:hAnsi="Times New Roman"/>
          <w:b/>
          <w:bCs/>
          <w:sz w:val="24"/>
          <w:szCs w:val="24"/>
        </w:rPr>
        <w:lastRenderedPageBreak/>
        <w:t>5.</w:t>
      </w:r>
      <w:r w:rsidRPr="00281FE5">
        <w:rPr>
          <w:rFonts w:ascii="Times New Roman" w:hAnsi="Times New Roman"/>
          <w:b/>
          <w:bCs/>
          <w:sz w:val="24"/>
          <w:szCs w:val="24"/>
        </w:rPr>
        <w:tab/>
        <w:t>WARUNKI UDZIAŁU W POSTĘPOWANIU ORAZ OPIS SPOSOBU DOKONYWANIA  OCENY SPEŁNIANIA TYCH WARUNKÓW</w:t>
      </w:r>
    </w:p>
    <w:p w:rsidR="00F6416D" w:rsidRPr="00F6416D" w:rsidRDefault="00F6416D" w:rsidP="00F6416D">
      <w:pPr>
        <w:pStyle w:val="Tekstpodstawowy2"/>
        <w:tabs>
          <w:tab w:val="left" w:pos="180"/>
        </w:tabs>
        <w:suppressAutoHyphens/>
        <w:spacing w:before="20" w:after="20" w:line="360" w:lineRule="auto"/>
        <w:ind w:left="360" w:right="22"/>
        <w:jc w:val="both"/>
        <w:rPr>
          <w:rFonts w:ascii="Times New Roman" w:hAnsi="Times New Roman"/>
          <w:b/>
          <w:bCs/>
          <w:sz w:val="24"/>
          <w:szCs w:val="24"/>
        </w:rPr>
      </w:pPr>
    </w:p>
    <w:p w:rsidR="00281FE5" w:rsidRPr="00281FE5" w:rsidRDefault="00281FE5" w:rsidP="00281FE5">
      <w:pPr>
        <w:pStyle w:val="Tekstpodstawowy2"/>
        <w:numPr>
          <w:ilvl w:val="0"/>
          <w:numId w:val="31"/>
        </w:numPr>
        <w:tabs>
          <w:tab w:val="left" w:pos="180"/>
        </w:tabs>
        <w:suppressAutoHyphens/>
        <w:spacing w:before="20" w:after="20" w:line="360" w:lineRule="auto"/>
        <w:ind w:right="22"/>
        <w:jc w:val="both"/>
        <w:rPr>
          <w:rFonts w:ascii="Times New Roman" w:hAnsi="Times New Roman"/>
          <w:b/>
          <w:bCs/>
          <w:sz w:val="24"/>
          <w:szCs w:val="24"/>
        </w:rPr>
      </w:pPr>
      <w:r w:rsidRPr="00281FE5">
        <w:rPr>
          <w:rFonts w:ascii="Times New Roman" w:hAnsi="Times New Roman"/>
          <w:sz w:val="24"/>
          <w:szCs w:val="24"/>
        </w:rPr>
        <w:t>O udzielenie zamówienia mogą ubiegać się wykonawcy, którzy spełniają warunki dotyczące:</w:t>
      </w:r>
    </w:p>
    <w:p w:rsidR="00281FE5" w:rsidRPr="00281FE5" w:rsidRDefault="00281FE5" w:rsidP="00281FE5">
      <w:pPr>
        <w:pStyle w:val="Tekstpodstawowy2"/>
        <w:numPr>
          <w:ilvl w:val="0"/>
          <w:numId w:val="32"/>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posiadania wiedzy i doświadczenia, tj. o zamówienie mogą się ubiegać Wykonawcy, którzy w okresie ostatnich 3 lat przed upływem terminu składania ofert, a jeżeli okres prowadzenia działalności jest krótszy - w tym okresie przeprowadzili usługę szkolenia na dowolną kategorię prawa jazdy dla co najmniej 30 uczestników o wartości nie mniejszej niż 15 000 zł. </w:t>
      </w:r>
    </w:p>
    <w:p w:rsidR="00281FE5" w:rsidRPr="00281FE5" w:rsidRDefault="00281FE5" w:rsidP="00281FE5">
      <w:pPr>
        <w:pStyle w:val="Tekstpodstawowy2"/>
        <w:numPr>
          <w:ilvl w:val="0"/>
          <w:numId w:val="32"/>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dysponowania osobami zdolnymi do wykonania zamówienia, tj.:</w:t>
      </w:r>
    </w:p>
    <w:p w:rsidR="00281FE5" w:rsidRPr="00281FE5" w:rsidRDefault="00281FE5" w:rsidP="00281FE5">
      <w:pPr>
        <w:pStyle w:val="Tekstpodstawowy2"/>
        <w:tabs>
          <w:tab w:val="left" w:pos="426"/>
        </w:tabs>
        <w:spacing w:before="20" w:after="20" w:line="360" w:lineRule="auto"/>
        <w:ind w:left="720" w:right="22"/>
        <w:jc w:val="both"/>
        <w:rPr>
          <w:rFonts w:ascii="Times New Roman" w:hAnsi="Times New Roman"/>
          <w:sz w:val="24"/>
          <w:szCs w:val="24"/>
        </w:rPr>
      </w:pPr>
      <w:r w:rsidRPr="00281FE5">
        <w:rPr>
          <w:rFonts w:ascii="Times New Roman" w:hAnsi="Times New Roman"/>
          <w:sz w:val="24"/>
          <w:szCs w:val="24"/>
        </w:rPr>
        <w:t>- dysponują co najmniej trzema osobami posiadającymi uprawnienia instruktora nauki jazdy w zakresie prawa jazdy kategorii objętych daną częścią zamówienia do przeprowadzenia zajęć, z których każda posiada co najmniej roczny staż pracy jako instruktor nauki jazdy na przestrzeni ostatnich 3 lat, licząc do dnia upływu terminu składania ofert,</w:t>
      </w:r>
    </w:p>
    <w:p w:rsidR="00281FE5" w:rsidRPr="00281FE5" w:rsidRDefault="00281FE5" w:rsidP="00281FE5">
      <w:pPr>
        <w:pStyle w:val="Tekstpodstawowy2"/>
        <w:numPr>
          <w:ilvl w:val="0"/>
          <w:numId w:val="32"/>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dysponowania odpowiednim potencjałem technicznym, tj. dysponują bazą lokalową gwarantującą prawidłowe wykonanie usługi będącej przedmiotem zamówienia; placem manewrowym oraz:</w:t>
      </w:r>
    </w:p>
    <w:p w:rsidR="00281FE5" w:rsidRPr="00281FE5" w:rsidRDefault="00281FE5" w:rsidP="00281FE5">
      <w:pPr>
        <w:pStyle w:val="Tekstpodstawowy2"/>
        <w:tabs>
          <w:tab w:val="left" w:pos="426"/>
        </w:tabs>
        <w:spacing w:before="20" w:after="20" w:line="360" w:lineRule="auto"/>
        <w:ind w:left="720" w:right="22"/>
        <w:jc w:val="both"/>
        <w:rPr>
          <w:rFonts w:ascii="Times New Roman" w:hAnsi="Times New Roman"/>
          <w:sz w:val="24"/>
          <w:szCs w:val="24"/>
        </w:rPr>
      </w:pPr>
      <w:r w:rsidRPr="00281FE5">
        <w:rPr>
          <w:rFonts w:ascii="Times New Roman" w:hAnsi="Times New Roman"/>
          <w:sz w:val="24"/>
          <w:szCs w:val="24"/>
        </w:rPr>
        <w:t>•</w:t>
      </w:r>
      <w:r>
        <w:rPr>
          <w:rFonts w:ascii="Times New Roman" w:hAnsi="Times New Roman"/>
          <w:sz w:val="24"/>
          <w:szCs w:val="24"/>
        </w:rPr>
        <w:t xml:space="preserve"> </w:t>
      </w:r>
      <w:r w:rsidRPr="00281FE5">
        <w:rPr>
          <w:rFonts w:ascii="Times New Roman" w:hAnsi="Times New Roman"/>
          <w:sz w:val="24"/>
          <w:szCs w:val="24"/>
        </w:rPr>
        <w:t>co najmniej 2 samochodami ciężarowymi,</w:t>
      </w:r>
    </w:p>
    <w:p w:rsidR="00281FE5" w:rsidRPr="00281FE5" w:rsidRDefault="00281FE5" w:rsidP="00281FE5">
      <w:pPr>
        <w:pStyle w:val="Tekstpodstawowy2"/>
        <w:tabs>
          <w:tab w:val="left" w:pos="426"/>
        </w:tabs>
        <w:spacing w:before="20" w:after="20" w:line="360" w:lineRule="auto"/>
        <w:ind w:left="720" w:right="22"/>
        <w:jc w:val="both"/>
        <w:rPr>
          <w:rFonts w:ascii="Times New Roman" w:hAnsi="Times New Roman"/>
          <w:sz w:val="24"/>
          <w:szCs w:val="24"/>
        </w:rPr>
      </w:pPr>
      <w:r w:rsidRPr="00281FE5">
        <w:rPr>
          <w:rFonts w:ascii="Times New Roman" w:hAnsi="Times New Roman"/>
          <w:sz w:val="24"/>
          <w:szCs w:val="24"/>
        </w:rPr>
        <w:t>•</w:t>
      </w:r>
      <w:r>
        <w:rPr>
          <w:rFonts w:ascii="Times New Roman" w:hAnsi="Times New Roman"/>
          <w:sz w:val="24"/>
          <w:szCs w:val="24"/>
        </w:rPr>
        <w:t xml:space="preserve"> </w:t>
      </w:r>
      <w:r w:rsidRPr="00281FE5">
        <w:rPr>
          <w:rFonts w:ascii="Times New Roman" w:hAnsi="Times New Roman"/>
          <w:sz w:val="24"/>
          <w:szCs w:val="24"/>
        </w:rPr>
        <w:t>co najmniej 2 przyczepami,</w:t>
      </w:r>
    </w:p>
    <w:p w:rsidR="00281FE5" w:rsidRPr="00281FE5" w:rsidRDefault="00281FE5" w:rsidP="00281FE5">
      <w:pPr>
        <w:pStyle w:val="Tekstpodstawowy2"/>
        <w:tabs>
          <w:tab w:val="left" w:pos="426"/>
        </w:tabs>
        <w:spacing w:before="20" w:after="20" w:line="360" w:lineRule="auto"/>
        <w:ind w:left="720" w:right="22"/>
        <w:jc w:val="both"/>
        <w:rPr>
          <w:rFonts w:ascii="Times New Roman" w:hAnsi="Times New Roman"/>
          <w:sz w:val="24"/>
          <w:szCs w:val="24"/>
        </w:rPr>
      </w:pPr>
      <w:r w:rsidRPr="00281FE5">
        <w:rPr>
          <w:rFonts w:ascii="Times New Roman" w:hAnsi="Times New Roman"/>
          <w:sz w:val="24"/>
          <w:szCs w:val="24"/>
        </w:rPr>
        <w:t>•</w:t>
      </w:r>
      <w:r>
        <w:rPr>
          <w:rFonts w:ascii="Times New Roman" w:hAnsi="Times New Roman"/>
          <w:sz w:val="24"/>
          <w:szCs w:val="24"/>
        </w:rPr>
        <w:t xml:space="preserve"> </w:t>
      </w:r>
      <w:r w:rsidRPr="00281FE5">
        <w:rPr>
          <w:rFonts w:ascii="Times New Roman" w:hAnsi="Times New Roman"/>
          <w:sz w:val="24"/>
          <w:szCs w:val="24"/>
        </w:rPr>
        <w:t>co najmniej 1 autobusem.</w:t>
      </w:r>
    </w:p>
    <w:p w:rsidR="00281FE5" w:rsidRPr="00281FE5" w:rsidRDefault="00281FE5" w:rsidP="00281FE5">
      <w:pPr>
        <w:pStyle w:val="Tekstpodstawowy2"/>
        <w:numPr>
          <w:ilvl w:val="0"/>
          <w:numId w:val="32"/>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Ocena spełnienia warunków udziału w postępowaniu nastąpi na podstawie przedstawionych przez Wykonawcę dokumentów, o których mowa w Rozdziale 6 IWZ – zgodnie z formułą: spełnia-nie spełnia. </w:t>
      </w:r>
    </w:p>
    <w:p w:rsidR="00281FE5" w:rsidRPr="00281FE5" w:rsidRDefault="00281FE5" w:rsidP="00281FE5">
      <w:pPr>
        <w:pStyle w:val="Tekstpodstawowy2"/>
        <w:numPr>
          <w:ilvl w:val="0"/>
          <w:numId w:val="31"/>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color w:val="000000"/>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rsidR="00281FE5" w:rsidRPr="00281FE5" w:rsidRDefault="00281FE5" w:rsidP="00281FE5">
      <w:pPr>
        <w:pStyle w:val="Tekstpodstawowy2"/>
        <w:numPr>
          <w:ilvl w:val="0"/>
          <w:numId w:val="31"/>
        </w:numPr>
        <w:tabs>
          <w:tab w:val="left" w:pos="180"/>
        </w:tabs>
        <w:suppressAutoHyphens/>
        <w:spacing w:before="20" w:after="20" w:line="360" w:lineRule="auto"/>
        <w:ind w:right="22"/>
        <w:jc w:val="both"/>
        <w:rPr>
          <w:rFonts w:ascii="Times New Roman" w:hAnsi="Times New Roman"/>
          <w:sz w:val="24"/>
          <w:szCs w:val="24"/>
        </w:rPr>
      </w:pPr>
      <w:bookmarkStart w:id="0" w:name="mip39735768"/>
      <w:bookmarkEnd w:id="0"/>
      <w:r w:rsidRPr="00281FE5">
        <w:rPr>
          <w:rFonts w:ascii="Times New Roman" w:hAnsi="Times New Roman"/>
          <w:color w:val="000000"/>
          <w:sz w:val="24"/>
          <w:szCs w:val="24"/>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81FE5" w:rsidRPr="00281FE5" w:rsidRDefault="00281FE5" w:rsidP="00281FE5">
      <w:pPr>
        <w:pStyle w:val="Tekstpodstawowy2"/>
        <w:numPr>
          <w:ilvl w:val="0"/>
          <w:numId w:val="31"/>
        </w:numPr>
        <w:tabs>
          <w:tab w:val="left" w:pos="180"/>
        </w:tabs>
        <w:suppressAutoHyphens/>
        <w:spacing w:before="20" w:after="20" w:line="360" w:lineRule="auto"/>
        <w:ind w:right="22"/>
        <w:jc w:val="both"/>
        <w:rPr>
          <w:rFonts w:ascii="Times New Roman" w:hAnsi="Times New Roman"/>
          <w:sz w:val="24"/>
          <w:szCs w:val="24"/>
        </w:rPr>
      </w:pPr>
      <w:bookmarkStart w:id="1" w:name="mip39735769"/>
      <w:bookmarkEnd w:id="1"/>
      <w:r w:rsidRPr="00281FE5">
        <w:rPr>
          <w:rFonts w:ascii="Times New Roman" w:hAnsi="Times New Roman"/>
          <w:color w:val="000000"/>
          <w:sz w:val="24"/>
          <w:szCs w:val="24"/>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281FE5" w:rsidRPr="00281FE5" w:rsidRDefault="00281FE5" w:rsidP="00281FE5">
      <w:pPr>
        <w:pStyle w:val="Tekstpodstawowy2"/>
        <w:numPr>
          <w:ilvl w:val="0"/>
          <w:numId w:val="31"/>
        </w:numPr>
        <w:tabs>
          <w:tab w:val="left" w:pos="180"/>
        </w:tabs>
        <w:suppressAutoHyphens/>
        <w:spacing w:before="20" w:after="20" w:line="360" w:lineRule="auto"/>
        <w:ind w:right="22"/>
        <w:jc w:val="both"/>
        <w:rPr>
          <w:rFonts w:ascii="Times New Roman" w:hAnsi="Times New Roman"/>
          <w:sz w:val="24"/>
          <w:szCs w:val="24"/>
        </w:rPr>
      </w:pPr>
      <w:bookmarkStart w:id="2" w:name="mip39735770"/>
      <w:bookmarkEnd w:id="2"/>
      <w:r w:rsidRPr="00281FE5">
        <w:rPr>
          <w:rFonts w:ascii="Times New Roman" w:hAnsi="Times New Roman"/>
          <w:color w:val="000000"/>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281FE5" w:rsidRPr="00281FE5" w:rsidRDefault="00281FE5" w:rsidP="00281FE5">
      <w:pPr>
        <w:pStyle w:val="Tekstpodstawowy2"/>
        <w:numPr>
          <w:ilvl w:val="0"/>
          <w:numId w:val="31"/>
        </w:numPr>
        <w:tabs>
          <w:tab w:val="left" w:pos="180"/>
        </w:tabs>
        <w:suppressAutoHyphens/>
        <w:spacing w:before="20" w:after="20" w:line="360" w:lineRule="auto"/>
        <w:ind w:right="22"/>
        <w:jc w:val="both"/>
        <w:rPr>
          <w:rFonts w:ascii="Times New Roman" w:hAnsi="Times New Roman"/>
          <w:sz w:val="24"/>
          <w:szCs w:val="24"/>
        </w:rPr>
      </w:pPr>
      <w:bookmarkStart w:id="3" w:name="mip39735771"/>
      <w:bookmarkEnd w:id="3"/>
      <w:r w:rsidRPr="00281FE5">
        <w:rPr>
          <w:rFonts w:ascii="Times New Roman" w:hAnsi="Times New Roman"/>
          <w:color w:val="000000"/>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16D" w:rsidRDefault="00281FE5" w:rsidP="00281FE5">
      <w:pPr>
        <w:pStyle w:val="Tekstpodstawowy2"/>
        <w:numPr>
          <w:ilvl w:val="0"/>
          <w:numId w:val="31"/>
        </w:numPr>
        <w:shd w:val="clear" w:color="auto" w:fill="FFFFFF"/>
        <w:tabs>
          <w:tab w:val="left" w:pos="180"/>
        </w:tabs>
        <w:suppressAutoHyphens/>
        <w:spacing w:before="20" w:after="20" w:line="360" w:lineRule="auto"/>
        <w:ind w:right="22"/>
        <w:jc w:val="both"/>
        <w:rPr>
          <w:rFonts w:ascii="Times New Roman" w:hAnsi="Times New Roman"/>
          <w:color w:val="000000"/>
          <w:sz w:val="24"/>
          <w:szCs w:val="24"/>
        </w:rPr>
      </w:pPr>
      <w:bookmarkStart w:id="4" w:name="mip39735772"/>
      <w:bookmarkEnd w:id="4"/>
      <w:r w:rsidRPr="00281FE5">
        <w:rPr>
          <w:rFonts w:ascii="Times New Roman" w:hAnsi="Times New Roman"/>
          <w:color w:val="000000"/>
          <w:sz w:val="24"/>
          <w:szCs w:val="24"/>
        </w:rPr>
        <w:t>Jeżeli zdolności techniczne lub zawodowe lub sytuacja ekonomiczna lub finansowa, podmiotu, o którym mowa w ust. 3, nie potwierdzają spełnienia przez wykonawcę warunków udziału w postępowaniu, zamawiający żąda, aby wykonawca w terminie określonym przez zamawiającego:</w:t>
      </w:r>
      <w:bookmarkStart w:id="5" w:name="mip39735774"/>
      <w:bookmarkEnd w:id="5"/>
      <w:r w:rsidRPr="00281FE5">
        <w:rPr>
          <w:rFonts w:ascii="Times New Roman" w:hAnsi="Times New Roman"/>
          <w:color w:val="000000"/>
          <w:sz w:val="24"/>
          <w:szCs w:val="24"/>
        </w:rPr>
        <w:t> zastąpił ten podmiot innym podmiotem lub podmiotami lub</w:t>
      </w:r>
      <w:bookmarkStart w:id="6" w:name="mip39735775"/>
      <w:bookmarkEnd w:id="6"/>
      <w:r w:rsidRPr="00281FE5">
        <w:rPr>
          <w:rFonts w:ascii="Times New Roman" w:hAnsi="Times New Roman"/>
          <w:color w:val="000000"/>
          <w:sz w:val="24"/>
          <w:szCs w:val="24"/>
        </w:rPr>
        <w:t> zobowiązał się do osobistego wykonania odpowiedniej części zamówienia, jeżeli wykaże zdolności techniczne lub zawodowe lub sytuację finansową lub ekonomiczną, o których mowa w ust. 3.</w:t>
      </w:r>
    </w:p>
    <w:p w:rsidR="00F6416D" w:rsidRDefault="00F6416D" w:rsidP="00F6416D">
      <w:pPr>
        <w:pStyle w:val="Tekstpodstawowy2"/>
        <w:shd w:val="clear" w:color="auto" w:fill="FFFFFF"/>
        <w:tabs>
          <w:tab w:val="left" w:pos="180"/>
        </w:tabs>
        <w:suppressAutoHyphens/>
        <w:spacing w:before="20" w:after="20" w:line="360" w:lineRule="auto"/>
        <w:ind w:left="360" w:right="22"/>
        <w:jc w:val="both"/>
        <w:rPr>
          <w:rFonts w:ascii="Times New Roman" w:hAnsi="Times New Roman"/>
          <w:color w:val="000000"/>
          <w:sz w:val="24"/>
          <w:szCs w:val="24"/>
        </w:rPr>
      </w:pPr>
    </w:p>
    <w:p w:rsidR="00F6416D" w:rsidRDefault="00F6416D" w:rsidP="00F6416D">
      <w:pPr>
        <w:pStyle w:val="Tekstpodstawowy2"/>
        <w:shd w:val="clear" w:color="auto" w:fill="FFFFFF"/>
        <w:tabs>
          <w:tab w:val="left" w:pos="180"/>
        </w:tabs>
        <w:suppressAutoHyphens/>
        <w:spacing w:before="20" w:after="20" w:line="360" w:lineRule="auto"/>
        <w:ind w:left="360" w:right="22"/>
        <w:jc w:val="both"/>
        <w:rPr>
          <w:rFonts w:ascii="Times New Roman" w:hAnsi="Times New Roman"/>
          <w:color w:val="000000"/>
          <w:sz w:val="24"/>
          <w:szCs w:val="24"/>
        </w:rPr>
      </w:pPr>
    </w:p>
    <w:p w:rsidR="00F6416D" w:rsidRDefault="00F6416D" w:rsidP="00F6416D">
      <w:pPr>
        <w:pStyle w:val="Tekstpodstawowy2"/>
        <w:shd w:val="clear" w:color="auto" w:fill="FFFFFF"/>
        <w:tabs>
          <w:tab w:val="left" w:pos="180"/>
        </w:tabs>
        <w:suppressAutoHyphens/>
        <w:spacing w:before="20" w:after="20" w:line="360" w:lineRule="auto"/>
        <w:ind w:left="360" w:right="22"/>
        <w:jc w:val="both"/>
        <w:rPr>
          <w:rFonts w:ascii="Times New Roman" w:hAnsi="Times New Roman"/>
          <w:color w:val="000000"/>
          <w:sz w:val="24"/>
          <w:szCs w:val="24"/>
        </w:rPr>
      </w:pPr>
    </w:p>
    <w:p w:rsidR="00F6416D" w:rsidRPr="00F6416D" w:rsidRDefault="00F6416D" w:rsidP="00F6416D">
      <w:pPr>
        <w:pStyle w:val="Tekstpodstawowy2"/>
        <w:shd w:val="clear" w:color="auto" w:fill="FFFFFF"/>
        <w:tabs>
          <w:tab w:val="left" w:pos="180"/>
        </w:tabs>
        <w:suppressAutoHyphens/>
        <w:spacing w:before="20" w:after="20" w:line="360" w:lineRule="auto"/>
        <w:ind w:left="360" w:right="22"/>
        <w:jc w:val="both"/>
        <w:rPr>
          <w:rFonts w:ascii="Times New Roman" w:hAnsi="Times New Roman"/>
          <w:color w:val="000000"/>
          <w:sz w:val="24"/>
          <w:szCs w:val="24"/>
        </w:rPr>
      </w:pPr>
    </w:p>
    <w:p w:rsidR="00F6416D" w:rsidRDefault="00281FE5" w:rsidP="00F6416D">
      <w:pPr>
        <w:pStyle w:val="Tekstpodstawowy2"/>
        <w:tabs>
          <w:tab w:val="left" w:pos="709"/>
          <w:tab w:val="left" w:pos="993"/>
        </w:tabs>
        <w:spacing w:before="20" w:after="20" w:line="360" w:lineRule="auto"/>
        <w:ind w:left="360" w:right="22" w:hanging="360"/>
        <w:jc w:val="both"/>
        <w:rPr>
          <w:rFonts w:ascii="Times New Roman" w:hAnsi="Times New Roman"/>
          <w:b/>
          <w:bCs/>
          <w:sz w:val="24"/>
          <w:szCs w:val="24"/>
        </w:rPr>
      </w:pPr>
      <w:r w:rsidRPr="00281FE5">
        <w:rPr>
          <w:rFonts w:ascii="Times New Roman" w:hAnsi="Times New Roman"/>
          <w:b/>
          <w:bCs/>
          <w:sz w:val="24"/>
          <w:szCs w:val="24"/>
        </w:rPr>
        <w:lastRenderedPageBreak/>
        <w:t xml:space="preserve">6. WYKAZ OŚWIADCZEŃ LUB DOKUMENTÓW, JAKIE MAJĄ DOSTARCZYĆ WYKONAWCY W CELU POTWIERDZENIA SPEŁNIANIA WARUNKÓW UDZIAŁU W POSTĘPOWANIU </w:t>
      </w:r>
    </w:p>
    <w:p w:rsidR="00F6416D" w:rsidRPr="00F6416D" w:rsidRDefault="00F6416D" w:rsidP="00F6416D">
      <w:pPr>
        <w:pStyle w:val="Tekstpodstawowy2"/>
        <w:tabs>
          <w:tab w:val="left" w:pos="709"/>
          <w:tab w:val="left" w:pos="993"/>
        </w:tabs>
        <w:spacing w:before="20" w:after="20" w:line="360" w:lineRule="auto"/>
        <w:ind w:left="360" w:right="22" w:hanging="360"/>
        <w:jc w:val="both"/>
        <w:rPr>
          <w:rFonts w:ascii="Times New Roman" w:hAnsi="Times New Roman"/>
          <w:b/>
          <w:bCs/>
          <w:sz w:val="24"/>
          <w:szCs w:val="24"/>
        </w:rPr>
      </w:pPr>
    </w:p>
    <w:p w:rsidR="00281FE5" w:rsidRPr="00281FE5" w:rsidRDefault="00281FE5" w:rsidP="00281FE5">
      <w:pPr>
        <w:pStyle w:val="Tekstpodstawowy2"/>
        <w:numPr>
          <w:ilvl w:val="0"/>
          <w:numId w:val="33"/>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W celu wykazania, że Wykonawca spełnia warunki do udziału w postępowaniu należy przedłożyć:</w:t>
      </w:r>
    </w:p>
    <w:p w:rsidR="00281FE5" w:rsidRPr="00281FE5" w:rsidRDefault="00281FE5" w:rsidP="00281FE5">
      <w:pPr>
        <w:pStyle w:val="Tekstpodstawowy2"/>
        <w:numPr>
          <w:ilvl w:val="0"/>
          <w:numId w:val="34"/>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aktualny odpis z właściwego rejestru, jeżeli odrębne przepisy wymagają wpisu do rejestru, w celu wykazania, że osoby podpisujące ofertę lub pełnomocnictwo posiadają uprawnienie do reprezentacji Wykonawcy, wystawiony nie wcześniej niż 3 miesiące przed upływem terminu składania ofert;</w:t>
      </w:r>
    </w:p>
    <w:p w:rsidR="00281FE5" w:rsidRPr="00281FE5" w:rsidRDefault="00281FE5" w:rsidP="00281FE5">
      <w:pPr>
        <w:pStyle w:val="Tekstpodstawowy2"/>
        <w:tabs>
          <w:tab w:val="left" w:pos="426"/>
        </w:tabs>
        <w:spacing w:before="20" w:after="20" w:line="360" w:lineRule="auto"/>
        <w:ind w:left="360" w:right="22"/>
        <w:jc w:val="both"/>
        <w:rPr>
          <w:rFonts w:ascii="Times New Roman" w:hAnsi="Times New Roman"/>
          <w:sz w:val="24"/>
          <w:szCs w:val="24"/>
        </w:rPr>
      </w:pPr>
      <w:r w:rsidRPr="00281FE5">
        <w:rPr>
          <w:rFonts w:ascii="Times New Roman" w:hAnsi="Times New Roman"/>
          <w:sz w:val="24"/>
          <w:szCs w:val="24"/>
        </w:rPr>
        <w:t>b) wykaz wykonanych  usług w zakresie niezbędnym do wykazania spełniania warunku wiedzy i doświadczenia w okresie ostatnich trzech lat przed upływem terminu składania ofert, a jeżeli okres prowadzenia działalności jest krótszy - w tym okresie, z</w:t>
      </w:r>
      <w:r w:rsidR="00F6416D">
        <w:rPr>
          <w:rFonts w:ascii="Times New Roman" w:hAnsi="Times New Roman"/>
          <w:sz w:val="24"/>
          <w:szCs w:val="24"/>
        </w:rPr>
        <w:t xml:space="preserve"> </w:t>
      </w:r>
      <w:bookmarkStart w:id="7" w:name="_GoBack"/>
      <w:bookmarkEnd w:id="7"/>
      <w:r w:rsidRPr="00281FE5">
        <w:rPr>
          <w:rFonts w:ascii="Times New Roman" w:hAnsi="Times New Roman"/>
          <w:sz w:val="24"/>
          <w:szCs w:val="24"/>
        </w:rPr>
        <w:t>podaniem ich przedmiotu, dat wykonania i ilości uczestników szkoleń, wartości oraz załączeniem dowodu potwierdzającego przeprowadzenie szkoleń dla podanej ilości osób (wzór wykazu stanowi załącznik nr 3 do IWZ);</w:t>
      </w:r>
    </w:p>
    <w:p w:rsidR="00281FE5" w:rsidRPr="00281FE5" w:rsidRDefault="00281FE5" w:rsidP="00281FE5">
      <w:pPr>
        <w:pStyle w:val="Tekstpodstawowy2"/>
        <w:tabs>
          <w:tab w:val="left" w:pos="426"/>
        </w:tabs>
        <w:spacing w:before="20" w:after="20" w:line="360" w:lineRule="auto"/>
        <w:ind w:left="360" w:right="22"/>
        <w:jc w:val="both"/>
        <w:rPr>
          <w:rFonts w:ascii="Times New Roman" w:hAnsi="Times New Roman"/>
          <w:sz w:val="24"/>
          <w:szCs w:val="24"/>
        </w:rPr>
      </w:pPr>
      <w:r w:rsidRPr="00281FE5">
        <w:rPr>
          <w:rFonts w:ascii="Times New Roman" w:hAnsi="Times New Roman"/>
          <w:sz w:val="24"/>
          <w:szCs w:val="24"/>
        </w:rPr>
        <w:t>c) wykaz osób, które będą uczestniczyć w wykonywaniu zamówienia, wraz z</w:t>
      </w:r>
      <w:r w:rsidR="00F6416D">
        <w:rPr>
          <w:rFonts w:ascii="Times New Roman" w:hAnsi="Times New Roman"/>
          <w:sz w:val="24"/>
          <w:szCs w:val="24"/>
        </w:rPr>
        <w:t xml:space="preserve"> </w:t>
      </w:r>
      <w:r w:rsidRPr="00281FE5">
        <w:rPr>
          <w:rFonts w:ascii="Times New Roman" w:hAnsi="Times New Roman"/>
          <w:sz w:val="24"/>
          <w:szCs w:val="24"/>
        </w:rPr>
        <w:t xml:space="preserve">informacjami na temat ich doświadczenia i wykształcenia niezbędnych dla wykonania zamówienia oraz informacją o podstawie do dysponowania tymi osobami, tj. wskazanie podstawy prawnej na podstawie której osoby będą te świadczyć usługi na rzecz Wykonawcy (wzór wykazu stanowi załącznik nr 4 do IWZ). Zamawiający informuje, że Wykonawca jest zobowiązany realizować zamówienia z wykorzystaniem wszystkich osób wskazanych w wykazie, przy czym w sytuacji gdy ilość ta okaże się niewystarczająca Wykonawca zobowiązany będzie zapewnić dodatkowe osoby, o kwalifikacjach nie niższych niż określone w Rozdziale 5 IWZ. Zamawiający wyraża zgodę na zastąpienie osób wskazanych w wykazie na inne osoby, z tym zastrzeżeniem że mogą to być osoby o kwalifikacjach nie niższych niż osoba zastępowana. Każdorazowe zastąpienie instruktora wymaga porozumienia z Zamawiającym. </w:t>
      </w:r>
    </w:p>
    <w:p w:rsidR="00281FE5" w:rsidRPr="00281FE5" w:rsidRDefault="00281FE5" w:rsidP="00281FE5">
      <w:pPr>
        <w:pStyle w:val="Tekstpodstawowy2"/>
        <w:tabs>
          <w:tab w:val="left" w:pos="426"/>
        </w:tabs>
        <w:spacing w:before="20" w:after="20" w:line="360" w:lineRule="auto"/>
        <w:ind w:left="360" w:right="22"/>
        <w:jc w:val="both"/>
        <w:rPr>
          <w:rFonts w:ascii="Times New Roman" w:hAnsi="Times New Roman"/>
          <w:sz w:val="24"/>
          <w:szCs w:val="24"/>
        </w:rPr>
      </w:pPr>
      <w:r w:rsidRPr="00281FE5">
        <w:rPr>
          <w:rFonts w:ascii="Times New Roman" w:hAnsi="Times New Roman"/>
          <w:sz w:val="24"/>
          <w:szCs w:val="24"/>
        </w:rPr>
        <w:t xml:space="preserve">d) wykaz narzędzi w zakresie niezbędnym do wykazania spełniania warunku w zakresie potencjału technicznego  (wzór wykazu stanowi załącznik nr 5 do IWZ).  </w:t>
      </w:r>
    </w:p>
    <w:p w:rsidR="00281FE5" w:rsidRPr="00281FE5" w:rsidRDefault="00281FE5" w:rsidP="00281FE5">
      <w:pPr>
        <w:pStyle w:val="Tekstpodstawowy2"/>
        <w:numPr>
          <w:ilvl w:val="0"/>
          <w:numId w:val="33"/>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lastRenderedPageBreak/>
        <w:t>Wszelkie dokumenty sporządzone w języku obcym winny być złożone wraz z tłumaczeniem na język polski.</w:t>
      </w:r>
    </w:p>
    <w:p w:rsidR="00281FE5" w:rsidRPr="00281FE5" w:rsidRDefault="00281FE5" w:rsidP="00281FE5">
      <w:pPr>
        <w:pStyle w:val="Tekstpodstawowy2"/>
        <w:numPr>
          <w:ilvl w:val="0"/>
          <w:numId w:val="33"/>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Wykonawcy mogą wspólnie ubiegać się o udzielenie zamówienia. W takim przypadku wykonawcy wspólnie ubiegający się o zamówienie do oferty dołączają pełnomocnictwo, na mocy którego wykonawcy ustanawiają pełnomocnika do reprezentowania ich w niniejszym postępowaniu, którego zakres obejmuje co najmniej reprezentowanie Wykonawców w toku postępowania (w szczególności udzielanie wyjaśnień, odbierania wezwań) oraz zawarcia umowy. Pełnomocnictwo winno zawierać nazwy i adresy wykonawców wspólnie ubiegających się o udzielenie zamówienia, nazwę i adres pełnomocnika, zakres pełnomocnictwa, datę udzielenia pełnomocnictwa oraz podpisy wykonawców - zgodnie z zasadami reprezentacji. Warunki udziału w postępowaniu będą oceniane łącznie. </w:t>
      </w:r>
    </w:p>
    <w:p w:rsidR="00281FE5" w:rsidRPr="00281FE5" w:rsidRDefault="00281FE5" w:rsidP="00281FE5">
      <w:pPr>
        <w:pStyle w:val="Tekstpodstawowy2"/>
        <w:numPr>
          <w:ilvl w:val="0"/>
          <w:numId w:val="33"/>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W przypadku, kiedy oferta złożona wspólnie przez kilka podmiotów (np. konsorcjum) zostanie wybrana, Zamawiający przed zawarciem umowy w sprawie zamówienia publicznego może żądać umowy regulującej współpracę tych wykonawców.</w:t>
      </w:r>
    </w:p>
    <w:p w:rsidR="00281FE5" w:rsidRPr="00281FE5" w:rsidRDefault="00281FE5" w:rsidP="00281FE5">
      <w:pPr>
        <w:pStyle w:val="Tekstpodstawowy2"/>
        <w:tabs>
          <w:tab w:val="left" w:pos="0"/>
          <w:tab w:val="left" w:pos="142"/>
          <w:tab w:val="left" w:pos="426"/>
        </w:tabs>
        <w:spacing w:before="20" w:after="20" w:line="360" w:lineRule="auto"/>
        <w:ind w:right="22"/>
        <w:jc w:val="both"/>
        <w:rPr>
          <w:rFonts w:ascii="Times New Roman" w:hAnsi="Times New Roman"/>
          <w:sz w:val="24"/>
          <w:szCs w:val="24"/>
        </w:rPr>
      </w:pPr>
    </w:p>
    <w:p w:rsidR="00281FE5" w:rsidRPr="00281FE5" w:rsidRDefault="00281FE5" w:rsidP="00281FE5">
      <w:pPr>
        <w:pStyle w:val="Tekstpodstawowy2"/>
        <w:tabs>
          <w:tab w:val="left" w:pos="993"/>
        </w:tabs>
        <w:spacing w:before="20" w:after="20" w:line="360" w:lineRule="auto"/>
        <w:ind w:left="360" w:right="22" w:hanging="360"/>
        <w:jc w:val="both"/>
        <w:rPr>
          <w:rFonts w:ascii="Times New Roman" w:hAnsi="Times New Roman"/>
          <w:b/>
          <w:bCs/>
          <w:sz w:val="24"/>
          <w:szCs w:val="24"/>
        </w:rPr>
      </w:pPr>
      <w:r w:rsidRPr="00281FE5">
        <w:rPr>
          <w:rFonts w:ascii="Times New Roman" w:hAnsi="Times New Roman"/>
          <w:b/>
          <w:bCs/>
          <w:sz w:val="24"/>
          <w:szCs w:val="24"/>
        </w:rPr>
        <w:t xml:space="preserve">7. INFORMACJE O SPOSOBIE POROZUMIEWANIA SIĘ ZAMAWIAJĄCEGO </w:t>
      </w:r>
      <w:r w:rsidRPr="00281FE5">
        <w:rPr>
          <w:rFonts w:ascii="Times New Roman" w:hAnsi="Times New Roman"/>
          <w:b/>
          <w:bCs/>
          <w:sz w:val="24"/>
          <w:szCs w:val="24"/>
        </w:rPr>
        <w:br/>
        <w:t>Z WYKONAWCAMI ORAZ PRZEKAZYWANIA OŚWIADCZEŃ LUB DOKUMENTÓW, A TAKŻE WSKAZANIE OSÓB UPRAWNIONYCH DO POROZUMIEWANIA SIĘ Z WYKONAWCAMI</w:t>
      </w:r>
    </w:p>
    <w:p w:rsidR="00F6416D" w:rsidRDefault="00F6416D" w:rsidP="00F6416D">
      <w:pPr>
        <w:pStyle w:val="Tekstpodstawowy2"/>
        <w:tabs>
          <w:tab w:val="left" w:pos="180"/>
        </w:tabs>
        <w:suppressAutoHyphens/>
        <w:spacing w:before="20" w:after="20" w:line="360" w:lineRule="auto"/>
        <w:ind w:left="360" w:right="22"/>
        <w:jc w:val="both"/>
        <w:rPr>
          <w:rFonts w:ascii="Times New Roman" w:hAnsi="Times New Roman"/>
          <w:sz w:val="24"/>
          <w:szCs w:val="24"/>
        </w:rPr>
      </w:pPr>
    </w:p>
    <w:p w:rsidR="00281FE5" w:rsidRPr="00281FE5" w:rsidRDefault="00281FE5" w:rsidP="00281FE5">
      <w:pPr>
        <w:pStyle w:val="Tekstpodstawowy2"/>
        <w:numPr>
          <w:ilvl w:val="0"/>
          <w:numId w:val="35"/>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Podstawowym sposobem porozumiewania się jest </w:t>
      </w:r>
      <w:r w:rsidRPr="00281FE5">
        <w:rPr>
          <w:rFonts w:ascii="Times New Roman" w:hAnsi="Times New Roman"/>
          <w:b/>
          <w:sz w:val="24"/>
          <w:szCs w:val="24"/>
        </w:rPr>
        <w:t>korespondencja pisemna</w:t>
      </w:r>
      <w:r w:rsidRPr="00281FE5">
        <w:rPr>
          <w:rFonts w:ascii="Times New Roman" w:hAnsi="Times New Roman"/>
          <w:sz w:val="24"/>
          <w:szCs w:val="24"/>
        </w:rPr>
        <w:t xml:space="preserve"> przekazywana za   pomocą operatorów pocztowych względnie do rąk własnych.</w:t>
      </w:r>
    </w:p>
    <w:p w:rsidR="00281FE5" w:rsidRPr="00281FE5" w:rsidRDefault="00281FE5" w:rsidP="00281FE5">
      <w:pPr>
        <w:pStyle w:val="Tekstpodstawowy2"/>
        <w:numPr>
          <w:ilvl w:val="0"/>
          <w:numId w:val="35"/>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Zamawiający dopuszcza również porozumiewanie się za pomocą korespondencji  e-mail na adres: </w:t>
      </w:r>
      <w:hyperlink r:id="rId9" w:history="1">
        <w:r w:rsidRPr="00281FE5">
          <w:rPr>
            <w:rStyle w:val="Hipercze"/>
            <w:rFonts w:ascii="Times New Roman" w:hAnsi="Times New Roman"/>
            <w:sz w:val="24"/>
            <w:szCs w:val="24"/>
          </w:rPr>
          <w:t>p.ozimek@armsa.pl</w:t>
        </w:r>
      </w:hyperlink>
      <w:r w:rsidRPr="00281FE5">
        <w:rPr>
          <w:rFonts w:ascii="Times New Roman" w:hAnsi="Times New Roman"/>
          <w:sz w:val="24"/>
          <w:szCs w:val="24"/>
        </w:rPr>
        <w:t xml:space="preserve"> </w:t>
      </w:r>
    </w:p>
    <w:p w:rsidR="00281FE5" w:rsidRPr="00281FE5" w:rsidRDefault="00281FE5" w:rsidP="00281FE5">
      <w:pPr>
        <w:pStyle w:val="Tekstpodstawowy2"/>
        <w:numPr>
          <w:ilvl w:val="0"/>
          <w:numId w:val="35"/>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Jeżeli zamawiający lub wykonawca przekazują oświadczenia, wnioski, zawiadomienia oraz informacje e-mailem, każda ze stron na żądanie drugiej niezwłocznie potwierdza fakt ich otrzymania. </w:t>
      </w:r>
    </w:p>
    <w:p w:rsidR="00281FE5" w:rsidRPr="00281FE5" w:rsidRDefault="00281FE5" w:rsidP="00281FE5">
      <w:pPr>
        <w:pStyle w:val="Tekstpodstawowy2"/>
        <w:numPr>
          <w:ilvl w:val="0"/>
          <w:numId w:val="35"/>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lastRenderedPageBreak/>
        <w:t>Osobą uprawnioną do kontaktu z Wykonawcami jest Pan Przemysław Ozimek w dniach od poniedziałku do piątku w godzinach 08.00-14.00.</w:t>
      </w:r>
    </w:p>
    <w:p w:rsidR="00281FE5" w:rsidRPr="00281FE5" w:rsidRDefault="00281FE5" w:rsidP="00281FE5">
      <w:pPr>
        <w:pStyle w:val="Tekstpodstawowy2"/>
        <w:tabs>
          <w:tab w:val="left" w:pos="180"/>
        </w:tabs>
        <w:spacing w:before="20" w:after="20" w:line="360" w:lineRule="auto"/>
        <w:ind w:right="22"/>
        <w:jc w:val="both"/>
        <w:rPr>
          <w:rFonts w:ascii="Times New Roman" w:hAnsi="Times New Roman"/>
          <w:sz w:val="24"/>
          <w:szCs w:val="24"/>
        </w:rPr>
      </w:pPr>
    </w:p>
    <w:p w:rsidR="00281FE5" w:rsidRPr="00281FE5" w:rsidRDefault="00281FE5" w:rsidP="00281FE5">
      <w:pPr>
        <w:pStyle w:val="Tekstpodstawowy2"/>
        <w:tabs>
          <w:tab w:val="left" w:pos="993"/>
        </w:tabs>
        <w:spacing w:before="20" w:after="20" w:line="360" w:lineRule="auto"/>
        <w:ind w:right="22"/>
        <w:jc w:val="both"/>
        <w:rPr>
          <w:rFonts w:ascii="Times New Roman" w:hAnsi="Times New Roman"/>
          <w:b/>
          <w:bCs/>
          <w:sz w:val="24"/>
          <w:szCs w:val="24"/>
        </w:rPr>
      </w:pPr>
      <w:r w:rsidRPr="00281FE5">
        <w:rPr>
          <w:rFonts w:ascii="Times New Roman" w:hAnsi="Times New Roman"/>
          <w:b/>
          <w:bCs/>
          <w:sz w:val="24"/>
          <w:szCs w:val="24"/>
        </w:rPr>
        <w:t>8.   WYMAGANIA DOTYCZĄCE WADIUM</w:t>
      </w:r>
    </w:p>
    <w:p w:rsidR="00F6416D" w:rsidRDefault="00F6416D" w:rsidP="00F6416D">
      <w:pPr>
        <w:pStyle w:val="Tekstpodstawowy2"/>
        <w:tabs>
          <w:tab w:val="left" w:pos="180"/>
        </w:tabs>
        <w:suppressAutoHyphens/>
        <w:spacing w:before="20" w:after="20" w:line="360" w:lineRule="auto"/>
        <w:ind w:left="360" w:right="22"/>
        <w:jc w:val="both"/>
        <w:rPr>
          <w:rFonts w:ascii="Times New Roman" w:hAnsi="Times New Roman"/>
          <w:sz w:val="24"/>
          <w:szCs w:val="24"/>
        </w:rPr>
      </w:pPr>
    </w:p>
    <w:p w:rsidR="00281FE5" w:rsidRPr="00281FE5" w:rsidRDefault="00281FE5" w:rsidP="00281FE5">
      <w:pPr>
        <w:pStyle w:val="Tekstpodstawowy2"/>
        <w:numPr>
          <w:ilvl w:val="0"/>
          <w:numId w:val="36"/>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Zamawiający żąda od Wykonawców wniesienia wadium w wysokości </w:t>
      </w:r>
      <w:r w:rsidRPr="00281FE5">
        <w:rPr>
          <w:rFonts w:ascii="Times New Roman" w:hAnsi="Times New Roman"/>
          <w:b/>
          <w:sz w:val="24"/>
          <w:szCs w:val="24"/>
        </w:rPr>
        <w:t>2 000 zł</w:t>
      </w:r>
      <w:r w:rsidRPr="00281FE5">
        <w:rPr>
          <w:rFonts w:ascii="Times New Roman" w:hAnsi="Times New Roman"/>
          <w:sz w:val="24"/>
          <w:szCs w:val="24"/>
        </w:rPr>
        <w:t xml:space="preserve"> (dwa tysiące złotych). </w:t>
      </w:r>
    </w:p>
    <w:p w:rsidR="00281FE5" w:rsidRPr="00281FE5" w:rsidRDefault="00281FE5" w:rsidP="00281FE5">
      <w:pPr>
        <w:pStyle w:val="Tekstpodstawowy2"/>
        <w:numPr>
          <w:ilvl w:val="0"/>
          <w:numId w:val="36"/>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Wadium wnosi się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w:t>
      </w:r>
    </w:p>
    <w:p w:rsidR="00281FE5" w:rsidRPr="00281FE5" w:rsidRDefault="00281FE5" w:rsidP="00281FE5">
      <w:pPr>
        <w:pStyle w:val="Tekstpodstawowy2"/>
        <w:numPr>
          <w:ilvl w:val="0"/>
          <w:numId w:val="36"/>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Wadium może być wnoszone w jednej lub kilku następujących formach: </w:t>
      </w:r>
    </w:p>
    <w:p w:rsidR="00281FE5" w:rsidRPr="00281FE5" w:rsidRDefault="00281FE5" w:rsidP="00281FE5">
      <w:pPr>
        <w:pStyle w:val="Tekstpodstawowy2"/>
        <w:numPr>
          <w:ilvl w:val="0"/>
          <w:numId w:val="37"/>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pieniądzu; </w:t>
      </w:r>
    </w:p>
    <w:p w:rsidR="00281FE5" w:rsidRPr="00281FE5" w:rsidRDefault="00281FE5" w:rsidP="00281FE5">
      <w:pPr>
        <w:pStyle w:val="Tekstpodstawowy2"/>
        <w:numPr>
          <w:ilvl w:val="0"/>
          <w:numId w:val="37"/>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poręczeniach bankowych lub poręczeniach spółdzielczej kasy oszczędnościowo-kredytowej, z tym że poręczenie kasy jest zawsze poręczeniem pieniężnym; </w:t>
      </w:r>
    </w:p>
    <w:p w:rsidR="00281FE5" w:rsidRPr="00281FE5" w:rsidRDefault="00281FE5" w:rsidP="00281FE5">
      <w:pPr>
        <w:pStyle w:val="Tekstpodstawowy2"/>
        <w:numPr>
          <w:ilvl w:val="0"/>
          <w:numId w:val="37"/>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gwarancjach bankowych; </w:t>
      </w:r>
    </w:p>
    <w:p w:rsidR="00281FE5" w:rsidRPr="00281FE5" w:rsidRDefault="00281FE5" w:rsidP="00281FE5">
      <w:pPr>
        <w:pStyle w:val="Tekstpodstawowy2"/>
        <w:numPr>
          <w:ilvl w:val="0"/>
          <w:numId w:val="37"/>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gwarancjach ubezpieczeniowych; </w:t>
      </w:r>
    </w:p>
    <w:p w:rsidR="00281FE5" w:rsidRPr="00281FE5" w:rsidRDefault="00281FE5" w:rsidP="00281FE5">
      <w:pPr>
        <w:pStyle w:val="Tekstpodstawowy2"/>
        <w:numPr>
          <w:ilvl w:val="0"/>
          <w:numId w:val="37"/>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281FE5" w:rsidRPr="00281FE5" w:rsidRDefault="00281FE5" w:rsidP="00281FE5">
      <w:pPr>
        <w:pStyle w:val="Tekstpodstawowy2"/>
        <w:numPr>
          <w:ilvl w:val="0"/>
          <w:numId w:val="36"/>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Wadium wnoszone w pieniądzu wpłaca się przelewem na rachunek bankowy Zamawiającego, tj. PKO BP 60 1020 1097 0000 7902 0115 6553</w:t>
      </w:r>
    </w:p>
    <w:p w:rsidR="00281FE5" w:rsidRPr="00281FE5" w:rsidRDefault="00281FE5" w:rsidP="00281FE5">
      <w:pPr>
        <w:pStyle w:val="Tekstpodstawowy2"/>
        <w:numPr>
          <w:ilvl w:val="0"/>
          <w:numId w:val="36"/>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Wadium wniesione w pieniądzu zamawiający przechowuje na rachunku bankowym.</w:t>
      </w:r>
    </w:p>
    <w:p w:rsidR="00281FE5" w:rsidRPr="00281FE5" w:rsidRDefault="00281FE5" w:rsidP="00281FE5">
      <w:pPr>
        <w:pStyle w:val="Tekstpodstawowy2"/>
        <w:numPr>
          <w:ilvl w:val="0"/>
          <w:numId w:val="36"/>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lastRenderedPageBreak/>
        <w:t>Zamawiający zwraca wadium wszystkim wykonawcom niezwłocznie po wyborze oferty najkorzystniejszej lub unieważnieniu postępowania, z wyjątkiem wykonawcy, którego oferta została wybrana jako najkorzystniejsza, z zastrzeżeniem pkt. 11.</w:t>
      </w:r>
    </w:p>
    <w:p w:rsidR="00281FE5" w:rsidRPr="00281FE5" w:rsidRDefault="00281FE5" w:rsidP="00281FE5">
      <w:pPr>
        <w:pStyle w:val="Tekstpodstawowy2"/>
        <w:numPr>
          <w:ilvl w:val="0"/>
          <w:numId w:val="36"/>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281FE5" w:rsidRPr="00281FE5" w:rsidRDefault="00281FE5" w:rsidP="00281FE5">
      <w:pPr>
        <w:pStyle w:val="Tekstpodstawowy2"/>
        <w:numPr>
          <w:ilvl w:val="0"/>
          <w:numId w:val="36"/>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Zamawiający zwraca niezwłocznie wadium na wniosek wykonawcy, który wycofał ofertę przed upływem terminu składania ofert. </w:t>
      </w:r>
    </w:p>
    <w:p w:rsidR="00281FE5" w:rsidRPr="00281FE5" w:rsidRDefault="00281FE5" w:rsidP="00281FE5">
      <w:pPr>
        <w:pStyle w:val="Tekstpodstawowy2"/>
        <w:numPr>
          <w:ilvl w:val="0"/>
          <w:numId w:val="36"/>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281FE5" w:rsidRPr="00281FE5" w:rsidRDefault="00281FE5" w:rsidP="00281FE5">
      <w:pPr>
        <w:pStyle w:val="Tekstpodstawowy2"/>
        <w:numPr>
          <w:ilvl w:val="0"/>
          <w:numId w:val="36"/>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Zamawiający zatrzymuje wadium wraz z odsetkami, jeżeli wykonawca w odpowiedzi na wystosowane do niego wezwanie, nie złożył dokumentów lub oświadczeń, do złożenia których był wzywany lub pełnomocnictw, chyba że udowodni, że wynika to z przyczyn nieleżących po jego stronie. </w:t>
      </w:r>
    </w:p>
    <w:p w:rsidR="00281FE5" w:rsidRPr="00281FE5" w:rsidRDefault="00281FE5" w:rsidP="00281FE5">
      <w:pPr>
        <w:pStyle w:val="Tekstpodstawowy2"/>
        <w:numPr>
          <w:ilvl w:val="0"/>
          <w:numId w:val="36"/>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Zamawiający zatrzymuje wadium wraz z odsetkami, jeżeli wykonawca, którego oferta została wybrana: </w:t>
      </w:r>
    </w:p>
    <w:p w:rsidR="00281FE5" w:rsidRPr="00281FE5" w:rsidRDefault="00281FE5" w:rsidP="00281FE5">
      <w:pPr>
        <w:pStyle w:val="Tekstpodstawowy2"/>
        <w:numPr>
          <w:ilvl w:val="0"/>
          <w:numId w:val="38"/>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odmówił podpisania umowy w sprawie zamówienia publicznego na warunkach określonych w ofercie; </w:t>
      </w:r>
    </w:p>
    <w:p w:rsidR="00281FE5" w:rsidRPr="00281FE5" w:rsidRDefault="00281FE5" w:rsidP="00281FE5">
      <w:pPr>
        <w:pStyle w:val="Tekstpodstawowy2"/>
        <w:numPr>
          <w:ilvl w:val="0"/>
          <w:numId w:val="38"/>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nie wniósł wymaganego zabezpieczenia należytego wykonania umowy; </w:t>
      </w:r>
    </w:p>
    <w:p w:rsidR="00281FE5" w:rsidRPr="00281FE5" w:rsidRDefault="00281FE5" w:rsidP="00281FE5">
      <w:pPr>
        <w:pStyle w:val="Tekstpodstawowy2"/>
        <w:numPr>
          <w:ilvl w:val="0"/>
          <w:numId w:val="38"/>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zawarcie umowy w sprawie zamówienia publicznego stało się niemożliwe z przyczyn leżących po stronie wykonawcy. </w:t>
      </w:r>
    </w:p>
    <w:p w:rsidR="00281FE5" w:rsidRPr="00281FE5" w:rsidRDefault="00281FE5" w:rsidP="00281FE5">
      <w:pPr>
        <w:pStyle w:val="Tekstpodstawowy2"/>
        <w:numPr>
          <w:ilvl w:val="0"/>
          <w:numId w:val="36"/>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Wykonawcy zobowiązani są do złożenia wraz z ofertą oświadczenia lub dokumentu potwierdzającego wniesienie wadium. W przypadku wniesienia wadium w formie innej niż pieniądz Zamawiający zaleca złożenie oryginału dokumentu wadialnego w oddzielnej kopercie.  </w:t>
      </w:r>
    </w:p>
    <w:p w:rsidR="00281FE5" w:rsidRPr="00281FE5" w:rsidRDefault="00281FE5" w:rsidP="00281FE5">
      <w:pPr>
        <w:pStyle w:val="Tekstpodstawowy2"/>
        <w:tabs>
          <w:tab w:val="left" w:pos="993"/>
        </w:tabs>
        <w:spacing w:before="20" w:after="20" w:line="360" w:lineRule="auto"/>
        <w:ind w:right="22"/>
        <w:jc w:val="both"/>
        <w:rPr>
          <w:rFonts w:ascii="Times New Roman" w:hAnsi="Times New Roman"/>
          <w:b/>
          <w:bCs/>
          <w:sz w:val="24"/>
          <w:szCs w:val="24"/>
        </w:rPr>
      </w:pPr>
    </w:p>
    <w:p w:rsidR="00281FE5" w:rsidRDefault="00281FE5" w:rsidP="00281FE5">
      <w:pPr>
        <w:pStyle w:val="Tekstpodstawowy2"/>
        <w:tabs>
          <w:tab w:val="left" w:pos="993"/>
        </w:tabs>
        <w:spacing w:before="20" w:after="20" w:line="360" w:lineRule="auto"/>
        <w:ind w:right="22"/>
        <w:jc w:val="both"/>
        <w:rPr>
          <w:rFonts w:ascii="Times New Roman" w:hAnsi="Times New Roman"/>
          <w:b/>
          <w:bCs/>
          <w:sz w:val="24"/>
          <w:szCs w:val="24"/>
        </w:rPr>
      </w:pPr>
      <w:r w:rsidRPr="00281FE5">
        <w:rPr>
          <w:rFonts w:ascii="Times New Roman" w:hAnsi="Times New Roman"/>
          <w:b/>
          <w:bCs/>
          <w:sz w:val="24"/>
          <w:szCs w:val="24"/>
        </w:rPr>
        <w:lastRenderedPageBreak/>
        <w:t>9.   TERMIN ZWIĄZANIA OFERTĄ</w:t>
      </w:r>
    </w:p>
    <w:p w:rsidR="00F6416D" w:rsidRPr="00281FE5" w:rsidRDefault="00F6416D" w:rsidP="00281FE5">
      <w:pPr>
        <w:pStyle w:val="Tekstpodstawowy2"/>
        <w:tabs>
          <w:tab w:val="left" w:pos="993"/>
        </w:tabs>
        <w:spacing w:before="20" w:after="20" w:line="360" w:lineRule="auto"/>
        <w:ind w:right="22"/>
        <w:jc w:val="both"/>
        <w:rPr>
          <w:rFonts w:ascii="Times New Roman" w:hAnsi="Times New Roman"/>
          <w:b/>
          <w:bCs/>
          <w:sz w:val="24"/>
          <w:szCs w:val="24"/>
        </w:rPr>
      </w:pPr>
    </w:p>
    <w:p w:rsidR="00281FE5" w:rsidRPr="00281FE5" w:rsidRDefault="00281FE5" w:rsidP="00281FE5">
      <w:pPr>
        <w:pStyle w:val="Tekstpodstawowy2"/>
        <w:numPr>
          <w:ilvl w:val="0"/>
          <w:numId w:val="39"/>
        </w:numPr>
        <w:tabs>
          <w:tab w:val="left" w:pos="180"/>
          <w:tab w:val="num" w:pos="360"/>
        </w:tabs>
        <w:suppressAutoHyphens/>
        <w:spacing w:before="20" w:after="20" w:line="360" w:lineRule="auto"/>
        <w:ind w:left="360" w:right="22"/>
        <w:jc w:val="both"/>
        <w:rPr>
          <w:rFonts w:ascii="Times New Roman" w:hAnsi="Times New Roman"/>
          <w:sz w:val="24"/>
          <w:szCs w:val="24"/>
        </w:rPr>
      </w:pPr>
      <w:r w:rsidRPr="00281FE5">
        <w:rPr>
          <w:rFonts w:ascii="Times New Roman" w:hAnsi="Times New Roman"/>
          <w:sz w:val="24"/>
          <w:szCs w:val="24"/>
        </w:rPr>
        <w:t>Wykonawca jest związany ofertą 30 dni od daty upływu terminu składania ofert.</w:t>
      </w:r>
    </w:p>
    <w:p w:rsidR="00281FE5" w:rsidRPr="00281FE5" w:rsidRDefault="00281FE5" w:rsidP="00281FE5">
      <w:pPr>
        <w:pStyle w:val="Tekstpodstawowy2"/>
        <w:numPr>
          <w:ilvl w:val="0"/>
          <w:numId w:val="39"/>
        </w:numPr>
        <w:tabs>
          <w:tab w:val="left" w:pos="180"/>
          <w:tab w:val="num" w:pos="360"/>
        </w:tabs>
        <w:suppressAutoHyphens/>
        <w:spacing w:before="20" w:after="20" w:line="360" w:lineRule="auto"/>
        <w:ind w:left="360" w:right="22"/>
        <w:jc w:val="both"/>
        <w:rPr>
          <w:rFonts w:ascii="Times New Roman" w:hAnsi="Times New Roman"/>
          <w:sz w:val="24"/>
          <w:szCs w:val="24"/>
        </w:rPr>
      </w:pPr>
      <w:r w:rsidRPr="00281FE5">
        <w:rPr>
          <w:rFonts w:ascii="Times New Roman" w:hAnsi="Times New Roman"/>
          <w:sz w:val="24"/>
          <w:szCs w:val="24"/>
        </w:rPr>
        <w:t xml:space="preserve">Wykonawca może samodzielnie lub na wniosek Zamawiającego przedłużyć termin związania ofertą. </w:t>
      </w:r>
    </w:p>
    <w:p w:rsidR="00281FE5" w:rsidRPr="00281FE5" w:rsidRDefault="00281FE5" w:rsidP="00281FE5">
      <w:pPr>
        <w:pStyle w:val="Tekstpodstawowy2"/>
        <w:numPr>
          <w:ilvl w:val="0"/>
          <w:numId w:val="39"/>
        </w:numPr>
        <w:tabs>
          <w:tab w:val="left" w:pos="180"/>
          <w:tab w:val="num" w:pos="360"/>
        </w:tabs>
        <w:suppressAutoHyphens/>
        <w:spacing w:before="20" w:after="20" w:line="360" w:lineRule="auto"/>
        <w:ind w:left="360" w:right="22"/>
        <w:jc w:val="both"/>
        <w:rPr>
          <w:rFonts w:ascii="Times New Roman" w:hAnsi="Times New Roman"/>
          <w:sz w:val="24"/>
          <w:szCs w:val="24"/>
        </w:rPr>
      </w:pPr>
      <w:r w:rsidRPr="00281FE5">
        <w:rPr>
          <w:rFonts w:ascii="Times New Roman" w:hAnsi="Times New Roman"/>
          <w:sz w:val="24"/>
          <w:szCs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81FE5" w:rsidRPr="00281FE5" w:rsidRDefault="00281FE5" w:rsidP="00281FE5">
      <w:pPr>
        <w:pStyle w:val="Tekstpodstawowy2"/>
        <w:tabs>
          <w:tab w:val="left" w:pos="993"/>
        </w:tabs>
        <w:spacing w:before="20" w:after="20" w:line="360" w:lineRule="auto"/>
        <w:ind w:right="22"/>
        <w:jc w:val="both"/>
        <w:rPr>
          <w:rFonts w:ascii="Times New Roman" w:hAnsi="Times New Roman"/>
          <w:sz w:val="24"/>
          <w:szCs w:val="24"/>
        </w:rPr>
      </w:pPr>
    </w:p>
    <w:p w:rsidR="00281FE5" w:rsidRDefault="00281FE5" w:rsidP="00281FE5">
      <w:pPr>
        <w:pStyle w:val="Tekstpodstawowy2"/>
        <w:tabs>
          <w:tab w:val="left" w:pos="993"/>
        </w:tabs>
        <w:spacing w:before="20" w:after="20" w:line="360" w:lineRule="auto"/>
        <w:ind w:right="22"/>
        <w:jc w:val="both"/>
        <w:rPr>
          <w:rFonts w:ascii="Times New Roman" w:hAnsi="Times New Roman"/>
          <w:b/>
          <w:bCs/>
          <w:sz w:val="24"/>
          <w:szCs w:val="24"/>
        </w:rPr>
      </w:pPr>
      <w:r w:rsidRPr="00281FE5">
        <w:rPr>
          <w:rFonts w:ascii="Times New Roman" w:hAnsi="Times New Roman"/>
          <w:b/>
          <w:bCs/>
          <w:sz w:val="24"/>
          <w:szCs w:val="24"/>
        </w:rPr>
        <w:t>10. OPIS SPOSOBU PRZYGOTOWYWANIA OFERT</w:t>
      </w:r>
    </w:p>
    <w:p w:rsidR="00F6416D" w:rsidRPr="00281FE5" w:rsidRDefault="00F6416D" w:rsidP="00281FE5">
      <w:pPr>
        <w:pStyle w:val="Tekstpodstawowy2"/>
        <w:tabs>
          <w:tab w:val="left" w:pos="993"/>
        </w:tabs>
        <w:spacing w:before="20" w:after="20" w:line="360" w:lineRule="auto"/>
        <w:ind w:right="22"/>
        <w:jc w:val="both"/>
        <w:rPr>
          <w:rFonts w:ascii="Times New Roman" w:hAnsi="Times New Roman"/>
          <w:b/>
          <w:bCs/>
          <w:sz w:val="24"/>
          <w:szCs w:val="24"/>
        </w:rPr>
      </w:pPr>
    </w:p>
    <w:p w:rsidR="00281FE5" w:rsidRPr="00281FE5" w:rsidRDefault="00281FE5" w:rsidP="00281FE5">
      <w:pPr>
        <w:pStyle w:val="Tekstpodstawowy2"/>
        <w:numPr>
          <w:ilvl w:val="0"/>
          <w:numId w:val="40"/>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Wykonawca może złożyć tylko jedną ofertę,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281FE5" w:rsidRPr="00281FE5" w:rsidRDefault="00281FE5" w:rsidP="00281FE5">
      <w:pPr>
        <w:pStyle w:val="Tekstpodstawowy2"/>
        <w:numPr>
          <w:ilvl w:val="0"/>
          <w:numId w:val="40"/>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 zastrzeżeniem bezwzględnie obowiązujących przepisów prawa wszystkie dokumenty przedstawione w formie kserokopii muszą być poświadczone za zgodność z oryginałem przez wykonawcę lub osobę uprawnioną do reprezentacji wykonawcy. </w:t>
      </w:r>
    </w:p>
    <w:p w:rsidR="00281FE5" w:rsidRPr="00281FE5" w:rsidRDefault="00281FE5" w:rsidP="00281FE5">
      <w:pPr>
        <w:pStyle w:val="Tekstpodstawowy2"/>
        <w:numPr>
          <w:ilvl w:val="0"/>
          <w:numId w:val="40"/>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w:t>
      </w:r>
      <w:r w:rsidRPr="00281FE5">
        <w:rPr>
          <w:rFonts w:ascii="Times New Roman" w:hAnsi="Times New Roman"/>
          <w:sz w:val="24"/>
          <w:szCs w:val="24"/>
        </w:rPr>
        <w:lastRenderedPageBreak/>
        <w:t xml:space="preserve">może  wykonywać pełnomocnik w prowadzonym postępowaniu. Pełnomocnictwo musi być złożone w oryginale bądź kopii poświadczonej za zgodność z oryginałem przez notariusza. </w:t>
      </w:r>
    </w:p>
    <w:p w:rsidR="00281FE5" w:rsidRPr="00281FE5" w:rsidRDefault="00281FE5" w:rsidP="00281FE5">
      <w:pPr>
        <w:pStyle w:val="Tekstpodstawowy2"/>
        <w:numPr>
          <w:ilvl w:val="0"/>
          <w:numId w:val="40"/>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Ofertę należy przygotować na formularzu stanowiącym załącznik nr 2 do IWZ. Oferta winna zawierać wszystkie wymagane dokumenty, oświadczenia i załączniki, o których mowa w treści niniejszych IWZ. </w:t>
      </w:r>
    </w:p>
    <w:p w:rsidR="00281FE5" w:rsidRPr="00281FE5" w:rsidRDefault="00281FE5" w:rsidP="00281FE5">
      <w:pPr>
        <w:pStyle w:val="Tekstpodstawowy2"/>
        <w:numPr>
          <w:ilvl w:val="0"/>
          <w:numId w:val="40"/>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281FE5" w:rsidRPr="00281FE5" w:rsidRDefault="00281FE5" w:rsidP="00281FE5">
      <w:pPr>
        <w:pStyle w:val="Tekstpodstawowy2"/>
        <w:numPr>
          <w:ilvl w:val="0"/>
          <w:numId w:val="40"/>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Poprawki lub zmiany (również te przy użyciu korektora) w treści oferty muszą być naniesione czytelnie oraz opatrzone datą i podpisem osoby/osób upoważnionych do podpisania oferty.</w:t>
      </w:r>
    </w:p>
    <w:p w:rsidR="00281FE5" w:rsidRPr="00281FE5" w:rsidRDefault="00281FE5" w:rsidP="00281FE5">
      <w:pPr>
        <w:pStyle w:val="Tekstpodstawowy2"/>
        <w:numPr>
          <w:ilvl w:val="0"/>
          <w:numId w:val="40"/>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Oferta musi być kompletna, trwale spięta (zszyta), strony oferty wraz z załącznikami powinny być parafowane i ponumerowane.</w:t>
      </w:r>
    </w:p>
    <w:p w:rsidR="00281FE5" w:rsidRPr="00281FE5" w:rsidRDefault="00281FE5" w:rsidP="00281FE5">
      <w:pPr>
        <w:pStyle w:val="Tekstpodstawowy2"/>
        <w:numPr>
          <w:ilvl w:val="0"/>
          <w:numId w:val="40"/>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Koszty związane z przygotowaniem oferty ponosi składający ofertę.</w:t>
      </w:r>
    </w:p>
    <w:p w:rsidR="00281FE5" w:rsidRPr="00281FE5" w:rsidRDefault="00281FE5" w:rsidP="00281FE5">
      <w:pPr>
        <w:pStyle w:val="Tekstpodstawowy2"/>
        <w:numPr>
          <w:ilvl w:val="0"/>
          <w:numId w:val="40"/>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Oferta wraz ze wszelkimi dokumentami, oświadczeniami i załącznikami  powinna znajdować się w zamkniętej, opieczętowanej, nieprzejrzystej  kopercie z napisem:</w:t>
      </w:r>
    </w:p>
    <w:p w:rsidR="00281FE5" w:rsidRPr="00281FE5" w:rsidRDefault="00281FE5" w:rsidP="00281FE5">
      <w:pPr>
        <w:pStyle w:val="Tekstpodstawowy2"/>
        <w:tabs>
          <w:tab w:val="left" w:pos="180"/>
        </w:tabs>
        <w:spacing w:before="20" w:after="20" w:line="360" w:lineRule="auto"/>
        <w:ind w:right="22"/>
        <w:jc w:val="both"/>
        <w:rPr>
          <w:rFonts w:ascii="Times New Roman" w:hAnsi="Times New Roman"/>
          <w:sz w:val="24"/>
          <w:szCs w:val="24"/>
        </w:rPr>
      </w:pPr>
    </w:p>
    <w:p w:rsidR="00281FE5" w:rsidRPr="00281FE5" w:rsidRDefault="00281FE5" w:rsidP="00281FE5">
      <w:pPr>
        <w:pStyle w:val="Tekstpodstawowy2"/>
        <w:tabs>
          <w:tab w:val="num" w:pos="360"/>
          <w:tab w:val="left" w:pos="993"/>
        </w:tabs>
        <w:spacing w:before="20" w:after="20" w:line="360" w:lineRule="auto"/>
        <w:ind w:left="360" w:right="22" w:hanging="360"/>
        <w:jc w:val="center"/>
        <w:rPr>
          <w:rFonts w:ascii="Times New Roman" w:hAnsi="Times New Roman"/>
          <w:sz w:val="24"/>
          <w:szCs w:val="24"/>
        </w:rPr>
      </w:pPr>
      <w:r w:rsidRPr="00281FE5">
        <w:rPr>
          <w:rFonts w:ascii="Times New Roman" w:hAnsi="Times New Roman"/>
          <w:b/>
          <w:sz w:val="24"/>
          <w:szCs w:val="24"/>
        </w:rPr>
        <w:t>„Oferta na przeprowadzenie kursów na prawo jazdy w Płocku"</w:t>
      </w:r>
    </w:p>
    <w:p w:rsidR="00281FE5" w:rsidRPr="00281FE5" w:rsidRDefault="00281FE5" w:rsidP="00281FE5">
      <w:pPr>
        <w:pStyle w:val="Tekstpodstawowy2"/>
        <w:tabs>
          <w:tab w:val="num" w:pos="360"/>
          <w:tab w:val="left" w:pos="993"/>
        </w:tabs>
        <w:spacing w:before="20" w:after="20" w:line="360" w:lineRule="auto"/>
        <w:ind w:left="360" w:right="22" w:hanging="360"/>
        <w:jc w:val="center"/>
        <w:rPr>
          <w:rFonts w:ascii="Times New Roman" w:hAnsi="Times New Roman"/>
          <w:b/>
          <w:sz w:val="24"/>
          <w:szCs w:val="24"/>
        </w:rPr>
      </w:pPr>
      <w:r w:rsidRPr="00281FE5">
        <w:rPr>
          <w:rFonts w:ascii="Times New Roman" w:hAnsi="Times New Roman"/>
          <w:b/>
          <w:sz w:val="24"/>
          <w:szCs w:val="24"/>
        </w:rPr>
        <w:t>Nie otwierać przed dniem 25 czerwca 2018 r. do godz. 10.15</w:t>
      </w:r>
    </w:p>
    <w:p w:rsidR="00281FE5" w:rsidRPr="00281FE5" w:rsidRDefault="00281FE5" w:rsidP="00281FE5">
      <w:pPr>
        <w:pStyle w:val="Tekstpodstawowy2"/>
        <w:tabs>
          <w:tab w:val="num" w:pos="360"/>
          <w:tab w:val="left" w:pos="993"/>
        </w:tabs>
        <w:spacing w:before="20" w:after="20" w:line="360" w:lineRule="auto"/>
        <w:ind w:left="360" w:right="22" w:hanging="360"/>
        <w:rPr>
          <w:rFonts w:ascii="Times New Roman" w:hAnsi="Times New Roman"/>
          <w:sz w:val="24"/>
          <w:szCs w:val="24"/>
        </w:rPr>
      </w:pPr>
      <w:r w:rsidRPr="00281FE5">
        <w:rPr>
          <w:rFonts w:ascii="Times New Roman" w:hAnsi="Times New Roman"/>
          <w:sz w:val="24"/>
          <w:szCs w:val="24"/>
        </w:rPr>
        <w:tab/>
      </w:r>
    </w:p>
    <w:p w:rsidR="00281FE5" w:rsidRPr="00281FE5" w:rsidRDefault="00281FE5" w:rsidP="00281FE5">
      <w:pPr>
        <w:pStyle w:val="Tekstpodstawowy2"/>
        <w:tabs>
          <w:tab w:val="num" w:pos="360"/>
          <w:tab w:val="left" w:pos="993"/>
        </w:tabs>
        <w:spacing w:before="20" w:after="20" w:line="360" w:lineRule="auto"/>
        <w:ind w:left="360" w:right="22" w:hanging="360"/>
        <w:rPr>
          <w:rFonts w:ascii="Times New Roman" w:hAnsi="Times New Roman"/>
          <w:sz w:val="24"/>
          <w:szCs w:val="24"/>
        </w:rPr>
      </w:pPr>
      <w:r w:rsidRPr="00281FE5">
        <w:rPr>
          <w:rFonts w:ascii="Times New Roman" w:hAnsi="Times New Roman"/>
          <w:sz w:val="24"/>
          <w:szCs w:val="24"/>
        </w:rPr>
        <w:t>W górnym lewym rogu koperty powinna być umieszczona nazwa i siedziba Wykonawcy.</w:t>
      </w:r>
    </w:p>
    <w:p w:rsidR="00281FE5" w:rsidRPr="00281FE5" w:rsidRDefault="00281FE5" w:rsidP="00281FE5">
      <w:pPr>
        <w:pStyle w:val="Tekstpodstawowy2"/>
        <w:tabs>
          <w:tab w:val="num" w:pos="360"/>
          <w:tab w:val="left" w:pos="993"/>
        </w:tabs>
        <w:spacing w:before="20" w:after="20" w:line="360" w:lineRule="auto"/>
        <w:ind w:left="360" w:right="22" w:hanging="360"/>
        <w:rPr>
          <w:rFonts w:ascii="Times New Roman" w:hAnsi="Times New Roman"/>
          <w:sz w:val="24"/>
          <w:szCs w:val="24"/>
        </w:rPr>
      </w:pPr>
    </w:p>
    <w:p w:rsidR="00281FE5" w:rsidRDefault="00281FE5" w:rsidP="00281FE5">
      <w:pPr>
        <w:pStyle w:val="Tekstpodstawowy2"/>
        <w:tabs>
          <w:tab w:val="left" w:pos="993"/>
        </w:tabs>
        <w:spacing w:before="20" w:after="20" w:line="360" w:lineRule="auto"/>
        <w:ind w:right="22"/>
        <w:jc w:val="both"/>
        <w:rPr>
          <w:rFonts w:ascii="Times New Roman" w:hAnsi="Times New Roman"/>
          <w:b/>
          <w:bCs/>
          <w:sz w:val="24"/>
          <w:szCs w:val="24"/>
        </w:rPr>
      </w:pPr>
      <w:r w:rsidRPr="00281FE5">
        <w:rPr>
          <w:rFonts w:ascii="Times New Roman" w:hAnsi="Times New Roman"/>
          <w:b/>
          <w:bCs/>
          <w:sz w:val="24"/>
          <w:szCs w:val="24"/>
        </w:rPr>
        <w:t>11. MIEJSCE ORAZ TERMIN SKŁADANIA I OTWARCIA OFERT</w:t>
      </w:r>
    </w:p>
    <w:p w:rsidR="00F6416D" w:rsidRPr="00281FE5" w:rsidRDefault="00F6416D" w:rsidP="00281FE5">
      <w:pPr>
        <w:pStyle w:val="Tekstpodstawowy2"/>
        <w:tabs>
          <w:tab w:val="left" w:pos="993"/>
        </w:tabs>
        <w:spacing w:before="20" w:after="20" w:line="360" w:lineRule="auto"/>
        <w:ind w:right="22"/>
        <w:jc w:val="both"/>
        <w:rPr>
          <w:rFonts w:ascii="Times New Roman" w:hAnsi="Times New Roman"/>
          <w:b/>
          <w:bCs/>
          <w:sz w:val="24"/>
          <w:szCs w:val="24"/>
        </w:rPr>
      </w:pPr>
    </w:p>
    <w:p w:rsidR="00281FE5" w:rsidRPr="00281FE5" w:rsidRDefault="00281FE5" w:rsidP="00281FE5">
      <w:pPr>
        <w:pStyle w:val="Tekstpodstawowy2"/>
        <w:numPr>
          <w:ilvl w:val="0"/>
          <w:numId w:val="41"/>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Oferty należy składać w siedzibie Zamawiającego: Agencja Rozwoju Mazowsza S.A, </w:t>
      </w:r>
      <w:r w:rsidRPr="00281FE5">
        <w:rPr>
          <w:rFonts w:ascii="Times New Roman" w:hAnsi="Times New Roman"/>
          <w:sz w:val="24"/>
          <w:szCs w:val="24"/>
        </w:rPr>
        <w:br/>
        <w:t xml:space="preserve">ul. </w:t>
      </w:r>
      <w:proofErr w:type="spellStart"/>
      <w:r w:rsidRPr="00281FE5">
        <w:rPr>
          <w:rFonts w:ascii="Times New Roman" w:hAnsi="Times New Roman"/>
          <w:sz w:val="24"/>
          <w:szCs w:val="24"/>
        </w:rPr>
        <w:t>Świętojerska</w:t>
      </w:r>
      <w:proofErr w:type="spellEnd"/>
      <w:r w:rsidRPr="00281FE5">
        <w:rPr>
          <w:rFonts w:ascii="Times New Roman" w:hAnsi="Times New Roman"/>
          <w:sz w:val="24"/>
          <w:szCs w:val="24"/>
        </w:rPr>
        <w:t xml:space="preserve"> 9, 00-236 Warszawa.</w:t>
      </w:r>
    </w:p>
    <w:p w:rsidR="00281FE5" w:rsidRPr="00281FE5" w:rsidRDefault="00281FE5" w:rsidP="00281FE5">
      <w:pPr>
        <w:pStyle w:val="Tekstpodstawowy2"/>
        <w:numPr>
          <w:ilvl w:val="0"/>
          <w:numId w:val="41"/>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lastRenderedPageBreak/>
        <w:t xml:space="preserve">Termin składania ofert: do dnia 25 czerwca 2018 r. do godz. 10.00 </w:t>
      </w:r>
      <w:r w:rsidRPr="00281FE5">
        <w:rPr>
          <w:rFonts w:ascii="Times New Roman" w:hAnsi="Times New Roman"/>
          <w:b/>
          <w:sz w:val="24"/>
          <w:szCs w:val="24"/>
        </w:rPr>
        <w:t>UWAGA!</w:t>
      </w:r>
      <w:r w:rsidRPr="00281FE5">
        <w:rPr>
          <w:rFonts w:ascii="Times New Roman" w:hAnsi="Times New Roman"/>
          <w:sz w:val="24"/>
          <w:szCs w:val="24"/>
        </w:rPr>
        <w:t xml:space="preserve"> Decyduje data i godzina wpływu oferty do Zamawiającego, a nie data jej wysłania przesyłką pocztową lub kurierską.</w:t>
      </w:r>
    </w:p>
    <w:p w:rsidR="00281FE5" w:rsidRPr="00281FE5" w:rsidRDefault="00281FE5" w:rsidP="00281FE5">
      <w:pPr>
        <w:pStyle w:val="Tekstpodstawowy2"/>
        <w:numPr>
          <w:ilvl w:val="0"/>
          <w:numId w:val="41"/>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Termin otwarcia ofert: 25 czerwca 2018 r. godz. 10.15 sekretariat.</w:t>
      </w:r>
    </w:p>
    <w:p w:rsidR="00281FE5" w:rsidRPr="00281FE5" w:rsidRDefault="00281FE5" w:rsidP="00281FE5">
      <w:pPr>
        <w:pStyle w:val="Tekstpodstawowy2"/>
        <w:numPr>
          <w:ilvl w:val="0"/>
          <w:numId w:val="41"/>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Oferty otrzymane przez Zamawiającego po podanym terminie, zostaną zwrócone Wykonawcy bez otwierania.</w:t>
      </w:r>
    </w:p>
    <w:p w:rsidR="00281FE5" w:rsidRPr="00281FE5" w:rsidRDefault="00281FE5" w:rsidP="00281FE5">
      <w:pPr>
        <w:pStyle w:val="Tekstpodstawowy2"/>
        <w:numPr>
          <w:ilvl w:val="0"/>
          <w:numId w:val="41"/>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Bezpośrednio przed otwarciem ofert Zamawiający poda kwotę jaką zamierza przeznaczyć na sfinansowanie zamówienia. Otwarcie ofert jest jawne. Bezpośrednio po otwarciu ofert Zamawiający ustnie poda: </w:t>
      </w:r>
    </w:p>
    <w:p w:rsidR="00281FE5" w:rsidRPr="00281FE5" w:rsidRDefault="00281FE5" w:rsidP="00281FE5">
      <w:pPr>
        <w:ind w:left="720" w:hanging="408"/>
        <w:jc w:val="both"/>
        <w:rPr>
          <w:rFonts w:ascii="Times New Roman" w:hAnsi="Times New Roman"/>
          <w:sz w:val="24"/>
          <w:szCs w:val="24"/>
        </w:rPr>
      </w:pPr>
      <w:r w:rsidRPr="00281FE5">
        <w:rPr>
          <w:rFonts w:ascii="Times New Roman" w:hAnsi="Times New Roman"/>
          <w:bCs/>
          <w:sz w:val="24"/>
          <w:szCs w:val="24"/>
        </w:rPr>
        <w:t>- firmy oraz adresy wykonawców, którzy złożyli oferty w terminie;</w:t>
      </w:r>
    </w:p>
    <w:p w:rsidR="00281FE5" w:rsidRPr="00281FE5" w:rsidRDefault="00281FE5" w:rsidP="00281FE5">
      <w:pPr>
        <w:pStyle w:val="Tekstpodstawowy2"/>
        <w:tabs>
          <w:tab w:val="left" w:pos="180"/>
        </w:tabs>
        <w:spacing w:before="20" w:after="20" w:line="360" w:lineRule="auto"/>
        <w:ind w:right="22"/>
        <w:jc w:val="both"/>
        <w:rPr>
          <w:rFonts w:ascii="Times New Roman" w:hAnsi="Times New Roman"/>
          <w:sz w:val="24"/>
          <w:szCs w:val="24"/>
        </w:rPr>
      </w:pPr>
      <w:r w:rsidRPr="00281FE5">
        <w:rPr>
          <w:rFonts w:ascii="Times New Roman" w:hAnsi="Times New Roman"/>
          <w:bCs/>
          <w:sz w:val="24"/>
          <w:szCs w:val="24"/>
        </w:rPr>
        <w:tab/>
        <w:t xml:space="preserve">  - ceny zaproponowane przez poszczególnych Wykonawców. </w:t>
      </w:r>
    </w:p>
    <w:p w:rsidR="00281FE5" w:rsidRPr="00281FE5" w:rsidRDefault="00281FE5" w:rsidP="00281FE5">
      <w:pPr>
        <w:pStyle w:val="Tekstpodstawowy2"/>
        <w:tabs>
          <w:tab w:val="left" w:pos="180"/>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6) Zamawiający poprawia w ofercie: oczywiste omyłki pisarskie, oczywiste omyłki rachunkowe, z uwzględnieniem konsekwencji rachunkowych dokonanych poprawek, inne omyłki polegające na niezgodności oferty z istotnymi warunkami zamówienia, niepowodujące istotnych zmian w treści oferty – niezwłocznie zawiadamiając o tym Wykonawcę, którego oferta została poprawiona. Zamawiający przez oczywistą omyłkę rachunkową rozumie taki błąd popełniony przez Wykonawcę w obliczeniu ceny, który polega na uzyskaniu nieprawidłowego wyniku działania arytmetycznego na dobrych składnikach wyjściowych i który znając reguły arytmetyczne można jednoznacznie poprawić. </w:t>
      </w:r>
    </w:p>
    <w:p w:rsidR="00281FE5" w:rsidRPr="00281FE5" w:rsidRDefault="00281FE5" w:rsidP="00281FE5">
      <w:pPr>
        <w:pStyle w:val="Tekstpodstawowy2"/>
        <w:tabs>
          <w:tab w:val="left" w:pos="180"/>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7) 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co do zaoferowanej ceny.    </w:t>
      </w:r>
    </w:p>
    <w:p w:rsidR="00281FE5" w:rsidRDefault="00281FE5" w:rsidP="00281FE5">
      <w:pPr>
        <w:pStyle w:val="Tekstpodstawowy2"/>
        <w:tabs>
          <w:tab w:val="left" w:pos="993"/>
        </w:tabs>
        <w:spacing w:before="20" w:after="20" w:line="360" w:lineRule="auto"/>
        <w:ind w:right="22"/>
        <w:jc w:val="both"/>
        <w:rPr>
          <w:rFonts w:ascii="Times New Roman" w:hAnsi="Times New Roman"/>
          <w:sz w:val="24"/>
          <w:szCs w:val="24"/>
        </w:rPr>
      </w:pPr>
    </w:p>
    <w:p w:rsidR="00F6416D" w:rsidRDefault="00F6416D" w:rsidP="00281FE5">
      <w:pPr>
        <w:pStyle w:val="Tekstpodstawowy2"/>
        <w:tabs>
          <w:tab w:val="left" w:pos="993"/>
        </w:tabs>
        <w:spacing w:before="20" w:after="20" w:line="360" w:lineRule="auto"/>
        <w:ind w:right="22"/>
        <w:jc w:val="both"/>
        <w:rPr>
          <w:rFonts w:ascii="Times New Roman" w:hAnsi="Times New Roman"/>
          <w:sz w:val="24"/>
          <w:szCs w:val="24"/>
        </w:rPr>
      </w:pPr>
    </w:p>
    <w:p w:rsidR="00F6416D" w:rsidRDefault="00F6416D" w:rsidP="00281FE5">
      <w:pPr>
        <w:pStyle w:val="Tekstpodstawowy2"/>
        <w:tabs>
          <w:tab w:val="left" w:pos="993"/>
        </w:tabs>
        <w:spacing w:before="20" w:after="20" w:line="360" w:lineRule="auto"/>
        <w:ind w:right="22"/>
        <w:jc w:val="both"/>
        <w:rPr>
          <w:rFonts w:ascii="Times New Roman" w:hAnsi="Times New Roman"/>
          <w:sz w:val="24"/>
          <w:szCs w:val="24"/>
        </w:rPr>
      </w:pPr>
    </w:p>
    <w:p w:rsidR="00F6416D" w:rsidRPr="00281FE5" w:rsidRDefault="00F6416D" w:rsidP="00281FE5">
      <w:pPr>
        <w:pStyle w:val="Tekstpodstawowy2"/>
        <w:tabs>
          <w:tab w:val="left" w:pos="993"/>
        </w:tabs>
        <w:spacing w:before="20" w:after="20" w:line="360" w:lineRule="auto"/>
        <w:ind w:right="22"/>
        <w:jc w:val="both"/>
        <w:rPr>
          <w:rFonts w:ascii="Times New Roman" w:hAnsi="Times New Roman"/>
          <w:sz w:val="24"/>
          <w:szCs w:val="24"/>
        </w:rPr>
      </w:pPr>
    </w:p>
    <w:p w:rsidR="00281FE5" w:rsidRDefault="00281FE5" w:rsidP="00281FE5">
      <w:pPr>
        <w:pStyle w:val="Tekstpodstawowy2"/>
        <w:tabs>
          <w:tab w:val="left" w:pos="360"/>
        </w:tabs>
        <w:spacing w:before="20" w:after="20" w:line="360" w:lineRule="auto"/>
        <w:ind w:right="22"/>
        <w:jc w:val="both"/>
        <w:rPr>
          <w:rFonts w:ascii="Times New Roman" w:hAnsi="Times New Roman"/>
          <w:b/>
          <w:bCs/>
          <w:sz w:val="24"/>
          <w:szCs w:val="24"/>
        </w:rPr>
      </w:pPr>
      <w:r w:rsidRPr="00281FE5">
        <w:rPr>
          <w:rFonts w:ascii="Times New Roman" w:hAnsi="Times New Roman"/>
          <w:b/>
          <w:bCs/>
          <w:sz w:val="24"/>
          <w:szCs w:val="24"/>
        </w:rPr>
        <w:lastRenderedPageBreak/>
        <w:t>12.</w:t>
      </w:r>
      <w:r w:rsidRPr="00281FE5">
        <w:rPr>
          <w:rFonts w:ascii="Times New Roman" w:hAnsi="Times New Roman"/>
          <w:b/>
          <w:bCs/>
          <w:sz w:val="24"/>
          <w:szCs w:val="24"/>
        </w:rPr>
        <w:tab/>
        <w:t>OPIS SPOSOBU OBLICZENIA CENY</w:t>
      </w:r>
    </w:p>
    <w:p w:rsidR="00F6416D" w:rsidRPr="00281FE5" w:rsidRDefault="00F6416D" w:rsidP="00281FE5">
      <w:pPr>
        <w:pStyle w:val="Tekstpodstawowy2"/>
        <w:tabs>
          <w:tab w:val="left" w:pos="360"/>
        </w:tabs>
        <w:spacing w:before="20" w:after="20" w:line="360" w:lineRule="auto"/>
        <w:ind w:right="22"/>
        <w:jc w:val="both"/>
        <w:rPr>
          <w:rFonts w:ascii="Times New Roman" w:hAnsi="Times New Roman"/>
          <w:b/>
          <w:bCs/>
          <w:sz w:val="24"/>
          <w:szCs w:val="24"/>
        </w:rPr>
      </w:pPr>
    </w:p>
    <w:p w:rsidR="00281FE5" w:rsidRPr="00281FE5" w:rsidRDefault="00281FE5" w:rsidP="00281FE5">
      <w:pPr>
        <w:pStyle w:val="Tekstpodstawowy2"/>
        <w:numPr>
          <w:ilvl w:val="0"/>
          <w:numId w:val="42"/>
        </w:numPr>
        <w:tabs>
          <w:tab w:val="left" w:pos="180"/>
        </w:tabs>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Podana w ofercie cena musi uwzględniać wszystkie wymagania Zamawiającego określone w 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 Cena podana w ofercie nie podlega zmianom w trakcie wykonywania umowy, chyba że Zamawiający wyrazi na to zgodę. </w:t>
      </w:r>
    </w:p>
    <w:p w:rsidR="00281FE5" w:rsidRPr="00281FE5" w:rsidRDefault="00281FE5" w:rsidP="00281FE5">
      <w:pPr>
        <w:pStyle w:val="Tekstpodstawowy2"/>
        <w:numPr>
          <w:ilvl w:val="0"/>
          <w:numId w:val="42"/>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281FE5" w:rsidRPr="00281FE5" w:rsidRDefault="00281FE5" w:rsidP="00281FE5">
      <w:pPr>
        <w:pStyle w:val="Tekstpodstawowy2"/>
        <w:numPr>
          <w:ilvl w:val="0"/>
          <w:numId w:val="42"/>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Wykonawca może podać tylko jedną cenę ostateczną wykonania przedmiotu zamówienia. Oferty z cenami wariantowymi zostaną odrzucone. </w:t>
      </w:r>
    </w:p>
    <w:p w:rsidR="00281FE5" w:rsidRPr="00281FE5" w:rsidRDefault="00281FE5" w:rsidP="00281FE5">
      <w:pPr>
        <w:pStyle w:val="Tekstpodstawowy2"/>
        <w:numPr>
          <w:ilvl w:val="0"/>
          <w:numId w:val="42"/>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281FE5" w:rsidRPr="00281FE5" w:rsidRDefault="00281FE5" w:rsidP="00281FE5">
      <w:pPr>
        <w:pStyle w:val="Tekstpodstawowy2"/>
        <w:tabs>
          <w:tab w:val="left" w:pos="360"/>
        </w:tabs>
        <w:spacing w:before="20" w:after="20" w:line="360" w:lineRule="auto"/>
        <w:ind w:right="22"/>
        <w:jc w:val="both"/>
        <w:rPr>
          <w:rFonts w:ascii="Times New Roman" w:hAnsi="Times New Roman"/>
          <w:sz w:val="24"/>
          <w:szCs w:val="24"/>
        </w:rPr>
      </w:pPr>
      <w:r w:rsidRPr="00281FE5">
        <w:rPr>
          <w:rFonts w:ascii="Times New Roman" w:hAnsi="Times New Roman"/>
          <w:bCs/>
          <w:sz w:val="24"/>
          <w:szCs w:val="24"/>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oraz wysokości minimalnej stawki godzinowej ustalonych na podstawie art. 2 ust. 3-5 ustawy z dnia 10 października 2002 r. o minimalnym wynagrodzeniu za pracę (Dz. U. z 2015 r. poz. 2008 ze zm.)</w:t>
      </w:r>
      <w:r w:rsidRPr="00281FE5">
        <w:rPr>
          <w:rFonts w:ascii="Times New Roman" w:hAnsi="Times New Roman"/>
          <w:b/>
          <w:bCs/>
          <w:sz w:val="24"/>
          <w:szCs w:val="24"/>
        </w:rPr>
        <w:t>;</w:t>
      </w:r>
    </w:p>
    <w:p w:rsidR="00281FE5" w:rsidRPr="00281FE5" w:rsidRDefault="00281FE5" w:rsidP="00281FE5">
      <w:pPr>
        <w:pStyle w:val="Tekstpodstawowy2"/>
        <w:tabs>
          <w:tab w:val="left" w:pos="360"/>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b) pomocy publicznej udzielonej na podstawie odrębnych przepisów;</w:t>
      </w:r>
    </w:p>
    <w:p w:rsidR="00281FE5" w:rsidRPr="00281FE5" w:rsidRDefault="00281FE5" w:rsidP="00281FE5">
      <w:pPr>
        <w:pStyle w:val="Tekstpodstawowy2"/>
        <w:tabs>
          <w:tab w:val="left" w:pos="360"/>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lastRenderedPageBreak/>
        <w:t>c) wynikającym z przepisów prawa pracy i przepisów o zabezpieczeniu społecznym, obowiązujących w miejscu, w którym realizowane jest zamówienie;</w:t>
      </w:r>
    </w:p>
    <w:p w:rsidR="00281FE5" w:rsidRPr="00281FE5" w:rsidRDefault="00281FE5" w:rsidP="00281FE5">
      <w:pPr>
        <w:pStyle w:val="Tekstpodstawowy2"/>
        <w:tabs>
          <w:tab w:val="left" w:pos="360"/>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d) wynikającym z przepisów prawa ochrony środowiska;</w:t>
      </w:r>
    </w:p>
    <w:p w:rsidR="00281FE5" w:rsidRPr="00281FE5" w:rsidRDefault="00281FE5" w:rsidP="00281FE5">
      <w:pPr>
        <w:pStyle w:val="Tekstpodstawowy2"/>
        <w:tabs>
          <w:tab w:val="left" w:pos="360"/>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e) powierzenia wykonania części zamówienia podwykonawcy.</w:t>
      </w:r>
    </w:p>
    <w:p w:rsidR="00281FE5" w:rsidRPr="00281FE5" w:rsidRDefault="00281FE5" w:rsidP="00281FE5">
      <w:pPr>
        <w:pStyle w:val="Tekstpodstawowy2"/>
        <w:tabs>
          <w:tab w:val="left" w:pos="360"/>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5. Obowiązek wykazania, że oferta nie zawiera rażąco niskiej ceny lub kosztu  spoczywa na Wykonawcy.</w:t>
      </w:r>
    </w:p>
    <w:p w:rsidR="00281FE5" w:rsidRPr="00281FE5" w:rsidRDefault="00281FE5" w:rsidP="00281FE5">
      <w:pPr>
        <w:pStyle w:val="Tekstpodstawowy2"/>
        <w:tabs>
          <w:tab w:val="left" w:pos="360"/>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6. Zamawiający odrzuca ofertę Wykonawcy, który nie udzielił wyjaśnień lub jeżeli dokonana ocena wyjaśnień wraz ze złożonymi dowodami potwierdza, że oferta zawiera rażąco niską cenę lub koszt w stosunku do przedmiotu zamówienia.</w:t>
      </w:r>
    </w:p>
    <w:p w:rsidR="00281FE5" w:rsidRPr="00281FE5" w:rsidRDefault="00281FE5" w:rsidP="00281FE5">
      <w:pPr>
        <w:pStyle w:val="Tekstpodstawowy2"/>
        <w:tabs>
          <w:tab w:val="left" w:pos="360"/>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w:t>
      </w:r>
    </w:p>
    <w:p w:rsidR="00281FE5" w:rsidRPr="00281FE5" w:rsidRDefault="00281FE5" w:rsidP="00281FE5">
      <w:pPr>
        <w:pStyle w:val="Tekstpodstawowy2"/>
        <w:tabs>
          <w:tab w:val="left" w:pos="360"/>
        </w:tabs>
        <w:spacing w:before="20" w:after="20" w:line="360" w:lineRule="auto"/>
        <w:ind w:left="360" w:right="22" w:hanging="360"/>
        <w:jc w:val="both"/>
        <w:rPr>
          <w:rFonts w:ascii="Times New Roman" w:hAnsi="Times New Roman"/>
          <w:b/>
          <w:bCs/>
          <w:sz w:val="24"/>
          <w:szCs w:val="24"/>
        </w:rPr>
      </w:pPr>
      <w:r w:rsidRPr="00281FE5">
        <w:rPr>
          <w:rFonts w:ascii="Times New Roman" w:hAnsi="Times New Roman"/>
          <w:b/>
          <w:bCs/>
          <w:sz w:val="24"/>
          <w:szCs w:val="24"/>
        </w:rPr>
        <w:t>13.</w:t>
      </w:r>
      <w:r w:rsidRPr="00281FE5">
        <w:rPr>
          <w:rFonts w:ascii="Times New Roman" w:hAnsi="Times New Roman"/>
          <w:b/>
          <w:bCs/>
          <w:sz w:val="24"/>
          <w:szCs w:val="24"/>
        </w:rPr>
        <w:tab/>
        <w:t>OPIS KRYTERIÓW, KTÓRYMI ZAMAWIAJĄCY BĘDZIE SIĘ KIEROWAŁ PRZY WYBORZE OFERTY, WRAZ Z PODANIEM ZNACZENIA TYCH KRYTERIÓW I SPOSOBU OCENY OFERT</w:t>
      </w:r>
    </w:p>
    <w:p w:rsidR="00281FE5" w:rsidRPr="00281FE5" w:rsidRDefault="00281FE5" w:rsidP="00281FE5">
      <w:pPr>
        <w:pStyle w:val="Tekstpodstawowy2"/>
        <w:tabs>
          <w:tab w:val="left" w:pos="360"/>
        </w:tabs>
        <w:spacing w:before="20" w:after="20" w:line="360" w:lineRule="auto"/>
        <w:ind w:right="22"/>
        <w:jc w:val="both"/>
        <w:rPr>
          <w:rFonts w:ascii="Times New Roman" w:hAnsi="Times New Roman"/>
          <w:b/>
          <w:bCs/>
          <w:sz w:val="24"/>
          <w:szCs w:val="24"/>
        </w:rPr>
      </w:pP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Nazwa kryterium – waga – Cena  60 pkt</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Nazwa kryterium – waga – Doświadczenie 40 pkt</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A. Kryterium cenowe wyliczane będzie wg następującego wzoru: </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                                                Cena najniższa spośród ważnych ofert </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Liczba punktów = ---------------------------------------------------------- x 100 x 60 pkt</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                                                           Cena badanej oferty </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b/>
          <w:sz w:val="24"/>
          <w:szCs w:val="24"/>
        </w:rPr>
        <w:t xml:space="preserve">B. </w:t>
      </w:r>
      <w:r w:rsidRPr="00281FE5">
        <w:rPr>
          <w:rFonts w:ascii="Times New Roman" w:hAnsi="Times New Roman"/>
          <w:sz w:val="24"/>
          <w:szCs w:val="24"/>
        </w:rPr>
        <w:t>Kryterium doświadczenie wykonawcy wyliczane będzie wg następujących zasad:</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b/>
          <w:sz w:val="24"/>
          <w:szCs w:val="24"/>
        </w:rPr>
        <w:t>0 punktów</w:t>
      </w:r>
      <w:r w:rsidRPr="00281FE5">
        <w:rPr>
          <w:rFonts w:ascii="Times New Roman" w:hAnsi="Times New Roman"/>
          <w:sz w:val="24"/>
          <w:szCs w:val="24"/>
        </w:rPr>
        <w:t xml:space="preserve"> otrzyma  Wykonawca, który  przeprowadził kurs na prawo jazdy dla co najmniej 30 osób,</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b/>
          <w:sz w:val="24"/>
          <w:szCs w:val="24"/>
        </w:rPr>
        <w:t>10 punktów</w:t>
      </w:r>
      <w:r w:rsidRPr="00281FE5">
        <w:rPr>
          <w:rFonts w:ascii="Times New Roman" w:hAnsi="Times New Roman"/>
          <w:sz w:val="24"/>
          <w:szCs w:val="24"/>
        </w:rPr>
        <w:t xml:space="preserve"> otrzyma  Wykonawca, który  przeprowadził kurs na prawo jazdy dla co najmniej 100 osób,  </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b/>
          <w:sz w:val="24"/>
          <w:szCs w:val="24"/>
        </w:rPr>
        <w:lastRenderedPageBreak/>
        <w:t>20 punktów</w:t>
      </w:r>
      <w:r w:rsidRPr="00281FE5">
        <w:rPr>
          <w:rFonts w:ascii="Times New Roman" w:hAnsi="Times New Roman"/>
          <w:sz w:val="24"/>
          <w:szCs w:val="24"/>
        </w:rPr>
        <w:t xml:space="preserve"> otrzyma  Wykonawca, który  przeprowadził kurs na prawo jazdy dla co najmniej 200 osób,  </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b/>
          <w:sz w:val="24"/>
          <w:szCs w:val="24"/>
        </w:rPr>
        <w:t>30 punktów</w:t>
      </w:r>
      <w:r w:rsidRPr="00281FE5">
        <w:rPr>
          <w:rFonts w:ascii="Times New Roman" w:hAnsi="Times New Roman"/>
          <w:sz w:val="24"/>
          <w:szCs w:val="24"/>
        </w:rPr>
        <w:t xml:space="preserve"> otrzyma  Wykonawca, który  przeprowadził kurs na prawo jazdy dla co najmniej 300 osób,  </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b/>
          <w:sz w:val="24"/>
          <w:szCs w:val="24"/>
        </w:rPr>
        <w:t>40 punktów</w:t>
      </w:r>
      <w:r w:rsidRPr="00281FE5">
        <w:rPr>
          <w:rFonts w:ascii="Times New Roman" w:hAnsi="Times New Roman"/>
          <w:sz w:val="24"/>
          <w:szCs w:val="24"/>
        </w:rPr>
        <w:t xml:space="preserve"> otrzyma  Wykonawca, który  przeprowadził kurs na prawo jazdy dla co najmniej 400 osób,  </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sz w:val="24"/>
          <w:szCs w:val="24"/>
          <w:u w:val="single"/>
        </w:rPr>
        <w:t>UWAGA! Usługi na potrzeby punktacji w kryterium Doświadczenie wykonawcy należy przedłożyć w wykazie o którym mowa w Rozdziale 5.1.a)  niniejszych IWZ do wszystkich usług wymienionych w wykazie winny być dołączone dokumenty potwierdzające, że usługa została wykonana (listy obecności, etc.)</w:t>
      </w:r>
      <w:r w:rsidRPr="00281FE5">
        <w:rPr>
          <w:rFonts w:ascii="Times New Roman" w:hAnsi="Times New Roman"/>
          <w:sz w:val="24"/>
          <w:szCs w:val="24"/>
        </w:rPr>
        <w:t xml:space="preserve">. </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Oferta może uzyskać maksymalnie 100 punktów, tj. max 60 pkt w ramach kryterium cena, max 40 pkt w kryterium doświadczenie wykonawcy. </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Oferta, która uzyska najwyższą liczbę punktów zostanie uznana za najkorzystniejszą. </w:t>
      </w:r>
    </w:p>
    <w:p w:rsidR="00281FE5" w:rsidRPr="00281FE5" w:rsidRDefault="00281FE5" w:rsidP="00281FE5">
      <w:pPr>
        <w:pStyle w:val="Tekstpodstawowy2"/>
        <w:tabs>
          <w:tab w:val="left" w:pos="709"/>
          <w:tab w:val="left" w:pos="851"/>
          <w:tab w:val="left" w:pos="993"/>
        </w:tabs>
        <w:spacing w:before="20" w:after="20" w:line="360" w:lineRule="auto"/>
        <w:ind w:right="22"/>
        <w:jc w:val="both"/>
        <w:rPr>
          <w:rFonts w:ascii="Times New Roman" w:hAnsi="Times New Roman"/>
          <w:sz w:val="24"/>
          <w:szCs w:val="24"/>
        </w:rPr>
      </w:pPr>
    </w:p>
    <w:p w:rsidR="00281FE5" w:rsidRDefault="00281FE5" w:rsidP="00281FE5">
      <w:pPr>
        <w:pStyle w:val="Tekstpodstawowy2"/>
        <w:tabs>
          <w:tab w:val="left" w:pos="540"/>
        </w:tabs>
        <w:spacing w:before="20" w:after="20" w:line="360" w:lineRule="auto"/>
        <w:ind w:left="540" w:right="22" w:hanging="540"/>
        <w:jc w:val="both"/>
        <w:rPr>
          <w:rFonts w:ascii="Times New Roman" w:hAnsi="Times New Roman"/>
          <w:b/>
          <w:bCs/>
          <w:sz w:val="24"/>
          <w:szCs w:val="24"/>
        </w:rPr>
      </w:pPr>
      <w:r w:rsidRPr="00281FE5">
        <w:rPr>
          <w:rFonts w:ascii="Times New Roman" w:hAnsi="Times New Roman"/>
          <w:b/>
          <w:bCs/>
          <w:sz w:val="24"/>
          <w:szCs w:val="24"/>
        </w:rPr>
        <w:t>14.</w:t>
      </w:r>
      <w:r w:rsidRPr="00281FE5">
        <w:rPr>
          <w:rFonts w:ascii="Times New Roman" w:hAnsi="Times New Roman"/>
          <w:b/>
          <w:bCs/>
          <w:sz w:val="24"/>
          <w:szCs w:val="24"/>
        </w:rPr>
        <w:tab/>
        <w:t>INFORMACJE O FORMALNOŚCIACH, JAKIE POWINNY ZOSTAĆ DOPEŁNIONE PO WYBORZE OFERTY W CELU ZAWARCIA UMOWY W SPRAWIE ZAMÓWIENIA PUBLICZNEGO</w:t>
      </w:r>
    </w:p>
    <w:p w:rsidR="00F6416D" w:rsidRPr="00281FE5" w:rsidRDefault="00F6416D" w:rsidP="00281FE5">
      <w:pPr>
        <w:pStyle w:val="Tekstpodstawowy2"/>
        <w:tabs>
          <w:tab w:val="left" w:pos="540"/>
        </w:tabs>
        <w:spacing w:before="20" w:after="20" w:line="360" w:lineRule="auto"/>
        <w:ind w:left="540" w:right="22" w:hanging="540"/>
        <w:jc w:val="both"/>
        <w:rPr>
          <w:rFonts w:ascii="Times New Roman" w:hAnsi="Times New Roman"/>
          <w:b/>
          <w:bCs/>
          <w:sz w:val="24"/>
          <w:szCs w:val="24"/>
        </w:rPr>
      </w:pPr>
    </w:p>
    <w:p w:rsidR="00281FE5" w:rsidRPr="00281FE5" w:rsidRDefault="00281FE5" w:rsidP="00281FE5">
      <w:pPr>
        <w:pStyle w:val="Tekstpodstawowy2"/>
        <w:numPr>
          <w:ilvl w:val="0"/>
          <w:numId w:val="43"/>
        </w:numPr>
        <w:suppressAutoHyphens/>
        <w:spacing w:before="20" w:after="20" w:line="360" w:lineRule="auto"/>
        <w:ind w:right="22"/>
        <w:jc w:val="both"/>
        <w:rPr>
          <w:rFonts w:ascii="Times New Roman" w:hAnsi="Times New Roman"/>
          <w:bCs/>
          <w:sz w:val="24"/>
          <w:szCs w:val="24"/>
        </w:rPr>
      </w:pPr>
      <w:r w:rsidRPr="00281FE5">
        <w:rPr>
          <w:rFonts w:ascii="Times New Roman" w:hAnsi="Times New Roman"/>
          <w:bCs/>
          <w:sz w:val="24"/>
          <w:szCs w:val="24"/>
        </w:rPr>
        <w:t>Niezwłocznie po wyborze najkorzystniejszej oferty Zamawiaj</w:t>
      </w:r>
      <w:r w:rsidRPr="00281FE5">
        <w:rPr>
          <w:rFonts w:ascii="Times New Roman" w:eastAsia="TimesNewRoman,Bold" w:hAnsi="Times New Roman"/>
          <w:bCs/>
          <w:sz w:val="24"/>
          <w:szCs w:val="24"/>
        </w:rPr>
        <w:t>ą</w:t>
      </w:r>
      <w:r w:rsidRPr="00281FE5">
        <w:rPr>
          <w:rFonts w:ascii="Times New Roman" w:hAnsi="Times New Roman"/>
          <w:bCs/>
          <w:sz w:val="24"/>
          <w:szCs w:val="24"/>
        </w:rPr>
        <w:t>cy jednocze</w:t>
      </w:r>
      <w:r w:rsidRPr="00281FE5">
        <w:rPr>
          <w:rFonts w:ascii="Times New Roman" w:eastAsia="TimesNewRoman,Bold" w:hAnsi="Times New Roman"/>
          <w:bCs/>
          <w:sz w:val="24"/>
          <w:szCs w:val="24"/>
        </w:rPr>
        <w:t>ś</w:t>
      </w:r>
      <w:r w:rsidRPr="00281FE5">
        <w:rPr>
          <w:rFonts w:ascii="Times New Roman" w:hAnsi="Times New Roman"/>
          <w:bCs/>
          <w:sz w:val="24"/>
          <w:szCs w:val="24"/>
        </w:rPr>
        <w:t>nie zawiadomi wykonawców, którzy złożyli oferty, o:</w:t>
      </w:r>
    </w:p>
    <w:p w:rsidR="00281FE5" w:rsidRPr="00281FE5" w:rsidRDefault="00281FE5" w:rsidP="00281FE5">
      <w:pPr>
        <w:pStyle w:val="Tekstpodstawowy2"/>
        <w:numPr>
          <w:ilvl w:val="0"/>
          <w:numId w:val="44"/>
        </w:numPr>
        <w:tabs>
          <w:tab w:val="left" w:pos="426"/>
        </w:tabs>
        <w:suppressAutoHyphens/>
        <w:spacing w:before="20" w:after="20" w:line="360" w:lineRule="auto"/>
        <w:ind w:right="22"/>
        <w:jc w:val="both"/>
        <w:rPr>
          <w:rFonts w:ascii="Times New Roman" w:hAnsi="Times New Roman"/>
          <w:bCs/>
          <w:sz w:val="24"/>
          <w:szCs w:val="24"/>
        </w:rPr>
      </w:pPr>
      <w:r w:rsidRPr="00281FE5">
        <w:rPr>
          <w:rFonts w:ascii="Times New Roman" w:hAnsi="Times New Roman"/>
          <w:bCs/>
          <w:sz w:val="24"/>
          <w:szCs w:val="24"/>
        </w:rPr>
        <w:t>wyborze najkorzystniejszej oferty, podaj</w:t>
      </w:r>
      <w:r w:rsidRPr="00281FE5">
        <w:rPr>
          <w:rFonts w:ascii="Times New Roman" w:eastAsia="TimesNewRoman,Bold" w:hAnsi="Times New Roman"/>
          <w:bCs/>
          <w:sz w:val="24"/>
          <w:szCs w:val="24"/>
        </w:rPr>
        <w:t>ą</w:t>
      </w:r>
      <w:r w:rsidRPr="00281FE5">
        <w:rPr>
          <w:rFonts w:ascii="Times New Roman" w:hAnsi="Times New Roman"/>
          <w:bCs/>
          <w:sz w:val="24"/>
          <w:szCs w:val="24"/>
        </w:rPr>
        <w:t>c nazw</w:t>
      </w:r>
      <w:r w:rsidRPr="00281FE5">
        <w:rPr>
          <w:rFonts w:ascii="Times New Roman" w:eastAsia="TimesNewRoman,Bold" w:hAnsi="Times New Roman"/>
          <w:bCs/>
          <w:sz w:val="24"/>
          <w:szCs w:val="24"/>
        </w:rPr>
        <w:t xml:space="preserve">ę </w:t>
      </w:r>
      <w:r w:rsidRPr="00281FE5">
        <w:rPr>
          <w:rFonts w:ascii="Times New Roman" w:hAnsi="Times New Roman"/>
          <w:bCs/>
          <w:sz w:val="24"/>
          <w:szCs w:val="24"/>
        </w:rPr>
        <w:t>(firm</w:t>
      </w:r>
      <w:r w:rsidRPr="00281FE5">
        <w:rPr>
          <w:rFonts w:ascii="Times New Roman" w:eastAsia="TimesNewRoman,Bold" w:hAnsi="Times New Roman"/>
          <w:bCs/>
          <w:sz w:val="24"/>
          <w:szCs w:val="24"/>
        </w:rPr>
        <w:t>ę</w:t>
      </w:r>
      <w:r w:rsidRPr="00281FE5">
        <w:rPr>
          <w:rFonts w:ascii="Times New Roman" w:hAnsi="Times New Roman"/>
          <w:bCs/>
          <w:sz w:val="24"/>
          <w:szCs w:val="24"/>
        </w:rPr>
        <w:t>), albo imi</w:t>
      </w:r>
      <w:r w:rsidRPr="00281FE5">
        <w:rPr>
          <w:rFonts w:ascii="Times New Roman" w:eastAsia="TimesNewRoman,Bold" w:hAnsi="Times New Roman"/>
          <w:bCs/>
          <w:sz w:val="24"/>
          <w:szCs w:val="24"/>
        </w:rPr>
        <w:t xml:space="preserve">ę </w:t>
      </w:r>
      <w:r w:rsidRPr="00281FE5">
        <w:rPr>
          <w:rFonts w:ascii="Times New Roman" w:hAnsi="Times New Roman"/>
          <w:bCs/>
          <w:sz w:val="24"/>
          <w:szCs w:val="24"/>
        </w:rPr>
        <w:t>i nazwisko, siedzib</w:t>
      </w:r>
      <w:r w:rsidRPr="00281FE5">
        <w:rPr>
          <w:rFonts w:ascii="Times New Roman" w:eastAsia="TimesNewRoman,Bold" w:hAnsi="Times New Roman"/>
          <w:bCs/>
          <w:sz w:val="24"/>
          <w:szCs w:val="24"/>
        </w:rPr>
        <w:t xml:space="preserve">ę </w:t>
      </w:r>
      <w:r w:rsidRPr="00281FE5">
        <w:rPr>
          <w:rFonts w:ascii="Times New Roman" w:hAnsi="Times New Roman"/>
          <w:bCs/>
          <w:sz w:val="24"/>
          <w:szCs w:val="24"/>
        </w:rPr>
        <w:t>albo adres zamieszkania i adres wykonawcy, którego ofert</w:t>
      </w:r>
      <w:r w:rsidRPr="00281FE5">
        <w:rPr>
          <w:rFonts w:ascii="Times New Roman" w:eastAsia="TimesNewRoman,Bold" w:hAnsi="Times New Roman"/>
          <w:bCs/>
          <w:sz w:val="24"/>
          <w:szCs w:val="24"/>
        </w:rPr>
        <w:t xml:space="preserve">ę </w:t>
      </w:r>
      <w:r w:rsidRPr="00281FE5">
        <w:rPr>
          <w:rFonts w:ascii="Times New Roman" w:hAnsi="Times New Roman"/>
          <w:bCs/>
          <w:sz w:val="24"/>
          <w:szCs w:val="24"/>
        </w:rPr>
        <w:t>wybrano, uzasadnienie jej wyboru oraz nazwy (firmy), albo imiona i nazwiska, siedziby albo miejsca zamieszkania i adresy wykonawców, którzy złożyli oferty, a także punktacj</w:t>
      </w:r>
      <w:r w:rsidRPr="00281FE5">
        <w:rPr>
          <w:rFonts w:ascii="Times New Roman" w:eastAsia="TimesNewRoman,Bold" w:hAnsi="Times New Roman"/>
          <w:bCs/>
          <w:sz w:val="24"/>
          <w:szCs w:val="24"/>
        </w:rPr>
        <w:t xml:space="preserve">ę </w:t>
      </w:r>
      <w:r w:rsidRPr="00281FE5">
        <w:rPr>
          <w:rFonts w:ascii="Times New Roman" w:hAnsi="Times New Roman"/>
          <w:bCs/>
          <w:sz w:val="24"/>
          <w:szCs w:val="24"/>
        </w:rPr>
        <w:t>przyznan</w:t>
      </w:r>
      <w:r w:rsidRPr="00281FE5">
        <w:rPr>
          <w:rFonts w:ascii="Times New Roman" w:eastAsia="TimesNewRoman,Bold" w:hAnsi="Times New Roman"/>
          <w:bCs/>
          <w:sz w:val="24"/>
          <w:szCs w:val="24"/>
        </w:rPr>
        <w:t xml:space="preserve">ą </w:t>
      </w:r>
      <w:r w:rsidRPr="00281FE5">
        <w:rPr>
          <w:rFonts w:ascii="Times New Roman" w:hAnsi="Times New Roman"/>
          <w:bCs/>
          <w:sz w:val="24"/>
          <w:szCs w:val="24"/>
        </w:rPr>
        <w:t>ofertom w ka</w:t>
      </w:r>
      <w:r w:rsidRPr="00281FE5">
        <w:rPr>
          <w:rFonts w:ascii="Times New Roman" w:eastAsia="TimesNewRoman,Bold" w:hAnsi="Times New Roman"/>
          <w:bCs/>
          <w:sz w:val="24"/>
          <w:szCs w:val="24"/>
        </w:rPr>
        <w:t>żdym</w:t>
      </w:r>
      <w:r w:rsidRPr="00281FE5">
        <w:rPr>
          <w:rFonts w:ascii="Times New Roman" w:hAnsi="Times New Roman"/>
          <w:bCs/>
          <w:sz w:val="24"/>
          <w:szCs w:val="24"/>
        </w:rPr>
        <w:t xml:space="preserve"> kryterium oceny ofert i ł</w:t>
      </w:r>
      <w:r w:rsidRPr="00281FE5">
        <w:rPr>
          <w:rFonts w:ascii="Times New Roman" w:eastAsia="TimesNewRoman,Bold" w:hAnsi="Times New Roman"/>
          <w:bCs/>
          <w:sz w:val="24"/>
          <w:szCs w:val="24"/>
        </w:rPr>
        <w:t>ą</w:t>
      </w:r>
      <w:r w:rsidRPr="00281FE5">
        <w:rPr>
          <w:rFonts w:ascii="Times New Roman" w:hAnsi="Times New Roman"/>
          <w:bCs/>
          <w:sz w:val="24"/>
          <w:szCs w:val="24"/>
        </w:rPr>
        <w:t>czn</w:t>
      </w:r>
      <w:r w:rsidRPr="00281FE5">
        <w:rPr>
          <w:rFonts w:ascii="Times New Roman" w:eastAsia="TimesNewRoman,Bold" w:hAnsi="Times New Roman"/>
          <w:bCs/>
          <w:sz w:val="24"/>
          <w:szCs w:val="24"/>
        </w:rPr>
        <w:t xml:space="preserve">ą </w:t>
      </w:r>
      <w:r w:rsidRPr="00281FE5">
        <w:rPr>
          <w:rFonts w:ascii="Times New Roman" w:hAnsi="Times New Roman"/>
          <w:bCs/>
          <w:sz w:val="24"/>
          <w:szCs w:val="24"/>
        </w:rPr>
        <w:t>punktacj</w:t>
      </w:r>
      <w:r w:rsidRPr="00281FE5">
        <w:rPr>
          <w:rFonts w:ascii="Times New Roman" w:eastAsia="TimesNewRoman,Bold" w:hAnsi="Times New Roman"/>
          <w:bCs/>
          <w:sz w:val="24"/>
          <w:szCs w:val="24"/>
        </w:rPr>
        <w:t>ę</w:t>
      </w:r>
      <w:r w:rsidRPr="00281FE5">
        <w:rPr>
          <w:rFonts w:ascii="Times New Roman" w:hAnsi="Times New Roman"/>
          <w:bCs/>
          <w:sz w:val="24"/>
          <w:szCs w:val="24"/>
        </w:rPr>
        <w:t>;</w:t>
      </w:r>
    </w:p>
    <w:p w:rsidR="00281FE5" w:rsidRPr="00281FE5" w:rsidRDefault="00281FE5" w:rsidP="00281FE5">
      <w:pPr>
        <w:pStyle w:val="Tekstpodstawowy2"/>
        <w:numPr>
          <w:ilvl w:val="0"/>
          <w:numId w:val="44"/>
        </w:numPr>
        <w:tabs>
          <w:tab w:val="left" w:pos="426"/>
        </w:tabs>
        <w:suppressAutoHyphens/>
        <w:spacing w:before="20" w:after="20" w:line="360" w:lineRule="auto"/>
        <w:ind w:right="22"/>
        <w:jc w:val="both"/>
        <w:rPr>
          <w:rFonts w:ascii="Times New Roman" w:hAnsi="Times New Roman"/>
          <w:bCs/>
          <w:sz w:val="24"/>
          <w:szCs w:val="24"/>
        </w:rPr>
      </w:pPr>
      <w:r w:rsidRPr="00281FE5">
        <w:rPr>
          <w:rFonts w:ascii="Times New Roman" w:hAnsi="Times New Roman"/>
          <w:bCs/>
          <w:sz w:val="24"/>
          <w:szCs w:val="24"/>
        </w:rPr>
        <w:t xml:space="preserve">wykonawcach, których oferty zostały odrzucone, podając uzasadnienie odrzucenia. </w:t>
      </w:r>
    </w:p>
    <w:p w:rsidR="00281FE5" w:rsidRPr="00281FE5" w:rsidRDefault="00281FE5" w:rsidP="00281FE5">
      <w:pPr>
        <w:pStyle w:val="Tekstpodstawowy2"/>
        <w:numPr>
          <w:ilvl w:val="0"/>
          <w:numId w:val="44"/>
        </w:numPr>
        <w:tabs>
          <w:tab w:val="left" w:pos="426"/>
        </w:tabs>
        <w:suppressAutoHyphens/>
        <w:spacing w:before="20" w:after="20" w:line="360" w:lineRule="auto"/>
        <w:ind w:right="22"/>
        <w:jc w:val="both"/>
        <w:rPr>
          <w:rFonts w:ascii="Times New Roman" w:hAnsi="Times New Roman"/>
          <w:bCs/>
          <w:sz w:val="24"/>
          <w:szCs w:val="24"/>
        </w:rPr>
      </w:pPr>
      <w:r w:rsidRPr="00281FE5">
        <w:rPr>
          <w:rFonts w:ascii="Times New Roman" w:hAnsi="Times New Roman"/>
          <w:bCs/>
          <w:sz w:val="24"/>
          <w:szCs w:val="24"/>
        </w:rPr>
        <w:t>terminie do którego umowa dotycząca realizacji usługi egzaminacyjnej powinna by</w:t>
      </w:r>
      <w:r w:rsidRPr="00281FE5">
        <w:rPr>
          <w:rFonts w:ascii="Times New Roman" w:eastAsia="TimesNewRoman,Bold" w:hAnsi="Times New Roman"/>
          <w:bCs/>
          <w:sz w:val="24"/>
          <w:szCs w:val="24"/>
        </w:rPr>
        <w:t xml:space="preserve">ć </w:t>
      </w:r>
      <w:r w:rsidRPr="00281FE5">
        <w:rPr>
          <w:rFonts w:ascii="Times New Roman" w:hAnsi="Times New Roman"/>
          <w:bCs/>
          <w:sz w:val="24"/>
          <w:szCs w:val="24"/>
        </w:rPr>
        <w:t>zawarta.</w:t>
      </w:r>
    </w:p>
    <w:p w:rsidR="00281FE5" w:rsidRPr="00281FE5" w:rsidRDefault="00281FE5" w:rsidP="00281FE5">
      <w:pPr>
        <w:pStyle w:val="Tekstpodstawowy2"/>
        <w:numPr>
          <w:ilvl w:val="0"/>
          <w:numId w:val="43"/>
        </w:numPr>
        <w:suppressAutoHyphens/>
        <w:spacing w:before="20" w:after="20" w:line="360" w:lineRule="auto"/>
        <w:ind w:right="22"/>
        <w:jc w:val="both"/>
        <w:rPr>
          <w:rFonts w:ascii="Times New Roman" w:hAnsi="Times New Roman"/>
          <w:bCs/>
          <w:sz w:val="24"/>
          <w:szCs w:val="24"/>
        </w:rPr>
      </w:pPr>
      <w:r w:rsidRPr="00281FE5">
        <w:rPr>
          <w:rFonts w:ascii="Times New Roman" w:hAnsi="Times New Roman"/>
          <w:bCs/>
          <w:sz w:val="24"/>
          <w:szCs w:val="24"/>
        </w:rPr>
        <w:lastRenderedPageBreak/>
        <w:t>Jeżeli wykonawca, którego oferta została wybrana, uchyla się od zawarcia umowy  w terminie o którym mowa w ust. 1 lit c), Zamawiający może wybrać ofertę najkorzystniejszą spośród pozostałych ofert bez przeprowadzenia ich ponownego badania i oceny.</w:t>
      </w:r>
    </w:p>
    <w:p w:rsidR="00281FE5" w:rsidRPr="00281FE5" w:rsidRDefault="00281FE5" w:rsidP="00281FE5">
      <w:pPr>
        <w:pStyle w:val="Tekstpodstawowy2"/>
        <w:numPr>
          <w:ilvl w:val="0"/>
          <w:numId w:val="43"/>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Osoby reprezentujące Wykonawcę przy podpisywaniu umowy powinny posiadać ze sobą dokumenty potwierdzające ich umocowanie do podpisania umowy, o ile umocowanie to nie będzie wynikać z dokumentów dołączonych do oferty. </w:t>
      </w:r>
    </w:p>
    <w:p w:rsidR="00281FE5" w:rsidRPr="00281FE5" w:rsidRDefault="00281FE5" w:rsidP="00281FE5">
      <w:pPr>
        <w:pStyle w:val="Tekstpodstawowy2"/>
        <w:tabs>
          <w:tab w:val="left" w:pos="180"/>
          <w:tab w:val="left" w:pos="709"/>
          <w:tab w:val="left" w:pos="851"/>
          <w:tab w:val="left" w:pos="993"/>
        </w:tabs>
        <w:spacing w:before="20" w:after="20" w:line="360" w:lineRule="auto"/>
        <w:ind w:left="360" w:right="22" w:hanging="360"/>
        <w:jc w:val="both"/>
        <w:rPr>
          <w:rFonts w:ascii="Times New Roman" w:hAnsi="Times New Roman"/>
          <w:sz w:val="24"/>
          <w:szCs w:val="24"/>
        </w:rPr>
      </w:pPr>
    </w:p>
    <w:p w:rsidR="00281FE5" w:rsidRDefault="00281FE5" w:rsidP="00281FE5">
      <w:pPr>
        <w:pStyle w:val="Tekstpodstawowy2"/>
        <w:tabs>
          <w:tab w:val="left" w:pos="540"/>
          <w:tab w:val="left" w:pos="993"/>
        </w:tabs>
        <w:spacing w:before="20" w:after="20" w:line="360" w:lineRule="auto"/>
        <w:ind w:left="360" w:right="22" w:hanging="360"/>
        <w:jc w:val="both"/>
        <w:rPr>
          <w:rFonts w:ascii="Times New Roman" w:hAnsi="Times New Roman"/>
          <w:b/>
          <w:bCs/>
          <w:sz w:val="24"/>
          <w:szCs w:val="24"/>
        </w:rPr>
      </w:pPr>
      <w:r w:rsidRPr="00281FE5">
        <w:rPr>
          <w:rFonts w:ascii="Times New Roman" w:hAnsi="Times New Roman"/>
          <w:b/>
          <w:bCs/>
          <w:sz w:val="24"/>
          <w:szCs w:val="24"/>
        </w:rPr>
        <w:t>15.</w:t>
      </w:r>
      <w:r w:rsidRPr="00281FE5">
        <w:rPr>
          <w:rFonts w:ascii="Times New Roman" w:hAnsi="Times New Roman"/>
          <w:b/>
          <w:bCs/>
          <w:sz w:val="24"/>
          <w:szCs w:val="24"/>
        </w:rPr>
        <w:tab/>
        <w:t>WYMAGANIA DOTYCZĄCE ZABEZPIECZENIA NALEŻYTEGO WYKONANIA UMOWY</w:t>
      </w:r>
    </w:p>
    <w:p w:rsidR="00F6416D" w:rsidRPr="00281FE5" w:rsidRDefault="00F6416D" w:rsidP="00281FE5">
      <w:pPr>
        <w:pStyle w:val="Tekstpodstawowy2"/>
        <w:tabs>
          <w:tab w:val="left" w:pos="540"/>
          <w:tab w:val="left" w:pos="993"/>
        </w:tabs>
        <w:spacing w:before="20" w:after="20" w:line="360" w:lineRule="auto"/>
        <w:ind w:left="360" w:right="22" w:hanging="360"/>
        <w:jc w:val="both"/>
        <w:rPr>
          <w:rFonts w:ascii="Times New Roman" w:hAnsi="Times New Roman"/>
          <w:b/>
          <w:bCs/>
          <w:sz w:val="24"/>
          <w:szCs w:val="24"/>
        </w:rPr>
      </w:pPr>
    </w:p>
    <w:p w:rsidR="00281FE5" w:rsidRPr="00281FE5" w:rsidRDefault="00281FE5" w:rsidP="00281FE5">
      <w:pPr>
        <w:pStyle w:val="Tekstpodstawowy2"/>
        <w:numPr>
          <w:ilvl w:val="0"/>
          <w:numId w:val="45"/>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Zamawiający żąda od Wykonawcy zabezpieczenia należytego wykonania umowy w wysokości 5% wynagrodzenia określonego w umowie. Zabezpieczenie winno być wniesione przed podpisaniem umowy w sprawie zamówienia publicznego. Nie wniesienia zabezpieczenia w tym terminie będzie równoznaczne z odmową zawarcia umowy, a jednocześnie będzie skutkować zatrzymaniem wadium. </w:t>
      </w:r>
    </w:p>
    <w:p w:rsidR="00281FE5" w:rsidRPr="00281FE5" w:rsidRDefault="00281FE5" w:rsidP="00281FE5">
      <w:pPr>
        <w:pStyle w:val="Tekstpodstawowy2"/>
        <w:numPr>
          <w:ilvl w:val="0"/>
          <w:numId w:val="45"/>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Zabezpieczenie służy pokryciu roszczeń z tytułu niewykonania lub nienależytego wykonania umowy. </w:t>
      </w:r>
    </w:p>
    <w:p w:rsidR="00281FE5" w:rsidRPr="00281FE5" w:rsidRDefault="00281FE5" w:rsidP="00281FE5">
      <w:pPr>
        <w:pStyle w:val="Tekstpodstawowy2"/>
        <w:numPr>
          <w:ilvl w:val="0"/>
          <w:numId w:val="45"/>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Zabezpieczenie może być wnoszone według wyboru wykonawcy w jednej lub w kilku następujących formach: </w:t>
      </w:r>
    </w:p>
    <w:p w:rsidR="00281FE5" w:rsidRPr="00281FE5" w:rsidRDefault="00281FE5" w:rsidP="00281FE5">
      <w:pPr>
        <w:pStyle w:val="Tekstpodstawowy2"/>
        <w:numPr>
          <w:ilvl w:val="0"/>
          <w:numId w:val="46"/>
        </w:numPr>
        <w:tabs>
          <w:tab w:val="left" w:pos="426"/>
        </w:tabs>
        <w:suppressAutoHyphens/>
        <w:spacing w:before="20" w:after="20" w:line="360" w:lineRule="auto"/>
        <w:ind w:right="22"/>
        <w:jc w:val="both"/>
        <w:rPr>
          <w:rFonts w:ascii="Times New Roman" w:hAnsi="Times New Roman"/>
          <w:bCs/>
          <w:sz w:val="24"/>
          <w:szCs w:val="24"/>
        </w:rPr>
      </w:pPr>
      <w:r w:rsidRPr="00281FE5">
        <w:rPr>
          <w:rFonts w:ascii="Times New Roman" w:hAnsi="Times New Roman"/>
          <w:bCs/>
          <w:sz w:val="24"/>
          <w:szCs w:val="24"/>
        </w:rPr>
        <w:t xml:space="preserve">pieniądzu; </w:t>
      </w:r>
    </w:p>
    <w:p w:rsidR="00281FE5" w:rsidRPr="00281FE5" w:rsidRDefault="00281FE5" w:rsidP="00281FE5">
      <w:pPr>
        <w:pStyle w:val="Tekstpodstawowy2"/>
        <w:numPr>
          <w:ilvl w:val="0"/>
          <w:numId w:val="46"/>
        </w:numPr>
        <w:tabs>
          <w:tab w:val="left" w:pos="426"/>
        </w:tabs>
        <w:suppressAutoHyphens/>
        <w:spacing w:before="20" w:after="20" w:line="360" w:lineRule="auto"/>
        <w:ind w:right="22"/>
        <w:jc w:val="both"/>
        <w:rPr>
          <w:rFonts w:ascii="Times New Roman" w:hAnsi="Times New Roman"/>
          <w:bCs/>
          <w:sz w:val="24"/>
          <w:szCs w:val="24"/>
        </w:rPr>
      </w:pPr>
      <w:r w:rsidRPr="00281FE5">
        <w:rPr>
          <w:rFonts w:ascii="Times New Roman" w:hAnsi="Times New Roman"/>
          <w:bCs/>
          <w:sz w:val="24"/>
          <w:szCs w:val="24"/>
        </w:rPr>
        <w:t xml:space="preserve">poręczeniach bankowych lub poręczeniach spółdzielczej kasy oszczędnościowo-kredytowej, z tym że zobowiązanie kasy jest zawsze zobowiązaniem pieniężnym; </w:t>
      </w:r>
    </w:p>
    <w:p w:rsidR="00281FE5" w:rsidRPr="00281FE5" w:rsidRDefault="00281FE5" w:rsidP="00281FE5">
      <w:pPr>
        <w:pStyle w:val="Tekstpodstawowy2"/>
        <w:numPr>
          <w:ilvl w:val="0"/>
          <w:numId w:val="46"/>
        </w:numPr>
        <w:tabs>
          <w:tab w:val="left" w:pos="426"/>
        </w:tabs>
        <w:suppressAutoHyphens/>
        <w:spacing w:before="20" w:after="20" w:line="360" w:lineRule="auto"/>
        <w:ind w:right="22"/>
        <w:jc w:val="both"/>
        <w:rPr>
          <w:rFonts w:ascii="Times New Roman" w:hAnsi="Times New Roman"/>
          <w:bCs/>
          <w:sz w:val="24"/>
          <w:szCs w:val="24"/>
        </w:rPr>
      </w:pPr>
      <w:r w:rsidRPr="00281FE5">
        <w:rPr>
          <w:rFonts w:ascii="Times New Roman" w:hAnsi="Times New Roman"/>
          <w:bCs/>
          <w:sz w:val="24"/>
          <w:szCs w:val="24"/>
        </w:rPr>
        <w:t xml:space="preserve">gwarancjach bankowych; </w:t>
      </w:r>
    </w:p>
    <w:p w:rsidR="00281FE5" w:rsidRPr="00281FE5" w:rsidRDefault="00281FE5" w:rsidP="00281FE5">
      <w:pPr>
        <w:pStyle w:val="Tekstpodstawowy2"/>
        <w:numPr>
          <w:ilvl w:val="0"/>
          <w:numId w:val="46"/>
        </w:numPr>
        <w:tabs>
          <w:tab w:val="left" w:pos="426"/>
        </w:tabs>
        <w:suppressAutoHyphens/>
        <w:spacing w:before="20" w:after="20" w:line="360" w:lineRule="auto"/>
        <w:ind w:right="22"/>
        <w:jc w:val="both"/>
        <w:rPr>
          <w:rFonts w:ascii="Times New Roman" w:hAnsi="Times New Roman"/>
          <w:bCs/>
          <w:sz w:val="24"/>
          <w:szCs w:val="24"/>
        </w:rPr>
      </w:pPr>
      <w:r w:rsidRPr="00281FE5">
        <w:rPr>
          <w:rFonts w:ascii="Times New Roman" w:hAnsi="Times New Roman"/>
          <w:bCs/>
          <w:sz w:val="24"/>
          <w:szCs w:val="24"/>
        </w:rPr>
        <w:t xml:space="preserve">gwarancjach ubezpieczeniowych; </w:t>
      </w:r>
    </w:p>
    <w:p w:rsidR="00281FE5" w:rsidRPr="00281FE5" w:rsidRDefault="00281FE5" w:rsidP="00281FE5">
      <w:pPr>
        <w:pStyle w:val="Tekstpodstawowy2"/>
        <w:numPr>
          <w:ilvl w:val="0"/>
          <w:numId w:val="46"/>
        </w:numPr>
        <w:tabs>
          <w:tab w:val="left" w:pos="426"/>
        </w:tabs>
        <w:suppressAutoHyphens/>
        <w:spacing w:before="20" w:after="20" w:line="360" w:lineRule="auto"/>
        <w:ind w:right="22"/>
        <w:jc w:val="both"/>
        <w:rPr>
          <w:rFonts w:ascii="Times New Roman" w:hAnsi="Times New Roman"/>
          <w:sz w:val="24"/>
          <w:szCs w:val="24"/>
        </w:rPr>
      </w:pPr>
      <w:r w:rsidRPr="00281FE5">
        <w:rPr>
          <w:rFonts w:ascii="Times New Roman" w:hAnsi="Times New Roman"/>
          <w:bCs/>
          <w:sz w:val="24"/>
          <w:szCs w:val="24"/>
        </w:rPr>
        <w:t>poręczeniach udzielanych przez podmioty, o których mowa w art. 6b ust. 5 pkt 2 ustawy z dnia 9 listopada 2000 r. o utworzeniu Polskiej Agencji Rozwoju Przedsiębiorczości</w:t>
      </w:r>
      <w:r w:rsidRPr="00281FE5">
        <w:rPr>
          <w:rFonts w:ascii="Times New Roman" w:hAnsi="Times New Roman"/>
          <w:sz w:val="24"/>
          <w:szCs w:val="24"/>
        </w:rPr>
        <w:t xml:space="preserve">. </w:t>
      </w:r>
    </w:p>
    <w:p w:rsidR="00281FE5" w:rsidRPr="00281FE5" w:rsidRDefault="00281FE5" w:rsidP="00281FE5">
      <w:pPr>
        <w:pStyle w:val="Tekstpodstawowy2"/>
        <w:numPr>
          <w:ilvl w:val="0"/>
          <w:numId w:val="45"/>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Zabezpieczenie wnoszone w pieniądzu wykonawca wpłaca przelewem na rachunek bankowy Zamawiającego w 60 1020 1097 0000 7902 0115 6553</w:t>
      </w:r>
    </w:p>
    <w:p w:rsidR="00281FE5" w:rsidRPr="00281FE5" w:rsidRDefault="00281FE5" w:rsidP="00281FE5">
      <w:pPr>
        <w:pStyle w:val="Tekstpodstawowy2"/>
        <w:numPr>
          <w:ilvl w:val="0"/>
          <w:numId w:val="45"/>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lastRenderedPageBreak/>
        <w:t xml:space="preserve">W przypadku wniesienia wadium w pieniądzu wykonawca może wyrazić zgodę na zaliczenie kwoty wadium na poczet zabezpieczenia. </w:t>
      </w:r>
    </w:p>
    <w:p w:rsidR="00281FE5" w:rsidRPr="00281FE5" w:rsidRDefault="00281FE5" w:rsidP="00281FE5">
      <w:pPr>
        <w:pStyle w:val="Tekstpodstawowy2"/>
        <w:numPr>
          <w:ilvl w:val="0"/>
          <w:numId w:val="45"/>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81FE5" w:rsidRPr="00281FE5" w:rsidRDefault="00281FE5" w:rsidP="00281FE5">
      <w:pPr>
        <w:pStyle w:val="Tekstpodstawowy2"/>
        <w:numPr>
          <w:ilvl w:val="0"/>
          <w:numId w:val="45"/>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W trakcie realizacji umowy wykonawca może dokonać zmiany formy zabezpieczenia na jedną lub kilka form, o których mowa w art. 148 ust. 1 Ustawy. </w:t>
      </w:r>
    </w:p>
    <w:p w:rsidR="00281FE5" w:rsidRPr="00281FE5" w:rsidRDefault="00281FE5" w:rsidP="00281FE5">
      <w:pPr>
        <w:pStyle w:val="Tekstpodstawowy2"/>
        <w:numPr>
          <w:ilvl w:val="0"/>
          <w:numId w:val="45"/>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 zgodą zamawiającego wykonawca może dokonać zmiany formy zabezpieczenia na jedną lub kilka form, o których mowa w ust. 3. </w:t>
      </w:r>
    </w:p>
    <w:p w:rsidR="00281FE5" w:rsidRPr="00281FE5" w:rsidRDefault="00281FE5" w:rsidP="00281FE5">
      <w:pPr>
        <w:pStyle w:val="Tekstpodstawowy2"/>
        <w:numPr>
          <w:ilvl w:val="0"/>
          <w:numId w:val="45"/>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Zamawiający zwraca zabezpieczenie w terminie 30 dni od dnia wykonania po protokolarnym stwierdzeniu należytego wykonania umowy. </w:t>
      </w:r>
    </w:p>
    <w:p w:rsidR="00281FE5" w:rsidRPr="00281FE5" w:rsidRDefault="00281FE5" w:rsidP="00281FE5">
      <w:pPr>
        <w:pStyle w:val="Tekstpodstawowy2"/>
        <w:tabs>
          <w:tab w:val="left" w:pos="993"/>
        </w:tabs>
        <w:spacing w:before="20" w:after="20" w:line="360" w:lineRule="auto"/>
        <w:ind w:left="540" w:right="22" w:hanging="540"/>
        <w:jc w:val="both"/>
        <w:rPr>
          <w:rFonts w:ascii="Times New Roman" w:hAnsi="Times New Roman"/>
          <w:b/>
          <w:bCs/>
          <w:sz w:val="24"/>
          <w:szCs w:val="24"/>
        </w:rPr>
      </w:pPr>
    </w:p>
    <w:p w:rsidR="00281FE5" w:rsidRDefault="00281FE5" w:rsidP="00281FE5">
      <w:pPr>
        <w:pStyle w:val="Tekstpodstawowy2"/>
        <w:tabs>
          <w:tab w:val="left" w:pos="993"/>
        </w:tabs>
        <w:spacing w:before="20" w:after="20" w:line="360" w:lineRule="auto"/>
        <w:ind w:left="540" w:right="22" w:hanging="540"/>
        <w:jc w:val="both"/>
        <w:rPr>
          <w:rFonts w:ascii="Times New Roman" w:hAnsi="Times New Roman"/>
          <w:b/>
          <w:bCs/>
          <w:sz w:val="24"/>
          <w:szCs w:val="24"/>
        </w:rPr>
      </w:pPr>
      <w:r w:rsidRPr="00281FE5">
        <w:rPr>
          <w:rFonts w:ascii="Times New Roman" w:hAnsi="Times New Roman"/>
          <w:b/>
          <w:bCs/>
          <w:sz w:val="24"/>
          <w:szCs w:val="24"/>
        </w:rPr>
        <w:t>16.</w:t>
      </w:r>
      <w:r w:rsidRPr="00281FE5">
        <w:rPr>
          <w:rFonts w:ascii="Times New Roman" w:hAnsi="Times New Roman"/>
          <w:b/>
          <w:bCs/>
          <w:sz w:val="24"/>
          <w:szCs w:val="24"/>
        </w:rPr>
        <w:tab/>
        <w:t>ISTOTNE POSTANOWIENIA UMOWY W SPRAWIE ZAMÓWIENIA PUBLICZNEGO</w:t>
      </w:r>
    </w:p>
    <w:p w:rsidR="00F6416D" w:rsidRPr="00281FE5" w:rsidRDefault="00F6416D" w:rsidP="00281FE5">
      <w:pPr>
        <w:pStyle w:val="Tekstpodstawowy2"/>
        <w:tabs>
          <w:tab w:val="left" w:pos="993"/>
        </w:tabs>
        <w:spacing w:before="20" w:after="20" w:line="360" w:lineRule="auto"/>
        <w:ind w:left="540" w:right="22" w:hanging="540"/>
        <w:jc w:val="both"/>
        <w:rPr>
          <w:rFonts w:ascii="Times New Roman" w:hAnsi="Times New Roman"/>
          <w:b/>
          <w:bCs/>
          <w:sz w:val="24"/>
          <w:szCs w:val="24"/>
        </w:rPr>
      </w:pPr>
    </w:p>
    <w:p w:rsidR="00281FE5" w:rsidRPr="00281FE5" w:rsidRDefault="00281FE5" w:rsidP="00281FE5">
      <w:pPr>
        <w:pStyle w:val="Tekstpodstawowy2"/>
        <w:numPr>
          <w:ilvl w:val="0"/>
          <w:numId w:val="47"/>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Szczegółowe warunki umowy określają istotne postanowienia umowy stanowiące załącznik nr 6 do IWZ,</w:t>
      </w:r>
    </w:p>
    <w:p w:rsidR="00281FE5" w:rsidRPr="00281FE5" w:rsidRDefault="00281FE5" w:rsidP="00281FE5">
      <w:pPr>
        <w:pStyle w:val="Tekstpodstawowy2"/>
        <w:numPr>
          <w:ilvl w:val="0"/>
          <w:numId w:val="47"/>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Zamawiający dopuszcza możliwość zmian postanowień zawartej umowy w stosunku do treści oferty, na podstawie której dokonano wyboru wykonawcy, w uzasadnionych przypadkach, a w szczególności:</w:t>
      </w:r>
    </w:p>
    <w:p w:rsidR="00281FE5" w:rsidRPr="00281FE5" w:rsidRDefault="00281FE5" w:rsidP="00281FE5">
      <w:pPr>
        <w:pStyle w:val="NormalnyWeb"/>
        <w:numPr>
          <w:ilvl w:val="0"/>
          <w:numId w:val="48"/>
        </w:numPr>
        <w:spacing w:before="0" w:beforeAutospacing="0" w:after="0" w:afterAutospacing="0" w:line="360" w:lineRule="auto"/>
        <w:ind w:left="714" w:hanging="357"/>
        <w:jc w:val="both"/>
        <w:rPr>
          <w:rFonts w:ascii="Times New Roman" w:hAnsi="Times New Roman"/>
          <w:sz w:val="24"/>
          <w:szCs w:val="24"/>
        </w:rPr>
      </w:pPr>
      <w:r w:rsidRPr="00281FE5">
        <w:rPr>
          <w:rFonts w:ascii="Times New Roman" w:hAnsi="Times New Roman"/>
          <w:sz w:val="24"/>
          <w:szCs w:val="24"/>
        </w:rPr>
        <w:t>zmianę postanowień umowy związanych z postępem Projektu, o ile zmiany te nie są niekorzystne dla Zamawiającego, każdorazowo adekwatnie do zmian wynikających z założeń Projektu,</w:t>
      </w:r>
    </w:p>
    <w:p w:rsidR="00281FE5" w:rsidRPr="00281FE5" w:rsidRDefault="00281FE5" w:rsidP="00281FE5">
      <w:pPr>
        <w:pStyle w:val="NormalnyWeb"/>
        <w:numPr>
          <w:ilvl w:val="0"/>
          <w:numId w:val="48"/>
        </w:numPr>
        <w:spacing w:before="0" w:beforeAutospacing="0" w:after="0" w:afterAutospacing="0" w:line="360" w:lineRule="auto"/>
        <w:ind w:left="714" w:hanging="357"/>
        <w:jc w:val="both"/>
        <w:rPr>
          <w:rFonts w:ascii="Times New Roman" w:hAnsi="Times New Roman"/>
          <w:sz w:val="24"/>
          <w:szCs w:val="24"/>
        </w:rPr>
      </w:pPr>
      <w:r w:rsidRPr="00281FE5">
        <w:rPr>
          <w:rFonts w:ascii="Times New Roman" w:hAnsi="Times New Roman"/>
          <w:sz w:val="24"/>
          <w:szCs w:val="24"/>
        </w:rPr>
        <w:t xml:space="preserve">rozwiązania lub zmiany treści umowy o dofinansowanie Projektu – dopuszcza się wówczas wcześniejsze rozwiązanie umowy bądź też jej zmianę adekwatną do zmian w Projekcie ( w szczególności Zamawiający dopuszcza możliwość przedłużenia okresu </w:t>
      </w:r>
      <w:r w:rsidRPr="00281FE5">
        <w:rPr>
          <w:rFonts w:ascii="Times New Roman" w:hAnsi="Times New Roman"/>
          <w:sz w:val="24"/>
          <w:szCs w:val="24"/>
        </w:rPr>
        <w:lastRenderedPageBreak/>
        <w:t>realizacji Projektu – w tym przypadku odpowiedniemu przedłużeniu może ulec okres realizacji niniejszej umowy),</w:t>
      </w:r>
    </w:p>
    <w:p w:rsidR="00281FE5" w:rsidRPr="00281FE5" w:rsidRDefault="00281FE5" w:rsidP="00281FE5">
      <w:pPr>
        <w:pStyle w:val="NormalnyWeb"/>
        <w:numPr>
          <w:ilvl w:val="0"/>
          <w:numId w:val="48"/>
        </w:numPr>
        <w:spacing w:before="0" w:beforeAutospacing="0" w:after="0" w:afterAutospacing="0" w:line="360" w:lineRule="auto"/>
        <w:ind w:left="714" w:hanging="357"/>
        <w:jc w:val="both"/>
        <w:rPr>
          <w:rFonts w:ascii="Times New Roman" w:hAnsi="Times New Roman"/>
          <w:sz w:val="24"/>
          <w:szCs w:val="24"/>
        </w:rPr>
      </w:pPr>
      <w:r w:rsidRPr="00281FE5">
        <w:rPr>
          <w:rFonts w:ascii="Times New Roman" w:hAnsi="Times New Roman"/>
          <w:sz w:val="24"/>
          <w:szCs w:val="24"/>
        </w:rPr>
        <w:t xml:space="preserve">problemami z rekrutacją uczestników do Projektu (adresatów usług w ramach Projektu), związanymi z ich brakiem lub nie spełnianiem wymagań projektowych,  </w:t>
      </w:r>
    </w:p>
    <w:p w:rsidR="00281FE5" w:rsidRPr="00281FE5" w:rsidRDefault="00281FE5" w:rsidP="00281FE5">
      <w:pPr>
        <w:pStyle w:val="NormalnyWeb"/>
        <w:numPr>
          <w:ilvl w:val="0"/>
          <w:numId w:val="48"/>
        </w:numPr>
        <w:spacing w:before="0" w:beforeAutospacing="0" w:after="0" w:afterAutospacing="0" w:line="360" w:lineRule="auto"/>
        <w:ind w:left="714" w:hanging="357"/>
        <w:jc w:val="both"/>
        <w:rPr>
          <w:rFonts w:ascii="Times New Roman" w:hAnsi="Times New Roman"/>
          <w:sz w:val="24"/>
          <w:szCs w:val="24"/>
        </w:rPr>
      </w:pPr>
      <w:r w:rsidRPr="00281FE5">
        <w:rPr>
          <w:rFonts w:ascii="Times New Roman" w:hAnsi="Times New Roman"/>
          <w:sz w:val="24"/>
          <w:szCs w:val="24"/>
        </w:rPr>
        <w:t xml:space="preserve">nieobecnością uczestników podczas realizacji Projektu/usługi, spowodowaną chorobą uczestnika lub innymi wydarzeniami losowymi po stronie uczestników, którym zamawiający przy zachowaniu należytej staranności nie mógł zapobiec,   </w:t>
      </w:r>
    </w:p>
    <w:p w:rsidR="00281FE5" w:rsidRPr="00281FE5" w:rsidRDefault="00281FE5" w:rsidP="00281FE5">
      <w:pPr>
        <w:pStyle w:val="NormalnyWeb"/>
        <w:numPr>
          <w:ilvl w:val="0"/>
          <w:numId w:val="48"/>
        </w:numPr>
        <w:spacing w:before="0" w:beforeAutospacing="0" w:after="0" w:afterAutospacing="0" w:line="360" w:lineRule="auto"/>
        <w:ind w:left="714" w:hanging="357"/>
        <w:jc w:val="both"/>
        <w:rPr>
          <w:rFonts w:ascii="Times New Roman" w:hAnsi="Times New Roman"/>
          <w:sz w:val="24"/>
          <w:szCs w:val="24"/>
        </w:rPr>
      </w:pPr>
      <w:r w:rsidRPr="00281FE5">
        <w:rPr>
          <w:rFonts w:ascii="Times New Roman" w:hAnsi="Times New Roman"/>
          <w:sz w:val="24"/>
          <w:szCs w:val="24"/>
        </w:rPr>
        <w:t xml:space="preserve">wymaganiami instytucji pośredniczącej lub wdrażającej zgłaszającej uwagi do realizowanego projektu, </w:t>
      </w:r>
    </w:p>
    <w:p w:rsidR="00281FE5" w:rsidRPr="00281FE5" w:rsidRDefault="00281FE5" w:rsidP="00281FE5">
      <w:pPr>
        <w:pStyle w:val="NormalnyWeb"/>
        <w:numPr>
          <w:ilvl w:val="0"/>
          <w:numId w:val="48"/>
        </w:numPr>
        <w:spacing w:before="0" w:beforeAutospacing="0" w:after="0" w:afterAutospacing="0" w:line="360" w:lineRule="auto"/>
        <w:ind w:left="714" w:hanging="357"/>
        <w:jc w:val="both"/>
        <w:rPr>
          <w:rFonts w:ascii="Times New Roman" w:hAnsi="Times New Roman"/>
          <w:sz w:val="24"/>
          <w:szCs w:val="24"/>
        </w:rPr>
      </w:pPr>
      <w:r w:rsidRPr="00281FE5">
        <w:rPr>
          <w:rFonts w:ascii="Times New Roman" w:hAnsi="Times New Roman"/>
          <w:sz w:val="24"/>
          <w:szCs w:val="24"/>
        </w:rPr>
        <w:t>wprowadzenia zmian do wniosku lub umowy o dofinansowanie,</w:t>
      </w:r>
    </w:p>
    <w:p w:rsidR="00281FE5" w:rsidRPr="00281FE5" w:rsidRDefault="00281FE5" w:rsidP="00281FE5">
      <w:pPr>
        <w:pStyle w:val="NormalnyWeb"/>
        <w:numPr>
          <w:ilvl w:val="0"/>
          <w:numId w:val="48"/>
        </w:numPr>
        <w:spacing w:before="0" w:beforeAutospacing="0" w:after="0" w:afterAutospacing="0" w:line="360" w:lineRule="auto"/>
        <w:ind w:left="714" w:hanging="357"/>
        <w:jc w:val="both"/>
        <w:rPr>
          <w:rFonts w:ascii="Times New Roman" w:hAnsi="Times New Roman"/>
          <w:sz w:val="24"/>
          <w:szCs w:val="24"/>
        </w:rPr>
      </w:pPr>
      <w:r w:rsidRPr="00281FE5">
        <w:rPr>
          <w:rFonts w:ascii="Times New Roman" w:hAnsi="Times New Roman"/>
          <w:sz w:val="24"/>
          <w:szCs w:val="24"/>
        </w:rPr>
        <w:t>działaniami siły wyższej, przez co należy rozumieć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281FE5" w:rsidRPr="00281FE5" w:rsidRDefault="00281FE5" w:rsidP="00281FE5">
      <w:pPr>
        <w:pStyle w:val="NormalnyWeb"/>
        <w:numPr>
          <w:ilvl w:val="0"/>
          <w:numId w:val="48"/>
        </w:numPr>
        <w:spacing w:before="0" w:beforeAutospacing="0" w:after="0" w:afterAutospacing="0" w:line="360" w:lineRule="auto"/>
        <w:ind w:left="714" w:hanging="357"/>
        <w:jc w:val="both"/>
        <w:rPr>
          <w:rFonts w:ascii="Times New Roman" w:hAnsi="Times New Roman"/>
          <w:sz w:val="24"/>
          <w:szCs w:val="24"/>
        </w:rPr>
      </w:pPr>
      <w:r w:rsidRPr="00281FE5">
        <w:rPr>
          <w:rFonts w:ascii="Times New Roman" w:hAnsi="Times New Roman"/>
          <w:sz w:val="24"/>
          <w:szCs w:val="24"/>
        </w:rPr>
        <w:t>wystąpią opóźnienia w dokonaniu określonych czynności lub ich zaniechanie przez właściwe organy administracji publicznej, które nie są następstwem okoliczności, za które Wykonawca ponosi odpowiedzialność.</w:t>
      </w:r>
    </w:p>
    <w:p w:rsidR="00281FE5" w:rsidRPr="00281FE5" w:rsidRDefault="00281FE5" w:rsidP="00281FE5">
      <w:pPr>
        <w:pStyle w:val="NormalnyWeb"/>
        <w:spacing w:before="0" w:beforeAutospacing="0" w:after="0" w:afterAutospacing="0" w:line="360" w:lineRule="auto"/>
        <w:ind w:left="714"/>
        <w:jc w:val="both"/>
        <w:rPr>
          <w:rFonts w:ascii="Times New Roman" w:hAnsi="Times New Roman"/>
          <w:sz w:val="24"/>
          <w:szCs w:val="24"/>
        </w:rPr>
      </w:pPr>
    </w:p>
    <w:p w:rsidR="00281FE5" w:rsidRPr="00281FE5" w:rsidRDefault="00281FE5" w:rsidP="00281FE5">
      <w:pPr>
        <w:pStyle w:val="Tekstpodstawowy2"/>
        <w:numPr>
          <w:ilvl w:val="0"/>
          <w:numId w:val="47"/>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281FE5" w:rsidRPr="00281FE5" w:rsidRDefault="00281FE5" w:rsidP="00281FE5">
      <w:pPr>
        <w:pStyle w:val="Tekstpodstawowy2"/>
        <w:tabs>
          <w:tab w:val="left" w:pos="993"/>
        </w:tabs>
        <w:spacing w:before="20" w:after="20" w:line="360" w:lineRule="auto"/>
        <w:ind w:right="22"/>
        <w:jc w:val="both"/>
        <w:rPr>
          <w:rFonts w:ascii="Times New Roman" w:hAnsi="Times New Roman"/>
          <w:sz w:val="24"/>
          <w:szCs w:val="24"/>
        </w:rPr>
      </w:pPr>
    </w:p>
    <w:p w:rsidR="00281FE5" w:rsidRDefault="00281FE5" w:rsidP="00281FE5">
      <w:pPr>
        <w:pStyle w:val="Tekstpodstawowy2"/>
        <w:tabs>
          <w:tab w:val="num" w:pos="426"/>
          <w:tab w:val="left" w:pos="709"/>
          <w:tab w:val="left" w:pos="993"/>
        </w:tabs>
        <w:spacing w:before="20" w:after="20" w:line="360" w:lineRule="auto"/>
        <w:ind w:right="22"/>
        <w:jc w:val="both"/>
        <w:rPr>
          <w:rFonts w:ascii="Times New Roman" w:hAnsi="Times New Roman"/>
          <w:b/>
          <w:bCs/>
          <w:sz w:val="24"/>
          <w:szCs w:val="24"/>
        </w:rPr>
      </w:pPr>
      <w:r w:rsidRPr="00281FE5">
        <w:rPr>
          <w:rFonts w:ascii="Times New Roman" w:hAnsi="Times New Roman"/>
          <w:b/>
          <w:bCs/>
          <w:sz w:val="24"/>
          <w:szCs w:val="24"/>
        </w:rPr>
        <w:t>17.</w:t>
      </w:r>
      <w:r w:rsidRPr="00281FE5">
        <w:rPr>
          <w:rFonts w:ascii="Times New Roman" w:hAnsi="Times New Roman"/>
          <w:b/>
          <w:bCs/>
          <w:sz w:val="24"/>
          <w:szCs w:val="24"/>
        </w:rPr>
        <w:tab/>
        <w:t>INNE POSTANOWIENIA</w:t>
      </w:r>
    </w:p>
    <w:p w:rsidR="00F6416D" w:rsidRPr="00281FE5" w:rsidRDefault="00F6416D" w:rsidP="00281FE5">
      <w:pPr>
        <w:pStyle w:val="Tekstpodstawowy2"/>
        <w:tabs>
          <w:tab w:val="num" w:pos="426"/>
          <w:tab w:val="left" w:pos="709"/>
          <w:tab w:val="left" w:pos="993"/>
        </w:tabs>
        <w:spacing w:before="20" w:after="20" w:line="360" w:lineRule="auto"/>
        <w:ind w:right="22"/>
        <w:jc w:val="both"/>
        <w:rPr>
          <w:rFonts w:ascii="Times New Roman" w:hAnsi="Times New Roman"/>
          <w:b/>
          <w:bCs/>
          <w:sz w:val="24"/>
          <w:szCs w:val="24"/>
        </w:rPr>
      </w:pPr>
    </w:p>
    <w:p w:rsidR="00281FE5" w:rsidRPr="00281FE5" w:rsidRDefault="00281FE5" w:rsidP="00281FE5">
      <w:pPr>
        <w:pStyle w:val="Tekstpodstawowy2"/>
        <w:numPr>
          <w:ilvl w:val="0"/>
          <w:numId w:val="49"/>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Zamawiający nie dopuszcza składania ofert częściowych. </w:t>
      </w:r>
    </w:p>
    <w:p w:rsidR="00281FE5" w:rsidRPr="00281FE5" w:rsidRDefault="00281FE5" w:rsidP="00281FE5">
      <w:pPr>
        <w:pStyle w:val="Tekstpodstawowy2"/>
        <w:numPr>
          <w:ilvl w:val="0"/>
          <w:numId w:val="49"/>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lastRenderedPageBreak/>
        <w:t xml:space="preserve">Zamawiający nie zamierza zawierać umowy ramowej. </w:t>
      </w:r>
    </w:p>
    <w:p w:rsidR="00281FE5" w:rsidRPr="00281FE5" w:rsidRDefault="00281FE5" w:rsidP="00281FE5">
      <w:pPr>
        <w:pStyle w:val="Tekstpodstawowy2"/>
        <w:numPr>
          <w:ilvl w:val="0"/>
          <w:numId w:val="49"/>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Zamawiający przewiduje możliwość udzielania wybranemu Wykonawcy zamówienia uzupełniającego, o ile łączna wartość wynagrodzenia Wykonawcy nie przekroczy kwoty, o której mowa w art. 138g ust. 1 </w:t>
      </w:r>
      <w:proofErr w:type="spellStart"/>
      <w:r w:rsidRPr="00281FE5">
        <w:rPr>
          <w:rFonts w:ascii="Times New Roman" w:hAnsi="Times New Roman"/>
          <w:sz w:val="24"/>
          <w:szCs w:val="24"/>
        </w:rPr>
        <w:t>Pzp</w:t>
      </w:r>
      <w:proofErr w:type="spellEnd"/>
      <w:r w:rsidRPr="00281FE5">
        <w:rPr>
          <w:rFonts w:ascii="Times New Roman" w:hAnsi="Times New Roman"/>
          <w:sz w:val="24"/>
          <w:szCs w:val="24"/>
        </w:rPr>
        <w:t>.</w:t>
      </w:r>
    </w:p>
    <w:p w:rsidR="00281FE5" w:rsidRPr="00281FE5" w:rsidRDefault="00281FE5" w:rsidP="00281FE5">
      <w:pPr>
        <w:pStyle w:val="Tekstpodstawowy2"/>
        <w:numPr>
          <w:ilvl w:val="0"/>
          <w:numId w:val="49"/>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Zamawiający nie dopuszcza składania ofert wariantowych.</w:t>
      </w:r>
    </w:p>
    <w:p w:rsidR="00281FE5" w:rsidRPr="00281FE5" w:rsidRDefault="00281FE5" w:rsidP="00281FE5">
      <w:pPr>
        <w:pStyle w:val="Tekstpodstawowy2"/>
        <w:numPr>
          <w:ilvl w:val="0"/>
          <w:numId w:val="49"/>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Zamawiający nie przewiduje zwrotu kosztów  udziału w postępowaniu. </w:t>
      </w:r>
    </w:p>
    <w:p w:rsidR="00281FE5" w:rsidRPr="00281FE5" w:rsidRDefault="00281FE5" w:rsidP="00281FE5">
      <w:pPr>
        <w:pStyle w:val="Tekstpodstawowy2"/>
        <w:numPr>
          <w:ilvl w:val="0"/>
          <w:numId w:val="49"/>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Zamawiający nie przewiduje rozliczania w walutach obcych. </w:t>
      </w:r>
    </w:p>
    <w:p w:rsidR="00281FE5" w:rsidRPr="00281FE5" w:rsidRDefault="00281FE5" w:rsidP="00281FE5">
      <w:pPr>
        <w:pStyle w:val="Tekstpodstawowy2"/>
        <w:tabs>
          <w:tab w:val="left" w:pos="0"/>
          <w:tab w:val="left" w:pos="360"/>
          <w:tab w:val="num" w:pos="426"/>
          <w:tab w:val="left" w:pos="709"/>
        </w:tabs>
        <w:spacing w:before="20" w:after="20" w:line="360" w:lineRule="auto"/>
        <w:ind w:left="360" w:right="22" w:hanging="360"/>
        <w:jc w:val="both"/>
        <w:rPr>
          <w:rFonts w:ascii="Times New Roman" w:hAnsi="Times New Roman"/>
          <w:b/>
          <w:bCs/>
          <w:sz w:val="24"/>
          <w:szCs w:val="24"/>
        </w:rPr>
      </w:pPr>
    </w:p>
    <w:p w:rsidR="00281FE5" w:rsidRDefault="00281FE5" w:rsidP="00281FE5">
      <w:pPr>
        <w:pStyle w:val="Tekstpodstawowy2"/>
        <w:tabs>
          <w:tab w:val="left" w:pos="0"/>
          <w:tab w:val="left" w:pos="360"/>
          <w:tab w:val="num" w:pos="426"/>
          <w:tab w:val="left" w:pos="709"/>
        </w:tabs>
        <w:spacing w:before="20" w:after="20" w:line="360" w:lineRule="auto"/>
        <w:ind w:left="360" w:right="22" w:hanging="360"/>
        <w:jc w:val="both"/>
        <w:rPr>
          <w:rFonts w:ascii="Times New Roman" w:hAnsi="Times New Roman"/>
          <w:b/>
          <w:bCs/>
          <w:sz w:val="24"/>
          <w:szCs w:val="24"/>
        </w:rPr>
      </w:pPr>
      <w:r w:rsidRPr="00281FE5">
        <w:rPr>
          <w:rFonts w:ascii="Times New Roman" w:hAnsi="Times New Roman"/>
          <w:b/>
          <w:bCs/>
          <w:sz w:val="24"/>
          <w:szCs w:val="24"/>
        </w:rPr>
        <w:t>18.</w:t>
      </w:r>
      <w:r w:rsidRPr="00281FE5">
        <w:rPr>
          <w:rFonts w:ascii="Times New Roman" w:hAnsi="Times New Roman"/>
          <w:b/>
          <w:bCs/>
          <w:sz w:val="24"/>
          <w:szCs w:val="24"/>
        </w:rPr>
        <w:tab/>
        <w:t>WYKAZ ZAŁĄCZNIKÓW</w:t>
      </w:r>
    </w:p>
    <w:p w:rsidR="00F6416D" w:rsidRPr="00281FE5" w:rsidRDefault="00F6416D" w:rsidP="00281FE5">
      <w:pPr>
        <w:pStyle w:val="Tekstpodstawowy2"/>
        <w:tabs>
          <w:tab w:val="left" w:pos="0"/>
          <w:tab w:val="left" w:pos="360"/>
          <w:tab w:val="num" w:pos="426"/>
          <w:tab w:val="left" w:pos="709"/>
        </w:tabs>
        <w:spacing w:before="20" w:after="20" w:line="360" w:lineRule="auto"/>
        <w:ind w:left="360" w:right="22" w:hanging="360"/>
        <w:jc w:val="both"/>
        <w:rPr>
          <w:rFonts w:ascii="Times New Roman" w:hAnsi="Times New Roman"/>
          <w:b/>
          <w:bCs/>
          <w:sz w:val="24"/>
          <w:szCs w:val="24"/>
        </w:rPr>
      </w:pPr>
    </w:p>
    <w:p w:rsidR="00281FE5" w:rsidRPr="00281FE5" w:rsidRDefault="00281FE5" w:rsidP="00281FE5">
      <w:pPr>
        <w:pStyle w:val="Tekstpodstawowy2"/>
        <w:tabs>
          <w:tab w:val="left" w:pos="0"/>
          <w:tab w:val="left" w:pos="360"/>
          <w:tab w:val="num" w:pos="426"/>
          <w:tab w:val="left" w:pos="709"/>
        </w:tabs>
        <w:spacing w:before="20" w:after="20" w:line="360" w:lineRule="auto"/>
        <w:ind w:left="360" w:right="22" w:hanging="360"/>
        <w:jc w:val="both"/>
        <w:rPr>
          <w:rFonts w:ascii="Times New Roman" w:hAnsi="Times New Roman"/>
          <w:bCs/>
          <w:sz w:val="24"/>
          <w:szCs w:val="24"/>
        </w:rPr>
      </w:pPr>
      <w:r w:rsidRPr="00281FE5">
        <w:rPr>
          <w:rFonts w:ascii="Times New Roman" w:hAnsi="Times New Roman"/>
          <w:bCs/>
          <w:sz w:val="24"/>
          <w:szCs w:val="24"/>
        </w:rPr>
        <w:t xml:space="preserve">Wszystkie załączniki do niniejszych IWZ stanowią ich integralną część. </w:t>
      </w:r>
    </w:p>
    <w:p w:rsidR="00281FE5" w:rsidRPr="00281FE5" w:rsidRDefault="00281FE5" w:rsidP="00281FE5">
      <w:pPr>
        <w:pStyle w:val="Tekstpodstawowy2"/>
        <w:numPr>
          <w:ilvl w:val="0"/>
          <w:numId w:val="50"/>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Szczegółowy opis</w:t>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t xml:space="preserve"> Załącznik nr 1 - 1a</w:t>
      </w:r>
    </w:p>
    <w:p w:rsidR="00281FE5" w:rsidRPr="00281FE5" w:rsidRDefault="00281FE5" w:rsidP="00281FE5">
      <w:pPr>
        <w:pStyle w:val="Tekstpodstawowy2"/>
        <w:numPr>
          <w:ilvl w:val="0"/>
          <w:numId w:val="50"/>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Formularz oferty </w:t>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t xml:space="preserve"> Załącznik nr 2</w:t>
      </w:r>
    </w:p>
    <w:p w:rsidR="00281FE5" w:rsidRPr="00281FE5" w:rsidRDefault="00281FE5" w:rsidP="00281FE5">
      <w:pPr>
        <w:pStyle w:val="Tekstpodstawowy2"/>
        <w:numPr>
          <w:ilvl w:val="0"/>
          <w:numId w:val="50"/>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Wykaz wykonanych usług</w:t>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t xml:space="preserve"> Załącznik nr 3</w:t>
      </w:r>
    </w:p>
    <w:p w:rsidR="00281FE5" w:rsidRPr="00281FE5" w:rsidRDefault="00281FE5" w:rsidP="00281FE5">
      <w:pPr>
        <w:pStyle w:val="Tekstpodstawowy2"/>
        <w:numPr>
          <w:ilvl w:val="0"/>
          <w:numId w:val="50"/>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Wykaz osób</w:t>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t xml:space="preserve"> Załącznik nr 4</w:t>
      </w:r>
    </w:p>
    <w:p w:rsidR="00281FE5" w:rsidRPr="00281FE5" w:rsidRDefault="00281FE5" w:rsidP="00281FE5">
      <w:pPr>
        <w:pStyle w:val="Tekstpodstawowy2"/>
        <w:numPr>
          <w:ilvl w:val="0"/>
          <w:numId w:val="50"/>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 xml:space="preserve">Wykaz sprzętu </w:t>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t xml:space="preserve"> Załącznik nr 5</w:t>
      </w:r>
    </w:p>
    <w:p w:rsidR="00281FE5" w:rsidRPr="00281FE5" w:rsidRDefault="00281FE5" w:rsidP="00281FE5">
      <w:pPr>
        <w:pStyle w:val="Tekstpodstawowy2"/>
        <w:numPr>
          <w:ilvl w:val="0"/>
          <w:numId w:val="50"/>
        </w:numPr>
        <w:suppressAutoHyphens/>
        <w:spacing w:before="20" w:after="20" w:line="360" w:lineRule="auto"/>
        <w:ind w:right="22"/>
        <w:jc w:val="both"/>
        <w:rPr>
          <w:rFonts w:ascii="Times New Roman" w:hAnsi="Times New Roman"/>
          <w:sz w:val="24"/>
          <w:szCs w:val="24"/>
        </w:rPr>
      </w:pPr>
      <w:r w:rsidRPr="00281FE5">
        <w:rPr>
          <w:rFonts w:ascii="Times New Roman" w:hAnsi="Times New Roman"/>
          <w:sz w:val="24"/>
          <w:szCs w:val="24"/>
        </w:rPr>
        <w:t>Istotne postanowienia umowy</w:t>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r>
      <w:r w:rsidRPr="00281FE5">
        <w:rPr>
          <w:rFonts w:ascii="Times New Roman" w:hAnsi="Times New Roman"/>
          <w:sz w:val="24"/>
          <w:szCs w:val="24"/>
        </w:rPr>
        <w:tab/>
        <w:t xml:space="preserve"> Załącznik nr 6</w:t>
      </w:r>
    </w:p>
    <w:p w:rsidR="00281FE5" w:rsidRPr="00281FE5" w:rsidRDefault="00281FE5" w:rsidP="00281FE5">
      <w:pPr>
        <w:pStyle w:val="Tekstpodstawowy2"/>
        <w:tabs>
          <w:tab w:val="left" w:pos="0"/>
          <w:tab w:val="num" w:pos="426"/>
          <w:tab w:val="left" w:pos="709"/>
        </w:tabs>
        <w:spacing w:before="20" w:after="20" w:line="360" w:lineRule="auto"/>
        <w:ind w:right="22"/>
        <w:jc w:val="both"/>
        <w:rPr>
          <w:rFonts w:ascii="Times New Roman" w:hAnsi="Times New Roman"/>
          <w:sz w:val="24"/>
          <w:szCs w:val="24"/>
        </w:rPr>
      </w:pPr>
    </w:p>
    <w:p w:rsidR="00281FE5" w:rsidRPr="00281FE5" w:rsidRDefault="00281FE5" w:rsidP="00281FE5">
      <w:pPr>
        <w:rPr>
          <w:rFonts w:ascii="Times New Roman" w:hAnsi="Times New Roman"/>
          <w:sz w:val="24"/>
          <w:szCs w:val="24"/>
        </w:rPr>
      </w:pPr>
    </w:p>
    <w:p w:rsidR="003D3CE2" w:rsidRPr="00281FE5" w:rsidRDefault="003D3CE2" w:rsidP="00045691">
      <w:pPr>
        <w:rPr>
          <w:rFonts w:ascii="Times New Roman" w:hAnsi="Times New Roman"/>
          <w:sz w:val="24"/>
          <w:szCs w:val="24"/>
        </w:rPr>
      </w:pPr>
    </w:p>
    <w:sectPr w:rsidR="003D3CE2" w:rsidRPr="00281FE5" w:rsidSect="003C4122">
      <w:headerReference w:type="even" r:id="rId10"/>
      <w:headerReference w:type="default" r:id="rId11"/>
      <w:footerReference w:type="even" r:id="rId12"/>
      <w:footerReference w:type="default" r:id="rId13"/>
      <w:headerReference w:type="first" r:id="rId14"/>
      <w:footerReference w:type="first" r:id="rId15"/>
      <w:pgSz w:w="11906" w:h="16838"/>
      <w:pgMar w:top="805" w:right="1286" w:bottom="1417" w:left="1417" w:header="284"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AE1" w:rsidRDefault="00486AE1" w:rsidP="00517D4C">
      <w:r>
        <w:separator/>
      </w:r>
    </w:p>
  </w:endnote>
  <w:endnote w:type="continuationSeparator" w:id="0">
    <w:p w:rsidR="00486AE1" w:rsidRDefault="00486AE1" w:rsidP="0051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D6" w:rsidRDefault="006A4A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C17" w:rsidRDefault="00933C17" w:rsidP="009C4522">
    <w:pPr>
      <w:pStyle w:val="Stopka"/>
      <w:jc w:val="center"/>
    </w:pPr>
    <w:r>
      <w:rPr>
        <w:noProof/>
        <w:lang w:eastAsia="pl-PL"/>
      </w:rPr>
      <mc:AlternateContent>
        <mc:Choice Requires="wps">
          <w:drawing>
            <wp:anchor distT="0" distB="0" distL="114300" distR="114300" simplePos="0" relativeHeight="251656192" behindDoc="0" locked="0" layoutInCell="1" allowOverlap="1" wp14:anchorId="75A065D9" wp14:editId="257029D3">
              <wp:simplePos x="0" y="0"/>
              <wp:positionH relativeFrom="column">
                <wp:posOffset>-914400</wp:posOffset>
              </wp:positionH>
              <wp:positionV relativeFrom="paragraph">
                <wp:posOffset>107950</wp:posOffset>
              </wp:positionV>
              <wp:extent cx="8185150" cy="635"/>
              <wp:effectExtent l="0" t="0" r="25400" b="374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0" cy="635"/>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19E686" id="_x0000_t32" coordsize="21600,21600" o:spt="32" o:oned="t" path="m,l21600,21600e" filled="f">
              <v:path arrowok="t" fillok="f" o:connecttype="none"/>
              <o:lock v:ext="edit" shapetype="t"/>
            </v:shapetype>
            <v:shape id="AutoShape 1" o:spid="_x0000_s1026" type="#_x0000_t32" style="position:absolute;margin-left:-1in;margin-top:8.5pt;width:644.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" strokecolor="#a5a5a5" strokeweight="1pt">
              <v:shadow color="#7f7f7f" opacity=".5" offset="1pt"/>
            </v:shape>
          </w:pict>
        </mc:Fallback>
      </mc:AlternateContent>
    </w:r>
  </w:p>
  <w:p w:rsidR="009C4522" w:rsidRDefault="00090C4C" w:rsidP="009C4522">
    <w:pPr>
      <w:pStyle w:val="Stopka"/>
      <w:jc w:val="center"/>
    </w:pPr>
    <w:r>
      <w:rPr>
        <w:noProof/>
        <w:lang w:eastAsia="pl-PL"/>
      </w:rPr>
      <w:drawing>
        <wp:inline distT="0" distB="0" distL="0" distR="0">
          <wp:extent cx="5843905" cy="506730"/>
          <wp:effectExtent l="0" t="0" r="4445" b="762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3905" cy="506730"/>
                  </a:xfrm>
                  <a:prstGeom prst="rect">
                    <a:avLst/>
                  </a:prstGeom>
                </pic:spPr>
              </pic:pic>
            </a:graphicData>
          </a:graphic>
        </wp:inline>
      </w:drawing>
    </w:r>
  </w:p>
  <w:p w:rsidR="004771E0" w:rsidRDefault="009C4522" w:rsidP="009C4522">
    <w:pPr>
      <w:pStyle w:val="Stopka"/>
      <w:jc w:val="center"/>
    </w:pPr>
    <w:r>
      <w:t>Projekt „</w:t>
    </w:r>
    <w:r w:rsidR="004E5785">
      <w:t>Profesjonalne Kadry w Policji</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D6" w:rsidRDefault="006A4A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AE1" w:rsidRDefault="00486AE1" w:rsidP="00517D4C">
      <w:r>
        <w:separator/>
      </w:r>
    </w:p>
  </w:footnote>
  <w:footnote w:type="continuationSeparator" w:id="0">
    <w:p w:rsidR="00486AE1" w:rsidRDefault="00486AE1" w:rsidP="00517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D6" w:rsidRDefault="006A4A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E4A" w:rsidRDefault="003534EF" w:rsidP="00D62E4A">
    <w:pPr>
      <w:pStyle w:val="Nagwek"/>
      <w:tabs>
        <w:tab w:val="clear" w:pos="9072"/>
      </w:tabs>
      <w:jc w:val="both"/>
    </w:pPr>
    <w:r>
      <w:rPr>
        <w:noProof/>
        <w:lang w:eastAsia="pl-PL"/>
      </w:rPr>
      <w:drawing>
        <wp:anchor distT="0" distB="0" distL="114300" distR="114300" simplePos="0" relativeHeight="251661312" behindDoc="0" locked="0" layoutInCell="1" allowOverlap="1" wp14:anchorId="119D09A8" wp14:editId="5088201D">
          <wp:simplePos x="0" y="0"/>
          <wp:positionH relativeFrom="column">
            <wp:posOffset>3507411</wp:posOffset>
          </wp:positionH>
          <wp:positionV relativeFrom="paragraph">
            <wp:posOffset>164465</wp:posOffset>
          </wp:positionV>
          <wp:extent cx="589280" cy="655320"/>
          <wp:effectExtent l="0" t="0" r="0" b="0"/>
          <wp:wrapNone/>
          <wp:docPr id="7" name="Obraz 7" descr="http://bip.ksp.policja.gov.pl/dokumenty/zalaczniki/25/25-338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p.ksp.policja.gov.pl/dokumenty/zalaczniki/25/25-33817.gif"/>
                  <pic:cNvPicPr>
                    <a:picLocks noChangeAspect="1" noChangeArrowheads="1"/>
                  </pic:cNvPicPr>
                </pic:nvPicPr>
                <pic:blipFill>
                  <a:blip r:embed="rId1" cstate="print">
                    <a:clrChange>
                      <a:clrFrom>
                        <a:srgbClr val="F9F9F9"/>
                      </a:clrFrom>
                      <a:clrTo>
                        <a:srgbClr val="F9F9F9">
                          <a:alpha val="0"/>
                        </a:srgbClr>
                      </a:clrTo>
                    </a:clrChange>
                    <a:extLst>
                      <a:ext uri="{BEBA8EAE-BF5A-486C-A8C5-ECC9F3942E4B}">
                        <a14:imgProps xmlns:a14="http://schemas.microsoft.com/office/drawing/2010/main">
                          <a14:imgLayer r:embed="rId2">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8928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4E5785" w:rsidRPr="004E5785">
      <w:rPr>
        <w:b/>
      </w:rPr>
      <w:t>Lider:</w:t>
    </w:r>
    <w:r w:rsidR="004E5785">
      <w:tab/>
    </w:r>
    <w:r w:rsidR="004E5785">
      <w:tab/>
    </w:r>
    <w:r w:rsidR="004E5785">
      <w:tab/>
    </w:r>
    <w:r w:rsidR="00D62E4A" w:rsidRPr="004E5785">
      <w:rPr>
        <w:b/>
      </w:rPr>
      <w:t>Partner:</w:t>
    </w:r>
    <w:r w:rsidR="004E5785" w:rsidRPr="004E5785">
      <w:rPr>
        <w:noProof/>
        <w:lang w:eastAsia="pl-PL"/>
      </w:rPr>
      <w:t xml:space="preserve"> </w:t>
    </w:r>
  </w:p>
  <w:p w:rsidR="00C9317E" w:rsidRPr="003534EF" w:rsidRDefault="003534EF" w:rsidP="003534EF">
    <w:pPr>
      <w:pStyle w:val="Nagwek"/>
      <w:tabs>
        <w:tab w:val="clear" w:pos="9072"/>
      </w:tabs>
      <w:jc w:val="both"/>
    </w:pPr>
    <w:r>
      <w:rPr>
        <w:noProof/>
        <w:lang w:eastAsia="pl-PL"/>
      </w:rPr>
      <w:drawing>
        <wp:inline distT="0" distB="0" distL="0" distR="0" wp14:anchorId="5A474B64" wp14:editId="7C242499">
          <wp:extent cx="1713230" cy="433070"/>
          <wp:effectExtent l="0" t="0" r="127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3230" cy="433070"/>
                  </a:xfrm>
                  <a:prstGeom prst="rect">
                    <a:avLst/>
                  </a:prstGeom>
                  <a:noFill/>
                </pic:spPr>
              </pic:pic>
            </a:graphicData>
          </a:graphic>
        </wp:inline>
      </w:drawing>
    </w:r>
    <w:r w:rsidRPr="003534EF">
      <w:rPr>
        <w:noProof/>
        <w:lang w:eastAsia="pl-PL"/>
      </w:rPr>
      <w:t xml:space="preserve"> </w:t>
    </w:r>
  </w:p>
  <w:p w:rsidR="00B23BCA" w:rsidRPr="00C9317E" w:rsidRDefault="00C9317E" w:rsidP="00C9317E">
    <w:pPr>
      <w:spacing w:before="20" w:after="100" w:afterAutospacing="1"/>
      <w:contextualSpacing/>
      <w:rPr>
        <w:rFonts w:cs="Arial"/>
        <w:sz w:val="16"/>
        <w:szCs w:val="16"/>
        <w:lang w:val="en-US"/>
      </w:rPr>
    </w:pPr>
    <w:r>
      <w:rPr>
        <w:rFonts w:cs="Arial"/>
        <w:b/>
        <w:sz w:val="16"/>
        <w:szCs w:val="16"/>
      </w:rPr>
      <w:t>Biuro</w:t>
    </w:r>
    <w:r w:rsidR="00D62E4A" w:rsidRPr="00821CF2">
      <w:rPr>
        <w:rFonts w:cs="Arial"/>
        <w:b/>
        <w:sz w:val="16"/>
        <w:szCs w:val="16"/>
      </w:rPr>
      <w:t xml:space="preserve"> </w:t>
    </w:r>
    <w:r w:rsidR="00955443">
      <w:rPr>
        <w:rFonts w:cs="Arial"/>
        <w:b/>
        <w:sz w:val="16"/>
        <w:szCs w:val="16"/>
      </w:rPr>
      <w:t>Lidera</w:t>
    </w:r>
    <w:r w:rsidR="00D62E4A" w:rsidRPr="00821CF2">
      <w:rPr>
        <w:rFonts w:cs="Arial"/>
        <w:b/>
        <w:sz w:val="16"/>
        <w:szCs w:val="16"/>
      </w:rPr>
      <w:t>:</w:t>
    </w:r>
    <w:r w:rsidR="00D62E4A">
      <w:rPr>
        <w:rFonts w:cs="Arial"/>
        <w:sz w:val="16"/>
        <w:szCs w:val="16"/>
      </w:rPr>
      <w:t xml:space="preserve"> 00-</w:t>
    </w:r>
    <w:r w:rsidR="00D62E4A" w:rsidRPr="00821CF2">
      <w:rPr>
        <w:rFonts w:cs="Arial"/>
        <w:sz w:val="16"/>
        <w:szCs w:val="16"/>
      </w:rPr>
      <w:t>2</w:t>
    </w:r>
    <w:r w:rsidR="00D62E4A">
      <w:rPr>
        <w:rFonts w:cs="Arial"/>
        <w:sz w:val="16"/>
        <w:szCs w:val="16"/>
      </w:rPr>
      <w:t>36</w:t>
    </w:r>
    <w:r w:rsidR="00D62E4A" w:rsidRPr="00821CF2">
      <w:rPr>
        <w:rFonts w:cs="Arial"/>
        <w:sz w:val="16"/>
        <w:szCs w:val="16"/>
      </w:rPr>
      <w:t xml:space="preserve"> Warszawa :: ul. </w:t>
    </w:r>
    <w:proofErr w:type="spellStart"/>
    <w:r w:rsidR="00D62E4A">
      <w:rPr>
        <w:rFonts w:cs="Arial"/>
        <w:sz w:val="16"/>
        <w:szCs w:val="16"/>
      </w:rPr>
      <w:t>Świętojerska</w:t>
    </w:r>
    <w:proofErr w:type="spellEnd"/>
    <w:r w:rsidR="00D62E4A">
      <w:rPr>
        <w:rFonts w:cs="Arial"/>
        <w:sz w:val="16"/>
        <w:szCs w:val="16"/>
      </w:rPr>
      <w:t xml:space="preserve"> 9</w:t>
    </w:r>
    <w:r w:rsidR="00D62E4A" w:rsidRPr="00821CF2">
      <w:rPr>
        <w:rFonts w:cs="Arial"/>
        <w:sz w:val="16"/>
        <w:szCs w:val="16"/>
      </w:rPr>
      <w:t xml:space="preserve"> </w:t>
    </w:r>
    <w:r w:rsidR="00D62E4A" w:rsidRPr="00B23BCA">
      <w:rPr>
        <w:rFonts w:cs="Arial"/>
        <w:sz w:val="16"/>
        <w:szCs w:val="16"/>
      </w:rPr>
      <w:t>::</w:t>
    </w:r>
    <w:r w:rsidR="00B23BCA" w:rsidRPr="00B23BCA">
      <w:rPr>
        <w:rFonts w:cs="Arial"/>
        <w:sz w:val="16"/>
        <w:szCs w:val="16"/>
      </w:rPr>
      <w:t xml:space="preserve"> </w:t>
    </w:r>
    <w:r w:rsidR="00B23BCA">
      <w:rPr>
        <w:rFonts w:cs="Arial"/>
        <w:sz w:val="16"/>
        <w:szCs w:val="16"/>
      </w:rPr>
      <w:t xml:space="preserve">                          </w:t>
    </w:r>
    <w:r w:rsidR="004E5785">
      <w:rPr>
        <w:rFonts w:cs="Arial"/>
        <w:sz w:val="16"/>
        <w:szCs w:val="16"/>
      </w:rPr>
      <w:t xml:space="preserve">                              </w:t>
    </w:r>
    <w:r w:rsidR="004E5785">
      <w:rPr>
        <w:rFonts w:cs="Arial"/>
        <w:sz w:val="16"/>
        <w:szCs w:val="16"/>
      </w:rPr>
      <w:tab/>
    </w:r>
    <w:r w:rsidR="00B23BCA" w:rsidRPr="00B23BCA">
      <w:rPr>
        <w:rFonts w:cs="Arial"/>
        <w:b/>
        <w:sz w:val="16"/>
        <w:szCs w:val="16"/>
      </w:rPr>
      <w:t>Biuro Partnera</w:t>
    </w:r>
    <w:r w:rsidR="00B23BCA" w:rsidRPr="00C9317E">
      <w:rPr>
        <w:rFonts w:cs="Arial"/>
        <w:b/>
        <w:sz w:val="16"/>
        <w:szCs w:val="16"/>
      </w:rPr>
      <w:t>:</w:t>
    </w:r>
    <w:r w:rsidR="00B23BCA">
      <w:rPr>
        <w:rFonts w:cs="Arial"/>
        <w:sz w:val="16"/>
        <w:szCs w:val="16"/>
      </w:rPr>
      <w:t xml:space="preserve"> </w:t>
    </w:r>
    <w:r w:rsidR="004E5785">
      <w:rPr>
        <w:rFonts w:cs="Tahoma"/>
        <w:sz w:val="16"/>
        <w:szCs w:val="16"/>
      </w:rPr>
      <w:t>00-150 Warszawa</w:t>
    </w:r>
    <w:r w:rsidR="00B23BCA" w:rsidRPr="00B23BCA">
      <w:rPr>
        <w:rFonts w:cs="Tahoma"/>
        <w:sz w:val="16"/>
        <w:szCs w:val="16"/>
      </w:rPr>
      <w:t xml:space="preserve"> </w:t>
    </w:r>
    <w:r w:rsidR="00B23BCA" w:rsidRPr="00821CF2">
      <w:rPr>
        <w:rFonts w:cs="Arial"/>
        <w:sz w:val="16"/>
        <w:szCs w:val="16"/>
      </w:rPr>
      <w:t>::</w:t>
    </w:r>
    <w:r w:rsidR="00B23BCA">
      <w:rPr>
        <w:rFonts w:cs="Arial"/>
        <w:sz w:val="16"/>
        <w:szCs w:val="16"/>
      </w:rPr>
      <w:t xml:space="preserve"> </w:t>
    </w:r>
    <w:r>
      <w:rPr>
        <w:rFonts w:cs="Tahoma"/>
        <w:sz w:val="16"/>
        <w:szCs w:val="16"/>
      </w:rPr>
      <w:t xml:space="preserve">ul. </w:t>
    </w:r>
    <w:proofErr w:type="spellStart"/>
    <w:r w:rsidR="004E5785">
      <w:rPr>
        <w:rFonts w:cs="Tahoma"/>
        <w:sz w:val="16"/>
        <w:szCs w:val="16"/>
        <w:lang w:val="en-US"/>
      </w:rPr>
      <w:t>Nowolipie</w:t>
    </w:r>
    <w:proofErr w:type="spellEnd"/>
    <w:r w:rsidR="004D049D">
      <w:rPr>
        <w:rFonts w:cs="Tahoma"/>
        <w:sz w:val="16"/>
        <w:szCs w:val="16"/>
        <w:lang w:val="en-US"/>
      </w:rPr>
      <w:t xml:space="preserve"> 2</w:t>
    </w:r>
    <w:r w:rsidR="00B23BCA" w:rsidRPr="00C9317E">
      <w:rPr>
        <w:rFonts w:cs="Tahoma"/>
        <w:sz w:val="16"/>
        <w:szCs w:val="16"/>
        <w:lang w:val="en-US"/>
      </w:rPr>
      <w:t xml:space="preserve"> </w:t>
    </w:r>
    <w:r w:rsidR="00B23BCA" w:rsidRPr="00C9317E">
      <w:rPr>
        <w:rFonts w:cs="Arial"/>
        <w:sz w:val="16"/>
        <w:szCs w:val="16"/>
        <w:lang w:val="en-US"/>
      </w:rPr>
      <w:t>::</w:t>
    </w:r>
  </w:p>
  <w:p w:rsidR="004E5785" w:rsidRDefault="00D62E4A" w:rsidP="004E5785">
    <w:pPr>
      <w:spacing w:before="20" w:after="100" w:afterAutospacing="1"/>
      <w:contextualSpacing/>
      <w:rPr>
        <w:rFonts w:cs="Arial"/>
        <w:sz w:val="16"/>
        <w:szCs w:val="16"/>
        <w:lang w:val="en-US"/>
      </w:rPr>
    </w:pPr>
    <w:r w:rsidRPr="00C9317E">
      <w:rPr>
        <w:rFonts w:cs="Arial"/>
        <w:sz w:val="16"/>
        <w:szCs w:val="16"/>
        <w:lang w:val="en-US"/>
      </w:rPr>
      <w:t xml:space="preserve">tel. </w:t>
    </w:r>
    <w:r w:rsidR="00477DDD" w:rsidRPr="00C9317E">
      <w:rPr>
        <w:rFonts w:cs="Arial"/>
        <w:sz w:val="16"/>
        <w:szCs w:val="16"/>
        <w:lang w:val="en-US"/>
      </w:rPr>
      <w:t>(</w:t>
    </w:r>
    <w:r w:rsidRPr="00C9317E">
      <w:rPr>
        <w:rFonts w:cs="Arial"/>
        <w:sz w:val="16"/>
        <w:szCs w:val="16"/>
        <w:lang w:val="en-US"/>
      </w:rPr>
      <w:t>022</w:t>
    </w:r>
    <w:r w:rsidR="00477DDD" w:rsidRPr="00C9317E">
      <w:rPr>
        <w:rFonts w:cs="Arial"/>
        <w:sz w:val="16"/>
        <w:szCs w:val="16"/>
        <w:lang w:val="en-US"/>
      </w:rPr>
      <w:t>)</w:t>
    </w:r>
    <w:r w:rsidRPr="00C9317E">
      <w:rPr>
        <w:rFonts w:cs="Arial"/>
        <w:sz w:val="16"/>
        <w:szCs w:val="16"/>
        <w:lang w:val="en-US"/>
      </w:rPr>
      <w:t xml:space="preserve"> 566</w:t>
    </w:r>
    <w:r w:rsidR="00477DDD" w:rsidRPr="00C9317E">
      <w:rPr>
        <w:rFonts w:cs="Arial"/>
        <w:sz w:val="16"/>
        <w:szCs w:val="16"/>
        <w:lang w:val="en-US"/>
      </w:rPr>
      <w:t xml:space="preserve"> </w:t>
    </w:r>
    <w:r w:rsidRPr="00C9317E">
      <w:rPr>
        <w:rFonts w:cs="Arial"/>
        <w:sz w:val="16"/>
        <w:szCs w:val="16"/>
        <w:lang w:val="en-US"/>
      </w:rPr>
      <w:t>47</w:t>
    </w:r>
    <w:r w:rsidR="00477DDD" w:rsidRPr="00C9317E">
      <w:rPr>
        <w:rFonts w:cs="Arial"/>
        <w:sz w:val="16"/>
        <w:szCs w:val="16"/>
        <w:lang w:val="en-US"/>
      </w:rPr>
      <w:t xml:space="preserve"> </w:t>
    </w:r>
    <w:r w:rsidRPr="00C9317E">
      <w:rPr>
        <w:rFonts w:cs="Arial"/>
        <w:sz w:val="16"/>
        <w:szCs w:val="16"/>
        <w:lang w:val="en-US"/>
      </w:rPr>
      <w:t xml:space="preserve">60 :: fax. </w:t>
    </w:r>
    <w:r w:rsidR="006A4AD6">
      <w:rPr>
        <w:rFonts w:cs="Arial"/>
        <w:sz w:val="16"/>
        <w:szCs w:val="16"/>
        <w:lang w:val="en-US"/>
      </w:rPr>
      <w:t>(</w:t>
    </w:r>
    <w:r w:rsidRPr="00C9317E">
      <w:rPr>
        <w:rFonts w:cs="Arial"/>
        <w:sz w:val="16"/>
        <w:szCs w:val="16"/>
        <w:lang w:val="en-US"/>
      </w:rPr>
      <w:t>022</w:t>
    </w:r>
    <w:r w:rsidR="006A4AD6">
      <w:rPr>
        <w:rFonts w:cs="Arial"/>
        <w:sz w:val="16"/>
        <w:szCs w:val="16"/>
        <w:lang w:val="en-US"/>
      </w:rPr>
      <w:t>)</w:t>
    </w:r>
    <w:r w:rsidRPr="00C9317E">
      <w:rPr>
        <w:rFonts w:cs="Arial"/>
        <w:sz w:val="16"/>
        <w:szCs w:val="16"/>
        <w:lang w:val="en-US"/>
      </w:rPr>
      <w:t> </w:t>
    </w:r>
    <w:r w:rsidR="006A4AD6">
      <w:rPr>
        <w:rFonts w:cs="Arial"/>
        <w:sz w:val="16"/>
        <w:szCs w:val="16"/>
        <w:lang w:val="en-US"/>
      </w:rPr>
      <w:t>843 83 31</w:t>
    </w:r>
    <w:r w:rsidRPr="00C9317E">
      <w:rPr>
        <w:rFonts w:cs="Arial"/>
        <w:sz w:val="16"/>
        <w:szCs w:val="16"/>
        <w:lang w:val="en-US"/>
      </w:rPr>
      <w:t xml:space="preserve"> ::</w:t>
    </w:r>
    <w:r w:rsidR="00875462">
      <w:rPr>
        <w:rFonts w:cs="Arial"/>
        <w:sz w:val="16"/>
        <w:szCs w:val="16"/>
        <w:lang w:val="en-US"/>
      </w:rPr>
      <w:t xml:space="preserve"> e-mail: </w:t>
    </w:r>
    <w:r w:rsidR="004D049D">
      <w:rPr>
        <w:rFonts w:cs="Arial"/>
        <w:sz w:val="16"/>
        <w:szCs w:val="16"/>
        <w:lang w:val="en-US"/>
      </w:rPr>
      <w:t>pkp@armsa.pl</w:t>
    </w:r>
    <w:r w:rsidR="00875462">
      <w:rPr>
        <w:rFonts w:cs="Arial"/>
        <w:sz w:val="16"/>
        <w:szCs w:val="16"/>
        <w:lang w:val="en-US"/>
      </w:rPr>
      <w:t>::</w:t>
    </w:r>
    <w:r w:rsidR="004E5785">
      <w:rPr>
        <w:rFonts w:cs="Arial"/>
        <w:sz w:val="16"/>
        <w:szCs w:val="16"/>
        <w:lang w:val="en-US"/>
      </w:rPr>
      <w:tab/>
    </w:r>
    <w:r w:rsidR="004E5785">
      <w:rPr>
        <w:rFonts w:cs="Arial"/>
        <w:sz w:val="16"/>
        <w:szCs w:val="16"/>
        <w:lang w:val="en-US"/>
      </w:rPr>
      <w:tab/>
    </w:r>
    <w:r w:rsidR="004D049D">
      <w:rPr>
        <w:rFonts w:cs="Tahoma"/>
        <w:sz w:val="16"/>
        <w:szCs w:val="16"/>
        <w:lang w:val="en-US"/>
      </w:rPr>
      <w:t>tel. (022) 603 24 31</w:t>
    </w:r>
    <w:r w:rsidR="004D049D" w:rsidRPr="00C9317E">
      <w:rPr>
        <w:rFonts w:cs="Tahoma"/>
        <w:sz w:val="16"/>
        <w:szCs w:val="16"/>
        <w:lang w:val="en-US"/>
      </w:rPr>
      <w:t xml:space="preserve"> </w:t>
    </w:r>
    <w:r w:rsidR="004D049D" w:rsidRPr="00C9317E">
      <w:rPr>
        <w:rFonts w:cs="Arial"/>
        <w:sz w:val="16"/>
        <w:szCs w:val="16"/>
        <w:lang w:val="en-US"/>
      </w:rPr>
      <w:t xml:space="preserve">:: </w:t>
    </w:r>
    <w:r w:rsidR="004D049D">
      <w:rPr>
        <w:rFonts w:cs="Arial"/>
        <w:sz w:val="16"/>
        <w:szCs w:val="16"/>
        <w:lang w:val="en-US"/>
      </w:rPr>
      <w:t xml:space="preserve">fax. (022) 603 85 10 </w:t>
    </w:r>
    <w:r w:rsidR="004D049D" w:rsidRPr="00C9317E">
      <w:rPr>
        <w:rFonts w:cs="Arial"/>
        <w:sz w:val="16"/>
        <w:szCs w:val="16"/>
        <w:lang w:val="en-US"/>
      </w:rPr>
      <w:t>::</w:t>
    </w:r>
  </w:p>
  <w:p w:rsidR="00D62E4A" w:rsidRPr="00C9317E" w:rsidRDefault="003C4122" w:rsidP="004E5785">
    <w:pPr>
      <w:spacing w:before="20" w:after="100" w:afterAutospacing="1"/>
      <w:ind w:left="4248" w:firstLine="708"/>
      <w:contextualSpacing/>
      <w:rPr>
        <w:rFonts w:cs="Arial"/>
        <w:sz w:val="16"/>
        <w:szCs w:val="16"/>
        <w:lang w:val="en-US"/>
      </w:rPr>
    </w:pPr>
    <w:r>
      <w:rPr>
        <w:rFonts w:cs="Arial"/>
        <w:b/>
        <w:noProof/>
        <w:sz w:val="16"/>
        <w:szCs w:val="16"/>
        <w:lang w:eastAsia="pl-PL"/>
      </w:rPr>
      <mc:AlternateContent>
        <mc:Choice Requires="wps">
          <w:drawing>
            <wp:anchor distT="0" distB="0" distL="114300" distR="114300" simplePos="0" relativeHeight="251659264" behindDoc="0" locked="0" layoutInCell="1" allowOverlap="1" wp14:anchorId="52F6691C" wp14:editId="522B2ACB">
              <wp:simplePos x="0" y="0"/>
              <wp:positionH relativeFrom="column">
                <wp:posOffset>-914400</wp:posOffset>
              </wp:positionH>
              <wp:positionV relativeFrom="paragraph">
                <wp:posOffset>194310</wp:posOffset>
              </wp:positionV>
              <wp:extent cx="7701280" cy="0"/>
              <wp:effectExtent l="13970" t="9525" r="952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1280" cy="0"/>
                      </a:xfrm>
                      <a:prstGeom prst="straightConnector1">
                        <a:avLst/>
                      </a:prstGeom>
                      <a:noFill/>
                      <a:ln w="1270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6F321D2" id="_x0000_t32" coordsize="21600,21600" o:spt="32" o:oned="t" path="m,l21600,21600e" filled="f">
              <v:path arrowok="t" fillok="f" o:connecttype="none"/>
              <o:lock v:ext="edit" shapetype="t"/>
            </v:shapetype>
            <v:shape id="AutoShape 4" o:spid="_x0000_s1026" type="#_x0000_t32" style="position:absolute;margin-left:-1in;margin-top:15.3pt;width:606.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" strokecolor="#a5a5a5" strokeweight="1pt">
              <v:shadow color="#7f7f7f" opacity=".5" offset="1pt"/>
            </v:shape>
          </w:pict>
        </mc:Fallback>
      </mc:AlternateContent>
    </w:r>
    <w:r w:rsidR="00B23BCA" w:rsidRPr="00C9317E">
      <w:rPr>
        <w:rFonts w:cs="Tahoma"/>
        <w:sz w:val="16"/>
        <w:szCs w:val="16"/>
        <w:lang w:val="en-US"/>
      </w:rPr>
      <w:t xml:space="preserve"> </w:t>
    </w:r>
    <w:r w:rsidR="004E5785">
      <w:rPr>
        <w:rFonts w:cs="Tahoma"/>
        <w:sz w:val="16"/>
        <w:szCs w:val="16"/>
        <w:lang w:val="en-US"/>
      </w:rPr>
      <w:tab/>
    </w:r>
    <w:r w:rsidR="004D049D">
      <w:rPr>
        <w:rFonts w:cs="Tahoma"/>
        <w:sz w:val="16"/>
        <w:szCs w:val="16"/>
        <w:lang w:val="en-US"/>
      </w:rPr>
      <w:t xml:space="preserve">e-mail: </w:t>
    </w:r>
    <w:hyperlink r:id="rId4" w:history="1">
      <w:r w:rsidR="004D049D" w:rsidRPr="00C156D2">
        <w:rPr>
          <w:rStyle w:val="Hipercze"/>
          <w:rFonts w:asciiTheme="minorHAnsi" w:hAnsiTheme="minorHAnsi" w:cstheme="minorHAnsi"/>
          <w:color w:val="auto"/>
          <w:sz w:val="16"/>
          <w:szCs w:val="20"/>
          <w:u w:val="none"/>
        </w:rPr>
        <w:t>fundusze.ue@ksp.policja.gov.pl</w:t>
      </w:r>
    </w:hyperlink>
    <w:r w:rsidR="004D049D" w:rsidRPr="00C9317E">
      <w:rPr>
        <w:rFonts w:cs="Tahoma"/>
        <w:sz w:val="16"/>
        <w:szCs w:val="16"/>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AD6" w:rsidRDefault="006A4AD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1356E9C"/>
    <w:multiLevelType w:val="hybridMultilevel"/>
    <w:tmpl w:val="4BF2EC72"/>
    <w:lvl w:ilvl="0" w:tplc="57E66B5C">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2633E9D"/>
    <w:multiLevelType w:val="hybridMultilevel"/>
    <w:tmpl w:val="A29228FC"/>
    <w:lvl w:ilvl="0" w:tplc="0415000F">
      <w:start w:val="1"/>
      <w:numFmt w:val="decimal"/>
      <w:lvlText w:val="%1."/>
      <w:lvlJc w:val="left"/>
      <w:pPr>
        <w:tabs>
          <w:tab w:val="num" w:pos="360"/>
        </w:tabs>
        <w:ind w:left="360" w:hanging="360"/>
      </w:pPr>
      <w:rPr>
        <w:rFonts w:cs="Times New Roman" w:hint="default"/>
      </w:rPr>
    </w:lvl>
    <w:lvl w:ilvl="1" w:tplc="04150001">
      <w:start w:val="1"/>
      <w:numFmt w:val="bullet"/>
      <w:lvlText w:val=""/>
      <w:lvlJc w:val="left"/>
      <w:pPr>
        <w:tabs>
          <w:tab w:val="num" w:pos="1080"/>
        </w:tabs>
        <w:ind w:left="1080" w:hanging="360"/>
      </w:pPr>
      <w:rPr>
        <w:rFonts w:ascii="Symbol" w:hAnsi="Symbol" w:hint="default"/>
      </w:rPr>
    </w:lvl>
    <w:lvl w:ilvl="2" w:tplc="A3BC10CE">
      <w:start w:val="5"/>
      <w:numFmt w:val="decim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74356F5"/>
    <w:multiLevelType w:val="hybridMultilevel"/>
    <w:tmpl w:val="40CC242C"/>
    <w:lvl w:ilvl="0" w:tplc="6C96318A">
      <w:start w:val="1"/>
      <w:numFmt w:val="decimal"/>
      <w:lvlText w:val="%1)"/>
      <w:lvlJc w:val="left"/>
      <w:pPr>
        <w:tabs>
          <w:tab w:val="num" w:pos="360"/>
        </w:tabs>
        <w:ind w:left="360" w:hanging="360"/>
      </w:pPr>
      <w:rPr>
        <w:rFonts w:cs="Times New Roman"/>
        <w:b w:val="0"/>
        <w:i w:val="0"/>
        <w: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15:restartNumberingAfterBreak="0">
    <w:nsid w:val="14720BC6"/>
    <w:multiLevelType w:val="hybridMultilevel"/>
    <w:tmpl w:val="53FA187C"/>
    <w:lvl w:ilvl="0" w:tplc="A76EBA0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F9227D"/>
    <w:multiLevelType w:val="hybridMultilevel"/>
    <w:tmpl w:val="4BF2EC72"/>
    <w:lvl w:ilvl="0" w:tplc="57E66B5C">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6266BF4"/>
    <w:multiLevelType w:val="hybridMultilevel"/>
    <w:tmpl w:val="86DC1F2E"/>
    <w:lvl w:ilvl="0" w:tplc="BA98E5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AD0955"/>
    <w:multiLevelType w:val="hybridMultilevel"/>
    <w:tmpl w:val="B1EE8CCA"/>
    <w:lvl w:ilvl="0" w:tplc="04150017">
      <w:start w:val="1"/>
      <w:numFmt w:val="lowerLetter"/>
      <w:lvlText w:val="%1)"/>
      <w:lvlJc w:val="left"/>
      <w:pPr>
        <w:tabs>
          <w:tab w:val="num" w:pos="2160"/>
        </w:tabs>
        <w:ind w:left="2160" w:hanging="360"/>
      </w:pPr>
      <w:rPr>
        <w:rFonts w:cs="Times New Roman"/>
      </w:rPr>
    </w:lvl>
    <w:lvl w:ilvl="1" w:tplc="04150019" w:tentative="1">
      <w:start w:val="1"/>
      <w:numFmt w:val="lowerLetter"/>
      <w:lvlText w:val="%2."/>
      <w:lvlJc w:val="left"/>
      <w:pPr>
        <w:tabs>
          <w:tab w:val="num" w:pos="2880"/>
        </w:tabs>
        <w:ind w:left="2880" w:hanging="360"/>
      </w:pPr>
      <w:rPr>
        <w:rFonts w:cs="Times New Roman"/>
      </w:rPr>
    </w:lvl>
    <w:lvl w:ilvl="2" w:tplc="0415001B" w:tentative="1">
      <w:start w:val="1"/>
      <w:numFmt w:val="lowerRoman"/>
      <w:lvlText w:val="%3."/>
      <w:lvlJc w:val="right"/>
      <w:pPr>
        <w:tabs>
          <w:tab w:val="num" w:pos="3600"/>
        </w:tabs>
        <w:ind w:left="3600" w:hanging="180"/>
      </w:pPr>
      <w:rPr>
        <w:rFonts w:cs="Times New Roman"/>
      </w:rPr>
    </w:lvl>
    <w:lvl w:ilvl="3" w:tplc="0415000F" w:tentative="1">
      <w:start w:val="1"/>
      <w:numFmt w:val="decimal"/>
      <w:lvlText w:val="%4."/>
      <w:lvlJc w:val="left"/>
      <w:pPr>
        <w:tabs>
          <w:tab w:val="num" w:pos="4320"/>
        </w:tabs>
        <w:ind w:left="4320" w:hanging="360"/>
      </w:pPr>
      <w:rPr>
        <w:rFonts w:cs="Times New Roman"/>
      </w:rPr>
    </w:lvl>
    <w:lvl w:ilvl="4" w:tplc="04150019" w:tentative="1">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19AB7B09"/>
    <w:multiLevelType w:val="hybridMultilevel"/>
    <w:tmpl w:val="4BF2EC72"/>
    <w:lvl w:ilvl="0" w:tplc="57E66B5C">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C866AFB"/>
    <w:multiLevelType w:val="hybridMultilevel"/>
    <w:tmpl w:val="917493AA"/>
    <w:lvl w:ilvl="0" w:tplc="4FDC0A6C">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FBE04BE"/>
    <w:multiLevelType w:val="hybridMultilevel"/>
    <w:tmpl w:val="80FA928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444716"/>
    <w:multiLevelType w:val="hybridMultilevel"/>
    <w:tmpl w:val="7C3A39AA"/>
    <w:lvl w:ilvl="0" w:tplc="044AD91C">
      <w:start w:val="1"/>
      <w:numFmt w:val="decimal"/>
      <w:lvlText w:val="%1)"/>
      <w:lvlJc w:val="left"/>
      <w:pPr>
        <w:tabs>
          <w:tab w:val="num" w:pos="2880"/>
        </w:tabs>
        <w:ind w:left="2880" w:hanging="360"/>
      </w:pPr>
      <w:rPr>
        <w:rFonts w:hint="default"/>
      </w:rPr>
    </w:lvl>
    <w:lvl w:ilvl="1" w:tplc="45E02DB2">
      <w:start w:val="2"/>
      <w:numFmt w:val="decimal"/>
      <w:lvlText w:val="%2."/>
      <w:lvlJc w:val="left"/>
      <w:pPr>
        <w:tabs>
          <w:tab w:val="num" w:pos="2160"/>
        </w:tabs>
        <w:ind w:left="2160" w:hanging="360"/>
      </w:pPr>
      <w:rPr>
        <w:rFonts w:hint="default"/>
      </w:rPr>
    </w:lvl>
    <w:lvl w:ilvl="2" w:tplc="E4CE5782">
      <w:start w:val="1"/>
      <w:numFmt w:val="decimal"/>
      <w:lvlText w:val="%3)"/>
      <w:lvlJc w:val="left"/>
      <w:pPr>
        <w:tabs>
          <w:tab w:val="num" w:pos="3060"/>
        </w:tabs>
        <w:ind w:left="3060" w:hanging="360"/>
      </w:pPr>
      <w:rPr>
        <w:rFonts w:hint="default"/>
      </w:rPr>
    </w:lvl>
    <w:lvl w:ilvl="3" w:tplc="C59A244A">
      <w:start w:val="4"/>
      <w:numFmt w:val="decimal"/>
      <w:lvlText w:val="%4."/>
      <w:lvlJc w:val="left"/>
      <w:pPr>
        <w:tabs>
          <w:tab w:val="num" w:pos="3600"/>
        </w:tabs>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3" w15:restartNumberingAfterBreak="0">
    <w:nsid w:val="288A67E6"/>
    <w:multiLevelType w:val="hybridMultilevel"/>
    <w:tmpl w:val="A2D0892A"/>
    <w:lvl w:ilvl="0" w:tplc="7146FBE6">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8FC09D2"/>
    <w:multiLevelType w:val="hybridMultilevel"/>
    <w:tmpl w:val="1C625254"/>
    <w:lvl w:ilvl="0" w:tplc="7FD6C08A">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BE6C50"/>
    <w:multiLevelType w:val="hybridMultilevel"/>
    <w:tmpl w:val="EB3A9D92"/>
    <w:lvl w:ilvl="0" w:tplc="0B2CDEB8">
      <w:start w:val="1"/>
      <w:numFmt w:val="decimal"/>
      <w:lvlText w:val="%1)"/>
      <w:lvlJc w:val="left"/>
      <w:pPr>
        <w:tabs>
          <w:tab w:val="num" w:pos="1800"/>
        </w:tabs>
        <w:ind w:left="1800" w:hanging="360"/>
      </w:pPr>
      <w:rPr>
        <w:rFonts w:hint="default"/>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2ADC6B5E"/>
    <w:multiLevelType w:val="hybridMultilevel"/>
    <w:tmpl w:val="1C625254"/>
    <w:lvl w:ilvl="0" w:tplc="7FD6C08A">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B662DB2"/>
    <w:multiLevelType w:val="hybridMultilevel"/>
    <w:tmpl w:val="7DF47830"/>
    <w:lvl w:ilvl="0" w:tplc="D4C29A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D235ADD"/>
    <w:multiLevelType w:val="hybridMultilevel"/>
    <w:tmpl w:val="4BF2EC72"/>
    <w:lvl w:ilvl="0" w:tplc="57E66B5C">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05F62EC"/>
    <w:multiLevelType w:val="hybridMultilevel"/>
    <w:tmpl w:val="B12A4A48"/>
    <w:lvl w:ilvl="0" w:tplc="C4E054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317C1713"/>
    <w:multiLevelType w:val="hybridMultilevel"/>
    <w:tmpl w:val="4AD6635C"/>
    <w:lvl w:ilvl="0" w:tplc="A3CAE6C2">
      <w:start w:val="5"/>
      <w:numFmt w:val="decimal"/>
      <w:lvlText w:val="%1."/>
      <w:lvlJc w:val="left"/>
      <w:pPr>
        <w:tabs>
          <w:tab w:val="num" w:pos="1080"/>
        </w:tabs>
        <w:ind w:left="1080" w:hanging="360"/>
      </w:pPr>
      <w:rPr>
        <w:rFonts w:hint="default"/>
      </w:rPr>
    </w:lvl>
    <w:lvl w:ilvl="1" w:tplc="39E0931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3D94B0E"/>
    <w:multiLevelType w:val="hybridMultilevel"/>
    <w:tmpl w:val="DAB2A0BC"/>
    <w:lvl w:ilvl="0" w:tplc="1248D28C">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60350E3"/>
    <w:multiLevelType w:val="hybridMultilevel"/>
    <w:tmpl w:val="C92E828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415734"/>
    <w:multiLevelType w:val="hybridMultilevel"/>
    <w:tmpl w:val="54EC50D4"/>
    <w:lvl w:ilvl="0" w:tplc="8CD438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A2DE0"/>
    <w:multiLevelType w:val="hybridMultilevel"/>
    <w:tmpl w:val="350A442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9147726"/>
    <w:multiLevelType w:val="hybridMultilevel"/>
    <w:tmpl w:val="53FA187C"/>
    <w:lvl w:ilvl="0" w:tplc="A76EBA0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04019F6"/>
    <w:multiLevelType w:val="hybridMultilevel"/>
    <w:tmpl w:val="53FA187C"/>
    <w:lvl w:ilvl="0" w:tplc="A76EBA0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40D27D79"/>
    <w:multiLevelType w:val="hybridMultilevel"/>
    <w:tmpl w:val="4A7CDC24"/>
    <w:lvl w:ilvl="0" w:tplc="82E6568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20C02D0"/>
    <w:multiLevelType w:val="hybridMultilevel"/>
    <w:tmpl w:val="A2D0892A"/>
    <w:lvl w:ilvl="0" w:tplc="7146FBE6">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4622EF0"/>
    <w:multiLevelType w:val="hybridMultilevel"/>
    <w:tmpl w:val="1C625254"/>
    <w:lvl w:ilvl="0" w:tplc="7FD6C08A">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4D0358A"/>
    <w:multiLevelType w:val="hybridMultilevel"/>
    <w:tmpl w:val="CAC8F58C"/>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F7333B"/>
    <w:multiLevelType w:val="hybridMultilevel"/>
    <w:tmpl w:val="53FA187C"/>
    <w:lvl w:ilvl="0" w:tplc="A76EBA0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E060F30"/>
    <w:multiLevelType w:val="hybridMultilevel"/>
    <w:tmpl w:val="C23871D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272192E"/>
    <w:multiLevelType w:val="hybridMultilevel"/>
    <w:tmpl w:val="5422201C"/>
    <w:lvl w:ilvl="0" w:tplc="7FD6C08A">
      <w:start w:val="1"/>
      <w:numFmt w:val="decimal"/>
      <w:lvlText w:val="%1)"/>
      <w:lvlJc w:val="left"/>
      <w:pPr>
        <w:tabs>
          <w:tab w:val="num" w:pos="360"/>
        </w:tabs>
        <w:ind w:left="360" w:hanging="360"/>
      </w:pPr>
      <w:rPr>
        <w:rFonts w:cs="Times New Roman"/>
      </w:rPr>
    </w:lvl>
    <w:lvl w:ilvl="1" w:tplc="29F035B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47A069F"/>
    <w:multiLevelType w:val="hybridMultilevel"/>
    <w:tmpl w:val="8E002A46"/>
    <w:lvl w:ilvl="0" w:tplc="6F823B20">
      <w:start w:val="1"/>
      <w:numFmt w:val="lowerLetter"/>
      <w:lvlText w:val="%1."/>
      <w:lvlJc w:val="left"/>
      <w:pPr>
        <w:tabs>
          <w:tab w:val="num" w:pos="1080"/>
        </w:tabs>
        <w:ind w:left="1080" w:hanging="360"/>
      </w:pPr>
    </w:lvl>
    <w:lvl w:ilvl="1" w:tplc="1C9A818A">
      <w:numFmt w:val="bullet"/>
      <w:lvlText w:val="–"/>
      <w:lvlJc w:val="left"/>
      <w:pPr>
        <w:tabs>
          <w:tab w:val="num" w:pos="1800"/>
        </w:tabs>
        <w:ind w:left="1800" w:hanging="360"/>
      </w:pPr>
      <w:rPr>
        <w:rFonts w:ascii="Times New Roman" w:eastAsia="Times New Roman" w:hAnsi="Times New Roman" w:cs="Times New Roman" w:hint="default"/>
      </w:rPr>
    </w:lvl>
    <w:lvl w:ilvl="2" w:tplc="0415000F">
      <w:start w:val="1"/>
      <w:numFmt w:val="decimal"/>
      <w:lvlText w:val="%3."/>
      <w:lvlJc w:val="left"/>
      <w:pPr>
        <w:tabs>
          <w:tab w:val="num" w:pos="2700"/>
        </w:tabs>
        <w:ind w:left="2700" w:hanging="360"/>
      </w:pPr>
    </w:lvl>
    <w:lvl w:ilvl="3" w:tplc="05141D32">
      <w:start w:val="3"/>
      <w:numFmt w:val="decimal"/>
      <w:lvlText w:val="%4"/>
      <w:lvlJc w:val="left"/>
      <w:pPr>
        <w:tabs>
          <w:tab w:val="num" w:pos="3240"/>
        </w:tabs>
        <w:ind w:left="3240" w:hanging="360"/>
      </w:pPr>
      <w:rPr>
        <w:rFonts w:ascii="Calibri" w:hAnsi="Calibri" w:cs="Times New Roman" w:hint="default"/>
        <w:b w:val="0"/>
        <w:i w:val="0"/>
        <w:color w:val="auto"/>
        <w:sz w:val="22"/>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7" w15:restartNumberingAfterBreak="0">
    <w:nsid w:val="54977E76"/>
    <w:multiLevelType w:val="hybridMultilevel"/>
    <w:tmpl w:val="5DE48282"/>
    <w:lvl w:ilvl="0" w:tplc="057CE9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9834A99"/>
    <w:multiLevelType w:val="hybridMultilevel"/>
    <w:tmpl w:val="4B626560"/>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9" w15:restartNumberingAfterBreak="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62521D3E"/>
    <w:multiLevelType w:val="hybridMultilevel"/>
    <w:tmpl w:val="4BF2EC72"/>
    <w:lvl w:ilvl="0" w:tplc="57E66B5C">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28713AD"/>
    <w:multiLevelType w:val="hybridMultilevel"/>
    <w:tmpl w:val="10587054"/>
    <w:lvl w:ilvl="0" w:tplc="E7E29014">
      <w:start w:val="4"/>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5801B19"/>
    <w:multiLevelType w:val="hybridMultilevel"/>
    <w:tmpl w:val="53FA187C"/>
    <w:lvl w:ilvl="0" w:tplc="A76EBA04">
      <w:start w:val="1"/>
      <w:numFmt w:val="decimal"/>
      <w:lvlText w:val="%1)"/>
      <w:lvlJc w:val="left"/>
      <w:pPr>
        <w:tabs>
          <w:tab w:val="num" w:pos="360"/>
        </w:tabs>
        <w:ind w:left="36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C5D768F"/>
    <w:multiLevelType w:val="hybridMultilevel"/>
    <w:tmpl w:val="B4361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A123D7"/>
    <w:multiLevelType w:val="hybridMultilevel"/>
    <w:tmpl w:val="7C6217E0"/>
    <w:lvl w:ilvl="0" w:tplc="04150011">
      <w:start w:val="1"/>
      <w:numFmt w:val="decimal"/>
      <w:lvlText w:val="%1)"/>
      <w:lvlJc w:val="left"/>
      <w:pPr>
        <w:tabs>
          <w:tab w:val="num" w:pos="1080"/>
        </w:tabs>
        <w:ind w:left="1080" w:hanging="360"/>
      </w:pPr>
    </w:lvl>
    <w:lvl w:ilvl="1" w:tplc="323814A8">
      <w:start w:val="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5" w15:restartNumberingAfterBreak="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746C2C27"/>
    <w:multiLevelType w:val="hybridMultilevel"/>
    <w:tmpl w:val="843C5694"/>
    <w:lvl w:ilvl="0" w:tplc="0415000F">
      <w:start w:val="1"/>
      <w:numFmt w:val="decimal"/>
      <w:lvlText w:val="%1."/>
      <w:lvlJc w:val="left"/>
      <w:pPr>
        <w:tabs>
          <w:tab w:val="num" w:pos="720"/>
        </w:tabs>
        <w:ind w:left="720" w:hanging="360"/>
      </w:pPr>
      <w:rPr>
        <w:rFonts w:cs="Times New Roman"/>
      </w:rPr>
    </w:lvl>
    <w:lvl w:ilvl="1" w:tplc="C6A8A49C">
      <w:start w:val="1"/>
      <w:numFmt w:val="lowerLetter"/>
      <w:lvlText w:val="%2)"/>
      <w:lvlJc w:val="left"/>
      <w:pPr>
        <w:tabs>
          <w:tab w:val="num" w:pos="1485"/>
        </w:tabs>
        <w:ind w:left="1485" w:hanging="40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C8B2AFA"/>
    <w:multiLevelType w:val="hybridMultilevel"/>
    <w:tmpl w:val="A2D0892A"/>
    <w:lvl w:ilvl="0" w:tplc="7146FBE6">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C95280D"/>
    <w:multiLevelType w:val="hybridMultilevel"/>
    <w:tmpl w:val="05C24402"/>
    <w:lvl w:ilvl="0" w:tplc="F1E20BB2">
      <w:start w:val="1"/>
      <w:numFmt w:val="decimal"/>
      <w:lvlText w:val="%1."/>
      <w:lvlJc w:val="left"/>
      <w:pPr>
        <w:tabs>
          <w:tab w:val="num" w:pos="5040"/>
        </w:tabs>
        <w:ind w:left="50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48"/>
  </w:num>
  <w:num w:numId="2">
    <w:abstractNumId w:val="12"/>
  </w:num>
  <w:num w:numId="3">
    <w:abstractNumId w:val="15"/>
  </w:num>
  <w:num w:numId="4">
    <w:abstractNumId w:val="21"/>
  </w:num>
  <w:num w:numId="5">
    <w:abstractNumId w:val="41"/>
  </w:num>
  <w:num w:numId="6">
    <w:abstractNumId w:val="44"/>
  </w:num>
  <w:num w:numId="7">
    <w:abstractNumId w:val="23"/>
  </w:num>
  <w:num w:numId="8">
    <w:abstractNumId w:val="8"/>
  </w:num>
  <w:num w:numId="9">
    <w:abstractNumId w:val="32"/>
  </w:num>
  <w:num w:numId="10">
    <w:abstractNumId w:val="46"/>
  </w:num>
  <w:num w:numId="11">
    <w:abstractNumId w:val="25"/>
  </w:num>
  <w:num w:numId="12">
    <w:abstractNumId w:val="38"/>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1"/>
  </w:num>
  <w:num w:numId="17">
    <w:abstractNumId w:val="29"/>
  </w:num>
  <w:num w:numId="18">
    <w:abstractNumId w:val="43"/>
  </w:num>
  <w:num w:numId="19">
    <w:abstractNumId w:val="13"/>
  </w:num>
  <w:num w:numId="20">
    <w:abstractNumId w:val="30"/>
  </w:num>
  <w:num w:numId="21">
    <w:abstractNumId w:val="19"/>
  </w:num>
  <w:num w:numId="22">
    <w:abstractNumId w:val="47"/>
  </w:num>
  <w:num w:numId="23">
    <w:abstractNumId w:val="7"/>
  </w:num>
  <w:num w:numId="24">
    <w:abstractNumId w:val="24"/>
  </w:num>
  <w:num w:numId="25">
    <w:abstractNumId w:val="37"/>
  </w:num>
  <w:num w:numId="26">
    <w:abstractNumId w:val="17"/>
  </w:num>
  <w:num w:numId="27">
    <w:abstractNumId w:val="36"/>
    <w:lvlOverride w:ilvl="0">
      <w:startOverride w:val="1"/>
    </w:lvlOverride>
    <w:lvlOverride w:ilvl="1"/>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4C"/>
    <w:rsid w:val="00001A90"/>
    <w:rsid w:val="00002A35"/>
    <w:rsid w:val="000348F5"/>
    <w:rsid w:val="00044F43"/>
    <w:rsid w:val="00045691"/>
    <w:rsid w:val="00082663"/>
    <w:rsid w:val="00090C4C"/>
    <w:rsid w:val="000C276B"/>
    <w:rsid w:val="00112639"/>
    <w:rsid w:val="001368C7"/>
    <w:rsid w:val="00141876"/>
    <w:rsid w:val="00162A28"/>
    <w:rsid w:val="001660FF"/>
    <w:rsid w:val="001A02E1"/>
    <w:rsid w:val="001B44E3"/>
    <w:rsid w:val="00215A51"/>
    <w:rsid w:val="00231C4B"/>
    <w:rsid w:val="0023342C"/>
    <w:rsid w:val="00242D57"/>
    <w:rsid w:val="00255346"/>
    <w:rsid w:val="00260B95"/>
    <w:rsid w:val="00281FE5"/>
    <w:rsid w:val="002830BB"/>
    <w:rsid w:val="00295A7F"/>
    <w:rsid w:val="0029664A"/>
    <w:rsid w:val="002A202F"/>
    <w:rsid w:val="002A4EB1"/>
    <w:rsid w:val="002C0CCC"/>
    <w:rsid w:val="002C2D75"/>
    <w:rsid w:val="0033510C"/>
    <w:rsid w:val="003373B8"/>
    <w:rsid w:val="003534EF"/>
    <w:rsid w:val="00361EA6"/>
    <w:rsid w:val="00364023"/>
    <w:rsid w:val="00380779"/>
    <w:rsid w:val="00397095"/>
    <w:rsid w:val="003B2F4F"/>
    <w:rsid w:val="003C314D"/>
    <w:rsid w:val="003C4122"/>
    <w:rsid w:val="003C7593"/>
    <w:rsid w:val="003D1B8D"/>
    <w:rsid w:val="003D3CE2"/>
    <w:rsid w:val="003D627C"/>
    <w:rsid w:val="003E18C4"/>
    <w:rsid w:val="003E4F19"/>
    <w:rsid w:val="00410F80"/>
    <w:rsid w:val="00446D68"/>
    <w:rsid w:val="00452495"/>
    <w:rsid w:val="00471BCD"/>
    <w:rsid w:val="004771E0"/>
    <w:rsid w:val="00477DDD"/>
    <w:rsid w:val="00486AE1"/>
    <w:rsid w:val="00492E51"/>
    <w:rsid w:val="004A5F07"/>
    <w:rsid w:val="004D049D"/>
    <w:rsid w:val="004E5785"/>
    <w:rsid w:val="004E7F2F"/>
    <w:rsid w:val="004F1884"/>
    <w:rsid w:val="00507BF2"/>
    <w:rsid w:val="00517D4C"/>
    <w:rsid w:val="00520D3F"/>
    <w:rsid w:val="0056157C"/>
    <w:rsid w:val="00566D60"/>
    <w:rsid w:val="00571178"/>
    <w:rsid w:val="00590337"/>
    <w:rsid w:val="005960AD"/>
    <w:rsid w:val="005A51ED"/>
    <w:rsid w:val="005B0F2F"/>
    <w:rsid w:val="005C09EC"/>
    <w:rsid w:val="005E6475"/>
    <w:rsid w:val="006268E4"/>
    <w:rsid w:val="006547F1"/>
    <w:rsid w:val="00662EAA"/>
    <w:rsid w:val="006960E1"/>
    <w:rsid w:val="006A4AD6"/>
    <w:rsid w:val="006A4CFE"/>
    <w:rsid w:val="006B26A8"/>
    <w:rsid w:val="006B3D84"/>
    <w:rsid w:val="006C11AF"/>
    <w:rsid w:val="00712C6A"/>
    <w:rsid w:val="00737A9A"/>
    <w:rsid w:val="00765A93"/>
    <w:rsid w:val="0079454C"/>
    <w:rsid w:val="00794AD5"/>
    <w:rsid w:val="007A3942"/>
    <w:rsid w:val="007C0D8D"/>
    <w:rsid w:val="007F74AB"/>
    <w:rsid w:val="00803CFC"/>
    <w:rsid w:val="00812F61"/>
    <w:rsid w:val="008353A1"/>
    <w:rsid w:val="00843091"/>
    <w:rsid w:val="00844BFA"/>
    <w:rsid w:val="00863594"/>
    <w:rsid w:val="008660C5"/>
    <w:rsid w:val="00875462"/>
    <w:rsid w:val="00876BE6"/>
    <w:rsid w:val="008A7155"/>
    <w:rsid w:val="008B69CA"/>
    <w:rsid w:val="008B7D20"/>
    <w:rsid w:val="008C41D0"/>
    <w:rsid w:val="008D68C6"/>
    <w:rsid w:val="00917C7A"/>
    <w:rsid w:val="00933C17"/>
    <w:rsid w:val="00947CE8"/>
    <w:rsid w:val="00951E48"/>
    <w:rsid w:val="00955443"/>
    <w:rsid w:val="009653A9"/>
    <w:rsid w:val="00973FEB"/>
    <w:rsid w:val="009863E0"/>
    <w:rsid w:val="00995618"/>
    <w:rsid w:val="009A0BBE"/>
    <w:rsid w:val="009A5ACF"/>
    <w:rsid w:val="009C4522"/>
    <w:rsid w:val="009D59C9"/>
    <w:rsid w:val="009E5334"/>
    <w:rsid w:val="009F6FCA"/>
    <w:rsid w:val="00A108A1"/>
    <w:rsid w:val="00A24314"/>
    <w:rsid w:val="00A429B2"/>
    <w:rsid w:val="00A44781"/>
    <w:rsid w:val="00A47242"/>
    <w:rsid w:val="00A60875"/>
    <w:rsid w:val="00A66E02"/>
    <w:rsid w:val="00A736E6"/>
    <w:rsid w:val="00A9089C"/>
    <w:rsid w:val="00A96F86"/>
    <w:rsid w:val="00AA57BF"/>
    <w:rsid w:val="00AB5D36"/>
    <w:rsid w:val="00AB6996"/>
    <w:rsid w:val="00AC299F"/>
    <w:rsid w:val="00AD3F07"/>
    <w:rsid w:val="00AF3011"/>
    <w:rsid w:val="00B0448D"/>
    <w:rsid w:val="00B14531"/>
    <w:rsid w:val="00B23BCA"/>
    <w:rsid w:val="00B30A40"/>
    <w:rsid w:val="00B339F6"/>
    <w:rsid w:val="00B37B6F"/>
    <w:rsid w:val="00B44772"/>
    <w:rsid w:val="00B46682"/>
    <w:rsid w:val="00B62772"/>
    <w:rsid w:val="00B7192C"/>
    <w:rsid w:val="00B758BE"/>
    <w:rsid w:val="00B97EED"/>
    <w:rsid w:val="00BA57B3"/>
    <w:rsid w:val="00BC0203"/>
    <w:rsid w:val="00BD6D78"/>
    <w:rsid w:val="00BE704D"/>
    <w:rsid w:val="00C027B6"/>
    <w:rsid w:val="00C047A9"/>
    <w:rsid w:val="00C1657D"/>
    <w:rsid w:val="00C34FE0"/>
    <w:rsid w:val="00C36DA6"/>
    <w:rsid w:val="00C441F5"/>
    <w:rsid w:val="00C442D9"/>
    <w:rsid w:val="00C542A8"/>
    <w:rsid w:val="00C9317E"/>
    <w:rsid w:val="00C93ED7"/>
    <w:rsid w:val="00CA49EB"/>
    <w:rsid w:val="00CA7524"/>
    <w:rsid w:val="00CC03E4"/>
    <w:rsid w:val="00CC33F3"/>
    <w:rsid w:val="00D03058"/>
    <w:rsid w:val="00D04C30"/>
    <w:rsid w:val="00D112FA"/>
    <w:rsid w:val="00D2146F"/>
    <w:rsid w:val="00D51C15"/>
    <w:rsid w:val="00D61D6A"/>
    <w:rsid w:val="00D62E4A"/>
    <w:rsid w:val="00D64503"/>
    <w:rsid w:val="00D9151A"/>
    <w:rsid w:val="00DB489F"/>
    <w:rsid w:val="00E021B3"/>
    <w:rsid w:val="00E030E5"/>
    <w:rsid w:val="00E1386C"/>
    <w:rsid w:val="00E272B1"/>
    <w:rsid w:val="00E2762C"/>
    <w:rsid w:val="00E45D6C"/>
    <w:rsid w:val="00E55169"/>
    <w:rsid w:val="00E70543"/>
    <w:rsid w:val="00E73C9B"/>
    <w:rsid w:val="00E74576"/>
    <w:rsid w:val="00E975A9"/>
    <w:rsid w:val="00EB2AE7"/>
    <w:rsid w:val="00EC4A70"/>
    <w:rsid w:val="00ED156E"/>
    <w:rsid w:val="00ED25C6"/>
    <w:rsid w:val="00EE4E83"/>
    <w:rsid w:val="00EF15BF"/>
    <w:rsid w:val="00F110EE"/>
    <w:rsid w:val="00F128FF"/>
    <w:rsid w:val="00F21C68"/>
    <w:rsid w:val="00F31FEB"/>
    <w:rsid w:val="00F33274"/>
    <w:rsid w:val="00F376FE"/>
    <w:rsid w:val="00F37728"/>
    <w:rsid w:val="00F44378"/>
    <w:rsid w:val="00F57A31"/>
    <w:rsid w:val="00F6416D"/>
    <w:rsid w:val="00F66C2E"/>
    <w:rsid w:val="00F84148"/>
    <w:rsid w:val="00F92E97"/>
    <w:rsid w:val="00FA7CA3"/>
    <w:rsid w:val="00FB473F"/>
    <w:rsid w:val="00FE7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E5185"/>
  <w15:docId w15:val="{6E65160E-A870-4849-99E4-D02F2828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3ED7"/>
    <w:pPr>
      <w:spacing w:after="160" w:line="259" w:lineRule="auto"/>
    </w:pPr>
    <w:rPr>
      <w:sz w:val="22"/>
      <w:szCs w:val="22"/>
      <w:lang w:eastAsia="en-US"/>
    </w:rPr>
  </w:style>
  <w:style w:type="paragraph" w:styleId="Nagwek2">
    <w:name w:val="heading 2"/>
    <w:basedOn w:val="Normalny"/>
    <w:next w:val="Normalny"/>
    <w:link w:val="Nagwek2Znak"/>
    <w:qFormat/>
    <w:rsid w:val="003D1B8D"/>
    <w:pPr>
      <w:keepNext/>
      <w:pBdr>
        <w:top w:val="single" w:sz="4" w:space="1" w:color="auto"/>
        <w:left w:val="single" w:sz="4" w:space="3" w:color="auto"/>
        <w:bottom w:val="single" w:sz="4" w:space="1" w:color="auto"/>
        <w:right w:val="single" w:sz="4" w:space="2" w:color="auto"/>
      </w:pBdr>
      <w:jc w:val="center"/>
      <w:outlineLvl w:val="1"/>
    </w:pPr>
    <w:rPr>
      <w:rFonts w:ascii="Times New Roman" w:eastAsia="Times New Roman" w:hAnsi="Times New Roman"/>
      <w:b/>
      <w:bCs/>
      <w:sz w:val="24"/>
      <w:szCs w:val="24"/>
    </w:rPr>
  </w:style>
  <w:style w:type="paragraph" w:styleId="Nagwek5">
    <w:name w:val="heading 5"/>
    <w:basedOn w:val="Normalny"/>
    <w:next w:val="Normalny"/>
    <w:link w:val="Nagwek5Znak"/>
    <w:qFormat/>
    <w:rsid w:val="00281FE5"/>
    <w:pPr>
      <w:widowControl w:val="0"/>
      <w:suppressAutoHyphens/>
      <w:spacing w:before="240" w:after="60" w:line="240" w:lineRule="auto"/>
      <w:outlineLvl w:val="4"/>
    </w:pPr>
    <w:rPr>
      <w:rFonts w:ascii="Times New Roman" w:eastAsia="Times New Roman" w:hAnsi="Times New Roman"/>
      <w:b/>
      <w:bCs/>
      <w:i/>
      <w:iCs/>
      <w:kern w:val="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7D4C"/>
    <w:pPr>
      <w:tabs>
        <w:tab w:val="center" w:pos="4536"/>
        <w:tab w:val="right" w:pos="9072"/>
      </w:tabs>
    </w:pPr>
  </w:style>
  <w:style w:type="character" w:customStyle="1" w:styleId="NagwekZnak">
    <w:name w:val="Nagłówek Znak"/>
    <w:basedOn w:val="Domylnaczcionkaakapitu"/>
    <w:link w:val="Nagwek"/>
    <w:uiPriority w:val="99"/>
    <w:rsid w:val="00517D4C"/>
  </w:style>
  <w:style w:type="paragraph" w:styleId="Stopka">
    <w:name w:val="footer"/>
    <w:basedOn w:val="Normalny"/>
    <w:link w:val="StopkaZnak"/>
    <w:unhideWhenUsed/>
    <w:rsid w:val="00517D4C"/>
    <w:pPr>
      <w:tabs>
        <w:tab w:val="center" w:pos="4536"/>
        <w:tab w:val="right" w:pos="9072"/>
      </w:tabs>
    </w:pPr>
  </w:style>
  <w:style w:type="character" w:customStyle="1" w:styleId="StopkaZnak">
    <w:name w:val="Stopka Znak"/>
    <w:basedOn w:val="Domylnaczcionkaakapitu"/>
    <w:link w:val="Stopka"/>
    <w:rsid w:val="00517D4C"/>
  </w:style>
  <w:style w:type="paragraph" w:styleId="NormalnyWeb">
    <w:name w:val="Normal (Web)"/>
    <w:basedOn w:val="Normalny"/>
    <w:uiPriority w:val="99"/>
    <w:unhideWhenUsed/>
    <w:rsid w:val="00947CE8"/>
    <w:pPr>
      <w:spacing w:before="100" w:beforeAutospacing="1" w:after="100" w:afterAutospacing="1"/>
    </w:pPr>
  </w:style>
  <w:style w:type="paragraph" w:styleId="Bezodstpw">
    <w:name w:val="No Spacing"/>
    <w:uiPriority w:val="1"/>
    <w:qFormat/>
    <w:rsid w:val="00947CE8"/>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2C0CCC"/>
    <w:rPr>
      <w:rFonts w:ascii="Tahoma" w:eastAsia="Times New Roman" w:hAnsi="Tahoma"/>
      <w:sz w:val="16"/>
      <w:szCs w:val="16"/>
      <w:lang w:eastAsia="pl-PL"/>
    </w:rPr>
  </w:style>
  <w:style w:type="character" w:customStyle="1" w:styleId="TekstdymkaZnak">
    <w:name w:val="Tekst dymka Znak"/>
    <w:link w:val="Tekstdymka"/>
    <w:uiPriority w:val="99"/>
    <w:semiHidden/>
    <w:rsid w:val="002C0CCC"/>
    <w:rPr>
      <w:rFonts w:ascii="Tahoma" w:eastAsia="Times New Roman" w:hAnsi="Tahoma" w:cs="Tahoma"/>
      <w:sz w:val="16"/>
      <w:szCs w:val="16"/>
      <w:lang w:eastAsia="pl-PL"/>
    </w:rPr>
  </w:style>
  <w:style w:type="character" w:styleId="Numerstrony">
    <w:name w:val="page number"/>
    <w:basedOn w:val="Domylnaczcionkaakapitu"/>
    <w:rsid w:val="00EC4A70"/>
  </w:style>
  <w:style w:type="table" w:styleId="Tabela-Siatka">
    <w:name w:val="Table Grid"/>
    <w:basedOn w:val="Standardowy"/>
    <w:rsid w:val="003D1B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3D1B8D"/>
    <w:rPr>
      <w:rFonts w:ascii="Times New Roman" w:eastAsia="Times New Roman" w:hAnsi="Times New Roman"/>
      <w:b/>
      <w:bCs/>
      <w:sz w:val="24"/>
      <w:szCs w:val="24"/>
    </w:rPr>
  </w:style>
  <w:style w:type="character" w:styleId="Hipercze">
    <w:name w:val="Hyperlink"/>
    <w:rsid w:val="009A0BBE"/>
    <w:rPr>
      <w:color w:val="0000FF"/>
      <w:u w:val="single"/>
    </w:rPr>
  </w:style>
  <w:style w:type="character" w:customStyle="1" w:styleId="Tekstpodstawowy2Znak">
    <w:name w:val="Tekst podstawowy 2 Znak"/>
    <w:link w:val="Tekstpodstawowy2"/>
    <w:rsid w:val="009A0BBE"/>
    <w:rPr>
      <w:rFonts w:ascii="Calibri" w:hAnsi="Calibri"/>
      <w:lang w:bidi="ar-SA"/>
    </w:rPr>
  </w:style>
  <w:style w:type="paragraph" w:styleId="Tekstpodstawowy2">
    <w:name w:val="Body Text 2"/>
    <w:basedOn w:val="Normalny"/>
    <w:link w:val="Tekstpodstawowy2Znak"/>
    <w:rsid w:val="009A0BBE"/>
    <w:pPr>
      <w:spacing w:after="120" w:line="480" w:lineRule="auto"/>
    </w:pPr>
    <w:rPr>
      <w:sz w:val="20"/>
      <w:szCs w:val="20"/>
    </w:rPr>
  </w:style>
  <w:style w:type="character" w:customStyle="1" w:styleId="ZwykytekstZnak">
    <w:name w:val="Zwykły tekst Znak"/>
    <w:link w:val="Zwykytekst"/>
    <w:rsid w:val="009A0BBE"/>
    <w:rPr>
      <w:rFonts w:ascii="Consolas" w:hAnsi="Consolas"/>
      <w:lang w:bidi="ar-SA"/>
    </w:rPr>
  </w:style>
  <w:style w:type="paragraph" w:styleId="Zwykytekst">
    <w:name w:val="Plain Text"/>
    <w:basedOn w:val="Normalny"/>
    <w:link w:val="ZwykytekstZnak"/>
    <w:rsid w:val="009A0BBE"/>
    <w:pPr>
      <w:spacing w:after="0" w:line="240" w:lineRule="auto"/>
    </w:pPr>
    <w:rPr>
      <w:rFonts w:ascii="Consolas" w:hAnsi="Consolas"/>
      <w:sz w:val="20"/>
      <w:szCs w:val="20"/>
    </w:rPr>
  </w:style>
  <w:style w:type="paragraph" w:customStyle="1" w:styleId="akapitzlist">
    <w:name w:val="akapitzlist"/>
    <w:basedOn w:val="Normalny"/>
    <w:rsid w:val="009A0BBE"/>
    <w:pPr>
      <w:spacing w:after="200" w:line="276" w:lineRule="auto"/>
      <w:ind w:left="720"/>
    </w:pPr>
    <w:rPr>
      <w:rFonts w:eastAsia="Times New Roman"/>
      <w:lang w:eastAsia="pl-PL"/>
    </w:rPr>
  </w:style>
  <w:style w:type="paragraph" w:styleId="Akapitzlist0">
    <w:name w:val="List Paragraph"/>
    <w:basedOn w:val="Normalny"/>
    <w:qFormat/>
    <w:rsid w:val="00EB2AE7"/>
    <w:pPr>
      <w:spacing w:after="0" w:line="288" w:lineRule="auto"/>
      <w:ind w:left="708"/>
      <w:jc w:val="both"/>
    </w:pPr>
    <w:rPr>
      <w:rFonts w:ascii="Georgia" w:eastAsia="Times New Roman" w:hAnsi="Georgia"/>
      <w:szCs w:val="24"/>
      <w:lang w:eastAsia="pl-PL"/>
    </w:rPr>
  </w:style>
  <w:style w:type="character" w:customStyle="1" w:styleId="ZnakZnak3">
    <w:name w:val="Znak Znak3"/>
    <w:locked/>
    <w:rsid w:val="0023342C"/>
    <w:rPr>
      <w:sz w:val="24"/>
      <w:szCs w:val="24"/>
      <w:lang w:val="pl-PL" w:eastAsia="pl-PL" w:bidi="ar-SA"/>
    </w:rPr>
  </w:style>
  <w:style w:type="paragraph" w:styleId="Tekstpodstawowy">
    <w:name w:val="Body Text"/>
    <w:basedOn w:val="Normalny"/>
    <w:link w:val="TekstpodstawowyZnak"/>
    <w:uiPriority w:val="99"/>
    <w:semiHidden/>
    <w:unhideWhenUsed/>
    <w:rsid w:val="00281FE5"/>
    <w:pPr>
      <w:spacing w:after="120"/>
    </w:pPr>
  </w:style>
  <w:style w:type="character" w:customStyle="1" w:styleId="TekstpodstawowyZnak">
    <w:name w:val="Tekst podstawowy Znak"/>
    <w:basedOn w:val="Domylnaczcionkaakapitu"/>
    <w:link w:val="Tekstpodstawowy"/>
    <w:uiPriority w:val="99"/>
    <w:semiHidden/>
    <w:rsid w:val="00281FE5"/>
    <w:rPr>
      <w:sz w:val="22"/>
      <w:szCs w:val="22"/>
      <w:lang w:eastAsia="en-US"/>
    </w:rPr>
  </w:style>
  <w:style w:type="character" w:customStyle="1" w:styleId="Nagwek5Znak">
    <w:name w:val="Nagłówek 5 Znak"/>
    <w:basedOn w:val="Domylnaczcionkaakapitu"/>
    <w:link w:val="Nagwek5"/>
    <w:rsid w:val="00281FE5"/>
    <w:rPr>
      <w:rFonts w:ascii="Times New Roman" w:eastAsia="Times New Roman" w:hAnsi="Times New Roman"/>
      <w:b/>
      <w:bCs/>
      <w:i/>
      <w:iCs/>
      <w:kern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16935">
      <w:bodyDiv w:val="1"/>
      <w:marLeft w:val="0"/>
      <w:marRight w:val="0"/>
      <w:marTop w:val="0"/>
      <w:marBottom w:val="0"/>
      <w:divBdr>
        <w:top w:val="none" w:sz="0" w:space="0" w:color="auto"/>
        <w:left w:val="none" w:sz="0" w:space="0" w:color="auto"/>
        <w:bottom w:val="none" w:sz="0" w:space="0" w:color="auto"/>
        <w:right w:val="none" w:sz="0" w:space="0" w:color="auto"/>
      </w:divBdr>
    </w:div>
    <w:div w:id="1010259588">
      <w:bodyDiv w:val="1"/>
      <w:marLeft w:val="0"/>
      <w:marRight w:val="0"/>
      <w:marTop w:val="0"/>
      <w:marBottom w:val="0"/>
      <w:divBdr>
        <w:top w:val="none" w:sz="0" w:space="0" w:color="auto"/>
        <w:left w:val="none" w:sz="0" w:space="0" w:color="auto"/>
        <w:bottom w:val="none" w:sz="0" w:space="0" w:color="auto"/>
        <w:right w:val="none" w:sz="0" w:space="0" w:color="auto"/>
      </w:divBdr>
    </w:div>
    <w:div w:id="1088774075">
      <w:bodyDiv w:val="1"/>
      <w:marLeft w:val="0"/>
      <w:marRight w:val="0"/>
      <w:marTop w:val="0"/>
      <w:marBottom w:val="0"/>
      <w:divBdr>
        <w:top w:val="none" w:sz="0" w:space="0" w:color="auto"/>
        <w:left w:val="none" w:sz="0" w:space="0" w:color="auto"/>
        <w:bottom w:val="none" w:sz="0" w:space="0" w:color="auto"/>
        <w:right w:val="none" w:sz="0" w:space="0" w:color="auto"/>
      </w:divBdr>
    </w:div>
    <w:div w:id="16947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msa.bip.org.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pasztaleniec@armsa.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hyperlink" Target="mailto:fundusze.ue@ksp.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4663</Words>
  <Characters>27982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Ozimek</dc:creator>
  <cp:lastModifiedBy>pozimek</cp:lastModifiedBy>
  <cp:revision>3</cp:revision>
  <cp:lastPrinted>2018-03-07T09:49:00Z</cp:lastPrinted>
  <dcterms:created xsi:type="dcterms:W3CDTF">2018-06-14T07:36:00Z</dcterms:created>
  <dcterms:modified xsi:type="dcterms:W3CDTF">2018-06-14T08:03:00Z</dcterms:modified>
</cp:coreProperties>
</file>