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9C3" w:rsidRDefault="009279C3" w:rsidP="009279C3">
      <w:pPr>
        <w:spacing w:line="276" w:lineRule="auto"/>
        <w:jc w:val="right"/>
        <w:rPr>
          <w:rFonts w:ascii="Century Gothic" w:hAnsi="Century Gothic"/>
          <w:sz w:val="20"/>
          <w:szCs w:val="32"/>
        </w:rPr>
      </w:pPr>
      <w:r w:rsidRPr="009279C3">
        <w:rPr>
          <w:rFonts w:ascii="Century Gothic" w:hAnsi="Century Gothic"/>
          <w:sz w:val="20"/>
          <w:szCs w:val="32"/>
        </w:rPr>
        <w:t>Załącznik 8</w:t>
      </w:r>
    </w:p>
    <w:p w:rsidR="009279C3" w:rsidRPr="009279C3" w:rsidRDefault="009279C3" w:rsidP="009279C3">
      <w:pPr>
        <w:spacing w:line="276" w:lineRule="auto"/>
        <w:jc w:val="right"/>
        <w:rPr>
          <w:rFonts w:ascii="Century Gothic" w:hAnsi="Century Gothic"/>
          <w:sz w:val="20"/>
          <w:szCs w:val="32"/>
        </w:rPr>
      </w:pPr>
    </w:p>
    <w:p w:rsidR="009279C3" w:rsidRDefault="009279C3" w:rsidP="009279C3">
      <w:pPr>
        <w:spacing w:line="276" w:lineRule="auto"/>
        <w:jc w:val="center"/>
        <w:rPr>
          <w:rFonts w:ascii="Century Gothic" w:hAnsi="Century Gothic"/>
          <w:b/>
          <w:sz w:val="32"/>
          <w:szCs w:val="32"/>
        </w:rPr>
      </w:pPr>
      <w:bookmarkStart w:id="0" w:name="_GoBack"/>
      <w:bookmarkEnd w:id="0"/>
      <w:r w:rsidRPr="009279C3">
        <w:rPr>
          <w:rFonts w:ascii="Century Gothic" w:hAnsi="Century Gothic"/>
          <w:b/>
          <w:sz w:val="32"/>
          <w:szCs w:val="32"/>
        </w:rPr>
        <w:t xml:space="preserve">Specyfikacja techniczna </w:t>
      </w:r>
    </w:p>
    <w:p w:rsidR="007765C0" w:rsidRDefault="007765C0" w:rsidP="009279C3">
      <w:pPr>
        <w:spacing w:line="276" w:lineRule="auto"/>
        <w:jc w:val="center"/>
        <w:rPr>
          <w:rFonts w:ascii="Century Gothic" w:hAnsi="Century Gothic"/>
          <w:b/>
          <w:sz w:val="32"/>
          <w:szCs w:val="32"/>
        </w:rPr>
      </w:pPr>
    </w:p>
    <w:p w:rsidR="00C20925" w:rsidRPr="009279C3" w:rsidRDefault="00C20925" w:rsidP="00C20925">
      <w:pPr>
        <w:spacing w:line="276" w:lineRule="auto"/>
        <w:jc w:val="center"/>
        <w:rPr>
          <w:rFonts w:ascii="Century Gothic" w:hAnsi="Century Gothic" w:cs="Arial"/>
          <w:b/>
          <w:sz w:val="16"/>
          <w:szCs w:val="20"/>
        </w:rPr>
      </w:pPr>
      <w:r w:rsidRPr="009279C3">
        <w:rPr>
          <w:rFonts w:ascii="Century Gothic" w:hAnsi="Century Gothic" w:cs="Arial"/>
          <w:b/>
          <w:sz w:val="16"/>
          <w:szCs w:val="20"/>
        </w:rPr>
        <w:t xml:space="preserve">Zamawiający dopuszcza +/- 5% zmiany w wielkościach </w:t>
      </w:r>
      <w:r>
        <w:rPr>
          <w:rFonts w:ascii="Century Gothic" w:hAnsi="Century Gothic" w:cs="Arial"/>
          <w:b/>
          <w:sz w:val="16"/>
          <w:szCs w:val="20"/>
        </w:rPr>
        <w:t xml:space="preserve">na </w:t>
      </w:r>
      <w:r w:rsidR="007D1613">
        <w:rPr>
          <w:rFonts w:ascii="Century Gothic" w:hAnsi="Century Gothic" w:cs="Arial"/>
          <w:b/>
          <w:sz w:val="16"/>
          <w:szCs w:val="20"/>
        </w:rPr>
        <w:t xml:space="preserve">wszystkie </w:t>
      </w:r>
      <w:r>
        <w:rPr>
          <w:rFonts w:ascii="Century Gothic" w:hAnsi="Century Gothic" w:cs="Arial"/>
          <w:b/>
          <w:sz w:val="16"/>
          <w:szCs w:val="20"/>
        </w:rPr>
        <w:t xml:space="preserve">meble i wyposażenie biurowe </w:t>
      </w:r>
      <w:r w:rsidRPr="009279C3">
        <w:rPr>
          <w:rFonts w:ascii="Century Gothic" w:hAnsi="Century Gothic" w:cs="Arial"/>
          <w:b/>
          <w:sz w:val="16"/>
          <w:szCs w:val="20"/>
        </w:rPr>
        <w:t xml:space="preserve">od podanych </w:t>
      </w:r>
      <w:r w:rsidR="007765C0" w:rsidRPr="009279C3">
        <w:rPr>
          <w:rFonts w:ascii="Century Gothic" w:hAnsi="Century Gothic" w:cs="Arial"/>
          <w:b/>
          <w:sz w:val="16"/>
          <w:szCs w:val="20"/>
        </w:rPr>
        <w:t>wymiarów chyba, że</w:t>
      </w:r>
      <w:r w:rsidRPr="009279C3">
        <w:rPr>
          <w:rFonts w:ascii="Century Gothic" w:hAnsi="Century Gothic" w:cs="Arial"/>
          <w:b/>
          <w:sz w:val="16"/>
          <w:szCs w:val="20"/>
        </w:rPr>
        <w:t xml:space="preserve"> podano inaczej.</w:t>
      </w:r>
    </w:p>
    <w:p w:rsidR="009279C3" w:rsidRDefault="009279C3" w:rsidP="009279C3">
      <w:pPr>
        <w:spacing w:line="276" w:lineRule="auto"/>
        <w:jc w:val="center"/>
        <w:rPr>
          <w:rFonts w:ascii="Century Gothic" w:hAnsi="Century Gothic"/>
          <w:b/>
          <w:sz w:val="32"/>
          <w:szCs w:val="32"/>
        </w:rPr>
      </w:pPr>
    </w:p>
    <w:p w:rsidR="007F5BF3" w:rsidRPr="009279C3" w:rsidRDefault="007F5BF3" w:rsidP="009279C3">
      <w:pPr>
        <w:spacing w:line="276" w:lineRule="auto"/>
        <w:rPr>
          <w:rFonts w:ascii="Century Gothic" w:hAnsi="Century Gothic" w:cs="Arial"/>
          <w:b/>
          <w:sz w:val="20"/>
        </w:rPr>
      </w:pPr>
      <w:r w:rsidRPr="009279C3">
        <w:rPr>
          <w:rFonts w:ascii="Century Gothic" w:hAnsi="Century Gothic" w:cs="Arial"/>
          <w:b/>
          <w:sz w:val="20"/>
        </w:rPr>
        <w:t>Wojewódzkie Centrum Kompetencji</w:t>
      </w:r>
    </w:p>
    <w:p w:rsidR="007F5BF3" w:rsidRPr="009279C3" w:rsidRDefault="007F5BF3" w:rsidP="006047A1">
      <w:pPr>
        <w:spacing w:line="276" w:lineRule="auto"/>
        <w:ind w:left="72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Komputery przenośne (laptopy), mysz, torba – 3 szt.</w:t>
      </w:r>
    </w:p>
    <w:p w:rsidR="007F5BF3" w:rsidRPr="009279C3" w:rsidRDefault="007F5BF3"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2282"/>
        <w:gridCol w:w="2835"/>
        <w:gridCol w:w="2268"/>
      </w:tblGrid>
      <w:tr w:rsidR="009279C3" w:rsidRPr="009279C3" w:rsidTr="00BC6503">
        <w:tc>
          <w:tcPr>
            <w:tcW w:w="474"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82"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9279C3"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8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Procesor</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Minimalna wydajność procesora w 3DMark06 nie mniej niż 5245</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8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Pamięć RAM</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16 GB (SO-DIMM DDR3, 1600 MHz)</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8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Dysk twardy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750 GB SATA</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8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Możliwość montażu drugiego dysku SATA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Elementy montażowe w zestawie</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8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Wbudowane napędy optyczne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Nagrywarka DVD+/-RW DualLayer</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8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 ekranu</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Matowy, LED</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8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Przekątna ekranu</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17,3"</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8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Nominalna rozdzielczość</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1920 x 1080 (FullHD)</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8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Podstawowa karta graficzna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Minimalna wydajność w 3D Mark 11 5150</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8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Dodatkowa Karta graficzna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Minimalna wydajność w 3D Mark 4430</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8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Wielkość pamięci karty graficznej</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3072 MB GDDR5 (pamięć własna)</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w:t>
            </w:r>
          </w:p>
        </w:tc>
        <w:tc>
          <w:tcPr>
            <w:tcW w:w="228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Dźwięk</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Wbudowane głośniki stereo + subwoofer</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Wbudowany mikrofon</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13</w:t>
            </w:r>
          </w:p>
        </w:tc>
        <w:tc>
          <w:tcPr>
            <w:tcW w:w="228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Kamera internetowa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2.1 Mpix</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14</w:t>
            </w:r>
          </w:p>
        </w:tc>
        <w:tc>
          <w:tcPr>
            <w:tcW w:w="228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Łączność</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Wi-Fi 802.11 b/g/n</w:t>
            </w:r>
          </w:p>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LAN 10/100/1000 Mbps</w:t>
            </w:r>
          </w:p>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Bluetooth</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15</w:t>
            </w:r>
          </w:p>
        </w:tc>
        <w:tc>
          <w:tcPr>
            <w:tcW w:w="228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Rodzaje wyjść / wejść</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DC-in (wejście zasilania) - 1 szt.</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HDMI - 1 szt.</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Mini Display Port - 1 szt.</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RJ-45 (LAN) - 1 szt.</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USB 3.0 - 4 szt.</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Wejście mikrofonowe - 1 szt.</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Wyjście słuchawkowe/głośnikowe - 2 szt.</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Czytnik kart pamięci - 1 szt.</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16</w:t>
            </w:r>
          </w:p>
        </w:tc>
        <w:tc>
          <w:tcPr>
            <w:tcW w:w="228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Bateria</w:t>
            </w:r>
          </w:p>
        </w:tc>
        <w:tc>
          <w:tcPr>
            <w:tcW w:w="2835" w:type="dxa"/>
          </w:tcPr>
          <w:p w:rsidR="009279C3" w:rsidRPr="009279C3" w:rsidRDefault="009279C3" w:rsidP="006047A1">
            <w:pPr>
              <w:tabs>
                <w:tab w:val="left" w:pos="1020"/>
              </w:tabs>
              <w:spacing w:line="276" w:lineRule="auto"/>
              <w:jc w:val="both"/>
              <w:rPr>
                <w:rFonts w:ascii="Century Gothic" w:hAnsi="Century Gothic" w:cs="Arial"/>
                <w:sz w:val="16"/>
                <w:szCs w:val="20"/>
              </w:rPr>
            </w:pPr>
            <w:r w:rsidRPr="009279C3">
              <w:rPr>
                <w:rFonts w:ascii="Century Gothic" w:hAnsi="Century Gothic" w:cs="Arial"/>
                <w:sz w:val="16"/>
                <w:szCs w:val="20"/>
              </w:rPr>
              <w:t>8-komorowa, nie mniej niż5800 mAh, Li-Ion</w:t>
            </w:r>
          </w:p>
        </w:tc>
        <w:tc>
          <w:tcPr>
            <w:tcW w:w="2268" w:type="dxa"/>
          </w:tcPr>
          <w:p w:rsidR="009279C3" w:rsidRPr="009279C3" w:rsidRDefault="009279C3" w:rsidP="006047A1">
            <w:pPr>
              <w:tabs>
                <w:tab w:val="left" w:pos="1020"/>
              </w:tabs>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17</w:t>
            </w:r>
          </w:p>
        </w:tc>
        <w:tc>
          <w:tcPr>
            <w:tcW w:w="228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Zainstalowany system operacyjny</w:t>
            </w:r>
          </w:p>
        </w:tc>
        <w:tc>
          <w:tcPr>
            <w:tcW w:w="2835" w:type="dxa"/>
          </w:tcPr>
          <w:p w:rsidR="009279C3" w:rsidRPr="009279C3" w:rsidRDefault="009279C3" w:rsidP="006047A1">
            <w:pPr>
              <w:tabs>
                <w:tab w:val="left" w:pos="1020"/>
              </w:tabs>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Microsoft Windows 8 PRO PL (wersja 64-bitowa)</w:t>
            </w:r>
          </w:p>
          <w:p w:rsidR="009279C3" w:rsidRPr="009279C3" w:rsidRDefault="009279C3" w:rsidP="006047A1">
            <w:pPr>
              <w:tabs>
                <w:tab w:val="left" w:pos="1020"/>
              </w:tabs>
              <w:spacing w:line="276" w:lineRule="auto"/>
              <w:jc w:val="both"/>
              <w:rPr>
                <w:rFonts w:ascii="Century Gothic" w:hAnsi="Century Gothic" w:cs="Arial"/>
                <w:sz w:val="16"/>
                <w:szCs w:val="20"/>
              </w:rPr>
            </w:pPr>
            <w:r w:rsidRPr="009279C3">
              <w:rPr>
                <w:rFonts w:ascii="Century Gothic" w:hAnsi="Century Gothic" w:cs="Arial"/>
                <w:sz w:val="16"/>
                <w:szCs w:val="20"/>
              </w:rPr>
              <w:t>Dołączone oprogramowanie Partycja recovery (opcja przywrócenia systemu z HDD)</w:t>
            </w:r>
          </w:p>
        </w:tc>
        <w:tc>
          <w:tcPr>
            <w:tcW w:w="2268" w:type="dxa"/>
          </w:tcPr>
          <w:p w:rsidR="009279C3" w:rsidRPr="009279C3" w:rsidRDefault="009279C3" w:rsidP="006047A1">
            <w:pPr>
              <w:tabs>
                <w:tab w:val="left" w:pos="1020"/>
              </w:tabs>
              <w:spacing w:line="276" w:lineRule="auto"/>
              <w:jc w:val="both"/>
              <w:rPr>
                <w:rFonts w:ascii="Century Gothic" w:hAnsi="Century Gothic" w:cs="Arial"/>
                <w:sz w:val="16"/>
                <w:szCs w:val="20"/>
                <w:lang w:val="en-US"/>
              </w:rPr>
            </w:pPr>
          </w:p>
        </w:tc>
      </w:tr>
    </w:tbl>
    <w:p w:rsidR="007F5BF3" w:rsidRPr="009279C3" w:rsidRDefault="007F5BF3"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2268"/>
        <w:gridCol w:w="2835"/>
        <w:gridCol w:w="2268"/>
      </w:tblGrid>
      <w:tr w:rsidR="009279C3" w:rsidRPr="009279C3" w:rsidTr="00BC6503">
        <w:tc>
          <w:tcPr>
            <w:tcW w:w="47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9279C3"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BC6503">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lastRenderedPageBreak/>
              <w:t>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Torba na notebooka</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Materiał zewnętrzny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Poliester 600D</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Rozmiar notebooka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17,3’’</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wyposażenie</w:t>
            </w:r>
          </w:p>
        </w:tc>
        <w:tc>
          <w:tcPr>
            <w:tcW w:w="2835" w:type="dxa"/>
          </w:tcPr>
          <w:p w:rsidR="009279C3" w:rsidRPr="009279C3" w:rsidRDefault="009279C3" w:rsidP="00591BD2">
            <w:pPr>
              <w:numPr>
                <w:ilvl w:val="0"/>
                <w:numId w:val="22"/>
              </w:numPr>
              <w:spacing w:line="276" w:lineRule="auto"/>
              <w:jc w:val="both"/>
              <w:rPr>
                <w:rFonts w:ascii="Century Gothic" w:hAnsi="Century Gothic" w:cs="Arial"/>
                <w:sz w:val="16"/>
                <w:szCs w:val="20"/>
              </w:rPr>
            </w:pPr>
            <w:r w:rsidRPr="009279C3">
              <w:rPr>
                <w:rFonts w:ascii="Century Gothic" w:hAnsi="Century Gothic" w:cs="Arial"/>
                <w:sz w:val="16"/>
                <w:szCs w:val="20"/>
              </w:rPr>
              <w:t>Ergonomiczny pasek na ramie</w:t>
            </w:r>
          </w:p>
          <w:p w:rsidR="009279C3" w:rsidRPr="009279C3" w:rsidRDefault="009279C3" w:rsidP="00591BD2">
            <w:pPr>
              <w:numPr>
                <w:ilvl w:val="0"/>
                <w:numId w:val="22"/>
              </w:numPr>
              <w:spacing w:line="276" w:lineRule="auto"/>
              <w:jc w:val="both"/>
              <w:rPr>
                <w:rFonts w:ascii="Century Gothic" w:hAnsi="Century Gothic" w:cs="Arial"/>
                <w:sz w:val="16"/>
                <w:szCs w:val="20"/>
              </w:rPr>
            </w:pPr>
            <w:r w:rsidRPr="009279C3">
              <w:rPr>
                <w:rFonts w:ascii="Century Gothic" w:hAnsi="Century Gothic" w:cs="Arial"/>
                <w:sz w:val="16"/>
                <w:szCs w:val="20"/>
              </w:rPr>
              <w:t>Paski wew. Do przypięcia notebooka</w:t>
            </w:r>
          </w:p>
          <w:p w:rsidR="009279C3" w:rsidRPr="009279C3" w:rsidRDefault="009279C3" w:rsidP="00591BD2">
            <w:pPr>
              <w:numPr>
                <w:ilvl w:val="0"/>
                <w:numId w:val="22"/>
              </w:numPr>
              <w:spacing w:line="276" w:lineRule="auto"/>
              <w:jc w:val="both"/>
              <w:rPr>
                <w:rFonts w:ascii="Century Gothic" w:hAnsi="Century Gothic" w:cs="Arial"/>
                <w:sz w:val="16"/>
                <w:szCs w:val="20"/>
              </w:rPr>
            </w:pPr>
            <w:r w:rsidRPr="009279C3">
              <w:rPr>
                <w:rFonts w:ascii="Century Gothic" w:hAnsi="Century Gothic" w:cs="Arial"/>
                <w:sz w:val="16"/>
                <w:szCs w:val="20"/>
              </w:rPr>
              <w:t>Wzmocnienie spodu przed przetarciem</w:t>
            </w:r>
          </w:p>
          <w:p w:rsidR="009279C3" w:rsidRPr="009279C3" w:rsidRDefault="009279C3" w:rsidP="00591BD2">
            <w:pPr>
              <w:numPr>
                <w:ilvl w:val="0"/>
                <w:numId w:val="22"/>
              </w:numPr>
              <w:spacing w:line="276" w:lineRule="auto"/>
              <w:jc w:val="both"/>
              <w:rPr>
                <w:rFonts w:ascii="Century Gothic" w:hAnsi="Century Gothic" w:cs="Arial"/>
                <w:sz w:val="16"/>
                <w:szCs w:val="20"/>
              </w:rPr>
            </w:pPr>
            <w:r w:rsidRPr="009279C3">
              <w:rPr>
                <w:rFonts w:ascii="Century Gothic" w:hAnsi="Century Gothic" w:cs="Arial"/>
                <w:sz w:val="16"/>
                <w:szCs w:val="20"/>
              </w:rPr>
              <w:t>Rękaw do transportu torby na pałąku wózka bagażowego</w:t>
            </w:r>
          </w:p>
        </w:tc>
        <w:tc>
          <w:tcPr>
            <w:tcW w:w="2268" w:type="dxa"/>
          </w:tcPr>
          <w:p w:rsidR="009279C3" w:rsidRPr="009279C3" w:rsidRDefault="009279C3" w:rsidP="009279C3">
            <w:pPr>
              <w:spacing w:line="276" w:lineRule="auto"/>
              <w:ind w:left="720"/>
              <w:jc w:val="both"/>
              <w:rPr>
                <w:rFonts w:ascii="Century Gothic" w:hAnsi="Century Gothic" w:cs="Arial"/>
                <w:sz w:val="16"/>
                <w:szCs w:val="20"/>
              </w:rPr>
            </w:pPr>
          </w:p>
        </w:tc>
      </w:tr>
      <w:tr w:rsidR="009279C3" w:rsidRPr="009279C3" w:rsidTr="00BC6503">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kieszenie</w:t>
            </w:r>
          </w:p>
        </w:tc>
        <w:tc>
          <w:tcPr>
            <w:tcW w:w="2835" w:type="dxa"/>
          </w:tcPr>
          <w:p w:rsidR="009279C3" w:rsidRPr="009279C3" w:rsidRDefault="009279C3" w:rsidP="00591BD2">
            <w:pPr>
              <w:numPr>
                <w:ilvl w:val="0"/>
                <w:numId w:val="23"/>
              </w:numPr>
              <w:spacing w:line="276" w:lineRule="auto"/>
              <w:jc w:val="both"/>
              <w:rPr>
                <w:rFonts w:ascii="Century Gothic" w:hAnsi="Century Gothic" w:cs="Arial"/>
                <w:sz w:val="16"/>
                <w:szCs w:val="20"/>
              </w:rPr>
            </w:pPr>
            <w:r w:rsidRPr="009279C3">
              <w:rPr>
                <w:rFonts w:ascii="Century Gothic" w:hAnsi="Century Gothic" w:cs="Arial"/>
                <w:sz w:val="16"/>
                <w:szCs w:val="20"/>
              </w:rPr>
              <w:t>Zewnętrzna kieszeń na wizytówki, długopisy, telefon komórkowy i inne drobiazgi</w:t>
            </w:r>
          </w:p>
          <w:p w:rsidR="009279C3" w:rsidRPr="009279C3" w:rsidRDefault="009279C3" w:rsidP="00591BD2">
            <w:pPr>
              <w:numPr>
                <w:ilvl w:val="0"/>
                <w:numId w:val="23"/>
              </w:numPr>
              <w:spacing w:line="276" w:lineRule="auto"/>
              <w:jc w:val="both"/>
              <w:rPr>
                <w:rFonts w:ascii="Century Gothic" w:hAnsi="Century Gothic" w:cs="Arial"/>
                <w:sz w:val="16"/>
                <w:szCs w:val="20"/>
              </w:rPr>
            </w:pPr>
            <w:r w:rsidRPr="009279C3">
              <w:rPr>
                <w:rFonts w:ascii="Century Gothic" w:hAnsi="Century Gothic" w:cs="Arial"/>
                <w:sz w:val="16"/>
                <w:szCs w:val="20"/>
              </w:rPr>
              <w:t>W przedziale komputerowym - przegroda komputer/zasilacz</w:t>
            </w:r>
          </w:p>
          <w:p w:rsidR="009279C3" w:rsidRPr="009279C3" w:rsidRDefault="009279C3" w:rsidP="00591BD2">
            <w:pPr>
              <w:numPr>
                <w:ilvl w:val="0"/>
                <w:numId w:val="23"/>
              </w:numPr>
              <w:spacing w:line="276" w:lineRule="auto"/>
              <w:jc w:val="both"/>
              <w:rPr>
                <w:rFonts w:ascii="Century Gothic" w:hAnsi="Century Gothic" w:cs="Arial"/>
                <w:sz w:val="16"/>
                <w:szCs w:val="20"/>
              </w:rPr>
            </w:pPr>
            <w:r w:rsidRPr="009279C3">
              <w:rPr>
                <w:rFonts w:ascii="Century Gothic" w:hAnsi="Century Gothic" w:cs="Arial"/>
                <w:sz w:val="16"/>
                <w:szCs w:val="20"/>
              </w:rPr>
              <w:t>W przedziale komputerowym - wydzielone miejsce na dokumenty A4</w:t>
            </w:r>
          </w:p>
          <w:p w:rsidR="009279C3" w:rsidRPr="009279C3" w:rsidRDefault="009279C3" w:rsidP="00591BD2">
            <w:pPr>
              <w:numPr>
                <w:ilvl w:val="0"/>
                <w:numId w:val="23"/>
              </w:numPr>
              <w:spacing w:line="276" w:lineRule="auto"/>
              <w:jc w:val="both"/>
              <w:rPr>
                <w:rFonts w:ascii="Century Gothic" w:hAnsi="Century Gothic" w:cs="Arial"/>
                <w:sz w:val="16"/>
                <w:szCs w:val="20"/>
              </w:rPr>
            </w:pPr>
            <w:r w:rsidRPr="009279C3">
              <w:rPr>
                <w:rFonts w:ascii="Century Gothic" w:hAnsi="Century Gothic" w:cs="Arial"/>
                <w:sz w:val="16"/>
                <w:szCs w:val="20"/>
              </w:rPr>
              <w:t>Obszerna, dwudzielna kieszeń na dokumenty A4</w:t>
            </w:r>
          </w:p>
          <w:p w:rsidR="009279C3" w:rsidRPr="009279C3" w:rsidRDefault="009279C3" w:rsidP="00591BD2">
            <w:pPr>
              <w:numPr>
                <w:ilvl w:val="0"/>
                <w:numId w:val="23"/>
              </w:numPr>
              <w:spacing w:line="276" w:lineRule="auto"/>
              <w:jc w:val="both"/>
              <w:rPr>
                <w:rFonts w:ascii="Century Gothic" w:hAnsi="Century Gothic" w:cs="Arial"/>
                <w:sz w:val="16"/>
                <w:szCs w:val="20"/>
              </w:rPr>
            </w:pPr>
            <w:r w:rsidRPr="009279C3">
              <w:rPr>
                <w:rFonts w:ascii="Century Gothic" w:hAnsi="Century Gothic" w:cs="Arial"/>
                <w:sz w:val="16"/>
                <w:szCs w:val="20"/>
              </w:rPr>
              <w:t>Z tyłu płaska kieszeń - na gazetę</w:t>
            </w:r>
          </w:p>
        </w:tc>
        <w:tc>
          <w:tcPr>
            <w:tcW w:w="2268" w:type="dxa"/>
          </w:tcPr>
          <w:p w:rsidR="009279C3" w:rsidRPr="009279C3" w:rsidRDefault="009279C3" w:rsidP="009279C3">
            <w:pPr>
              <w:spacing w:line="276" w:lineRule="auto"/>
              <w:ind w:left="720"/>
              <w:jc w:val="both"/>
              <w:rPr>
                <w:rFonts w:ascii="Century Gothic" w:hAnsi="Century Gothic" w:cs="Arial"/>
                <w:sz w:val="16"/>
                <w:szCs w:val="20"/>
              </w:rPr>
            </w:pPr>
          </w:p>
        </w:tc>
      </w:tr>
      <w:tr w:rsidR="009279C3" w:rsidRPr="009279C3" w:rsidTr="00BC6503">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Kolor</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Czarny</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Rodzaj zapięcia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Suwak</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2268"/>
        <w:gridCol w:w="2835"/>
        <w:gridCol w:w="2268"/>
      </w:tblGrid>
      <w:tr w:rsidR="009279C3" w:rsidRPr="009279C3" w:rsidTr="00BC6503">
        <w:tc>
          <w:tcPr>
            <w:tcW w:w="476"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9279C3"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Mysz bezprzewodowa</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Rodzaj</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Laserowa</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Ilość przycisków</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Ilość rolek</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Interfejs</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USB</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Kolor</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Czarno-szara</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Parametry</w:t>
            </w:r>
          </w:p>
        </w:tc>
        <w:tc>
          <w:tcPr>
            <w:tcW w:w="2835" w:type="dxa"/>
          </w:tcPr>
          <w:p w:rsidR="009279C3" w:rsidRPr="009279C3" w:rsidRDefault="009279C3"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zasięg działania do 10m (2,4GHz RF Technology),</w:t>
            </w:r>
          </w:p>
          <w:p w:rsidR="009279C3" w:rsidRPr="009279C3" w:rsidRDefault="009279C3"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wysoka odporność na zakłócenia sygnału oraz możliwość pracy wielu urządzeń obok siebie jednocześnie,</w:t>
            </w:r>
          </w:p>
          <w:p w:rsidR="009279C3" w:rsidRPr="009279C3" w:rsidRDefault="009279C3"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Cztero-kierunkowy scroll,</w:t>
            </w:r>
          </w:p>
          <w:p w:rsidR="009279C3" w:rsidRPr="009279C3" w:rsidRDefault="009279C3"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dynamiczna zmiana rozdzielczości (2 poziomy - 1600/800 DPI),</w:t>
            </w:r>
          </w:p>
          <w:p w:rsidR="009279C3" w:rsidRPr="009279C3" w:rsidRDefault="009279C3"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karbowane, gumowe uchwyty boczne,</w:t>
            </w:r>
          </w:p>
          <w:p w:rsidR="009279C3" w:rsidRPr="009279C3" w:rsidRDefault="009279C3"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wskaźnik naładowania baterii oraz tryb hibernacji,</w:t>
            </w:r>
          </w:p>
        </w:tc>
        <w:tc>
          <w:tcPr>
            <w:tcW w:w="2268" w:type="dxa"/>
          </w:tcPr>
          <w:p w:rsidR="009279C3" w:rsidRPr="009279C3" w:rsidRDefault="009279C3" w:rsidP="009279C3">
            <w:pPr>
              <w:spacing w:line="276" w:lineRule="auto"/>
              <w:ind w:left="720"/>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Oprogramowanie dla komputerów przenośnych wraz z instalacją i konfiguracją – 3 szt.</w:t>
      </w:r>
    </w:p>
    <w:p w:rsidR="007F5BF3" w:rsidRPr="009279C3" w:rsidRDefault="007F5BF3" w:rsidP="006047A1">
      <w:pPr>
        <w:spacing w:line="276" w:lineRule="auto"/>
        <w:ind w:left="72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268"/>
        <w:gridCol w:w="2835"/>
        <w:gridCol w:w="2268"/>
      </w:tblGrid>
      <w:tr w:rsidR="009279C3" w:rsidRPr="009279C3" w:rsidTr="00BC6503">
        <w:tc>
          <w:tcPr>
            <w:tcW w:w="47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9279C3"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Pakiet Biurowy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Ilość instalcji1 komputer z możliwością zmiany nie częściej niż raz na 90 dni,</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Licencja dożywotnia,</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 skład pakietu wchodzą:</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edytor tekstu</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arkusz kalkulacyjny</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system tworzenia prezentacji</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klient poczty email</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notatnik pracujący w trybie graficznym</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system bazodanowy</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aplikacja DTP</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usługa przeznaczona do komunikacji w chmurze</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Aplikacje Open-Source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PortableApps.com</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Program Antywirusowy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Instalacja i wgranie aktualnej listy wykrywanych zagrożeń</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Monitoring stanu konfiguracji sieci</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Nagios – lub równoważny</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72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Router i szafka do biura – 1 szt.</w:t>
      </w:r>
    </w:p>
    <w:p w:rsidR="007F5BF3" w:rsidRPr="009279C3" w:rsidRDefault="007F5BF3"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268"/>
        <w:gridCol w:w="2835"/>
        <w:gridCol w:w="2268"/>
      </w:tblGrid>
      <w:tr w:rsidR="009279C3" w:rsidRPr="009279C3" w:rsidTr="00BC6503">
        <w:tc>
          <w:tcPr>
            <w:tcW w:w="47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9279C3"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Router bezprzewodowy</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Rodzaj obudowy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Desktop, montowany w szafie rack - modularny - 2U</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Protokół komunikacyjny danych</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Ethernet, Fast Ethernet, Gigabit Ethernet, IEEE 802.11b, IEEE 802.11a, IEEE 802.11g, IEEE 802.11n (draft 2.0)</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Protokół warstwy Sieci / Transportu</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IPSec, PPPoE, L2TPv3</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Protokół routingu</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OSPF, IS-IS, BGP, EIGRP, DVMRP, PIM-SM, IGMPv3, GRE, PIM-SSM, routing statyczny IPv4, routing statyczny IPv6, policy-based routing (PBR), MPLS, Bidirectional Forwarding Detection (BFD), IPv4-to-IPv6 Multicast</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Protokół zdalnego zarządzania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SNMP, RMON</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Funkcje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Ochrona firewall, kodowanie sprzętowe, VPN support, obsługa MPLS, obsługa Syslog, obsługa IPv6, klasowo ważone równomierne kolejkowanie (CBWFQ), ważone losowo wczesne wykrywanie (WRED)</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Zgodność z normami</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IEEE 802.11b, IEEE 802.11a, IEEE 802.11g, IEEE 802.3ah, IEEE 802.1ah, IEEE 802.1ag, IEEE 802.11n (draft 2.0)</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Umowa serwisowa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Rozszerzona umowa serwisowa 24 miesiące</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opcje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Security License</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Karty rozszerzeń</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Osiem portów 10/100/1000 Ethernet</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2268"/>
        <w:gridCol w:w="2835"/>
        <w:gridCol w:w="2268"/>
      </w:tblGrid>
      <w:tr w:rsidR="009279C3" w:rsidRPr="009279C3" w:rsidTr="00BC6503">
        <w:tc>
          <w:tcPr>
            <w:tcW w:w="488" w:type="dxa"/>
          </w:tcPr>
          <w:p w:rsidR="009279C3" w:rsidRPr="009279C3" w:rsidRDefault="009279C3" w:rsidP="006047A1">
            <w:pPr>
              <w:spacing w:line="276" w:lineRule="auto"/>
              <w:jc w:val="both"/>
              <w:rPr>
                <w:rFonts w:ascii="Century Gothic" w:hAnsi="Century Gothic" w:cs="Arial"/>
                <w:b/>
                <w:bCs/>
                <w:sz w:val="16"/>
                <w:szCs w:val="20"/>
              </w:rPr>
            </w:pPr>
            <w:r w:rsidRPr="009279C3">
              <w:rPr>
                <w:rFonts w:ascii="Century Gothic" w:hAnsi="Century Gothic" w:cs="Arial"/>
                <w:b/>
                <w:bCs/>
                <w:sz w:val="16"/>
                <w:szCs w:val="20"/>
              </w:rPr>
              <w:t>Lp.</w:t>
            </w:r>
          </w:p>
        </w:tc>
        <w:tc>
          <w:tcPr>
            <w:tcW w:w="2268" w:type="dxa"/>
            <w:vAlign w:val="center"/>
          </w:tcPr>
          <w:p w:rsidR="009279C3" w:rsidRPr="009279C3" w:rsidRDefault="009279C3" w:rsidP="006047A1">
            <w:pPr>
              <w:spacing w:line="276" w:lineRule="auto"/>
              <w:jc w:val="both"/>
              <w:rPr>
                <w:rFonts w:ascii="Century Gothic" w:hAnsi="Century Gothic" w:cs="Arial"/>
                <w:b/>
                <w:bCs/>
                <w:sz w:val="16"/>
                <w:szCs w:val="20"/>
              </w:rPr>
            </w:pPr>
            <w:r w:rsidRPr="009279C3">
              <w:rPr>
                <w:rFonts w:ascii="Century Gothic" w:hAnsi="Century Gothic" w:cs="Arial"/>
                <w:b/>
                <w:bCs/>
                <w:sz w:val="16"/>
                <w:szCs w:val="20"/>
              </w:rPr>
              <w:t>Atrybut</w:t>
            </w:r>
          </w:p>
        </w:tc>
        <w:tc>
          <w:tcPr>
            <w:tcW w:w="2835" w:type="dxa"/>
            <w:vAlign w:val="center"/>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9279C3"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BC6503">
        <w:tc>
          <w:tcPr>
            <w:tcW w:w="488" w:type="dxa"/>
          </w:tcPr>
          <w:p w:rsidR="009279C3" w:rsidRPr="009279C3" w:rsidRDefault="009279C3"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1</w:t>
            </w:r>
          </w:p>
        </w:tc>
        <w:tc>
          <w:tcPr>
            <w:tcW w:w="2268"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Rodzaj</w:t>
            </w:r>
          </w:p>
        </w:tc>
        <w:tc>
          <w:tcPr>
            <w:tcW w:w="2835"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19 cali, wisząca jednosekcyjna</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88" w:type="dxa"/>
          </w:tcPr>
          <w:p w:rsidR="009279C3" w:rsidRPr="009279C3" w:rsidRDefault="009279C3"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2</w:t>
            </w:r>
          </w:p>
        </w:tc>
        <w:tc>
          <w:tcPr>
            <w:tcW w:w="2268"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Typ</w:t>
            </w:r>
          </w:p>
        </w:tc>
        <w:tc>
          <w:tcPr>
            <w:tcW w:w="2835"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skręcana, do samodzielnego montażu</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88" w:type="dxa"/>
          </w:tcPr>
          <w:p w:rsidR="009279C3" w:rsidRPr="009279C3" w:rsidRDefault="009279C3"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3</w:t>
            </w:r>
          </w:p>
        </w:tc>
        <w:tc>
          <w:tcPr>
            <w:tcW w:w="2268"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Wysokość jednostkowa</w:t>
            </w:r>
          </w:p>
        </w:tc>
        <w:tc>
          <w:tcPr>
            <w:tcW w:w="2835"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6U</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88" w:type="dxa"/>
          </w:tcPr>
          <w:p w:rsidR="009279C3" w:rsidRPr="009279C3" w:rsidRDefault="009279C3"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4</w:t>
            </w:r>
          </w:p>
        </w:tc>
        <w:tc>
          <w:tcPr>
            <w:tcW w:w="2268"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Drzwi przednie</w:t>
            </w:r>
          </w:p>
        </w:tc>
        <w:tc>
          <w:tcPr>
            <w:tcW w:w="2835"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szyba, zamek</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88" w:type="dxa"/>
          </w:tcPr>
          <w:p w:rsidR="009279C3" w:rsidRPr="009279C3" w:rsidRDefault="009279C3"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5</w:t>
            </w:r>
          </w:p>
        </w:tc>
        <w:tc>
          <w:tcPr>
            <w:tcW w:w="2268"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Drzwi tylne</w:t>
            </w:r>
          </w:p>
        </w:tc>
        <w:tc>
          <w:tcPr>
            <w:tcW w:w="2835"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stalowe</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88" w:type="dxa"/>
          </w:tcPr>
          <w:p w:rsidR="009279C3" w:rsidRPr="009279C3" w:rsidRDefault="009279C3"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6</w:t>
            </w:r>
          </w:p>
        </w:tc>
        <w:tc>
          <w:tcPr>
            <w:tcW w:w="2268"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Osłony boczne</w:t>
            </w:r>
          </w:p>
        </w:tc>
        <w:tc>
          <w:tcPr>
            <w:tcW w:w="2835"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stalowe</w:t>
            </w:r>
            <w:r w:rsidRPr="009279C3">
              <w:rPr>
                <w:rFonts w:ascii="Century Gothic" w:hAnsi="Century Gothic" w:cs="Arial"/>
                <w:sz w:val="16"/>
                <w:szCs w:val="20"/>
              </w:rPr>
              <w:br/>
              <w:t>demontowalne</w:t>
            </w:r>
            <w:r w:rsidRPr="009279C3">
              <w:rPr>
                <w:rFonts w:ascii="Century Gothic" w:hAnsi="Century Gothic" w:cs="Arial"/>
                <w:sz w:val="16"/>
                <w:szCs w:val="20"/>
              </w:rPr>
              <w:br/>
              <w:t>na zatrzask możliwość montażu zamka</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88" w:type="dxa"/>
          </w:tcPr>
          <w:p w:rsidR="009279C3" w:rsidRPr="009279C3" w:rsidRDefault="009279C3"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7</w:t>
            </w:r>
          </w:p>
        </w:tc>
        <w:tc>
          <w:tcPr>
            <w:tcW w:w="2268"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Przepusty kablowe</w:t>
            </w:r>
          </w:p>
        </w:tc>
        <w:tc>
          <w:tcPr>
            <w:tcW w:w="2835"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góra i dół</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88" w:type="dxa"/>
          </w:tcPr>
          <w:p w:rsidR="009279C3" w:rsidRPr="009279C3" w:rsidRDefault="009279C3"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8</w:t>
            </w:r>
          </w:p>
        </w:tc>
        <w:tc>
          <w:tcPr>
            <w:tcW w:w="2268"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Belki rackowe</w:t>
            </w:r>
          </w:p>
        </w:tc>
        <w:tc>
          <w:tcPr>
            <w:tcW w:w="2835"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regulowane, 2 szt.</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88" w:type="dxa"/>
          </w:tcPr>
          <w:p w:rsidR="009279C3" w:rsidRPr="009279C3" w:rsidRDefault="009279C3"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9</w:t>
            </w:r>
          </w:p>
        </w:tc>
        <w:tc>
          <w:tcPr>
            <w:tcW w:w="2268"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Dodatkowe informacje</w:t>
            </w:r>
          </w:p>
        </w:tc>
        <w:tc>
          <w:tcPr>
            <w:tcW w:w="2835"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możliwość montażu dwóch wentylatorów dachowych</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88" w:type="dxa"/>
          </w:tcPr>
          <w:p w:rsidR="009279C3" w:rsidRPr="009279C3" w:rsidRDefault="009279C3"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10</w:t>
            </w:r>
          </w:p>
        </w:tc>
        <w:tc>
          <w:tcPr>
            <w:tcW w:w="2268"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Kolor</w:t>
            </w:r>
          </w:p>
        </w:tc>
        <w:tc>
          <w:tcPr>
            <w:tcW w:w="2835"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czarny, RAL9004</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6047A1">
      <w:pPr>
        <w:spacing w:line="276" w:lineRule="auto"/>
        <w:ind w:left="1080"/>
        <w:jc w:val="both"/>
        <w:rPr>
          <w:rFonts w:ascii="Century Gothic" w:hAnsi="Century Gothic" w:cs="Arial"/>
          <w:sz w:val="16"/>
          <w:szCs w:val="20"/>
        </w:rPr>
      </w:pPr>
    </w:p>
    <w:p w:rsidR="007F5BF3" w:rsidRPr="009279C3" w:rsidRDefault="007F5BF3" w:rsidP="006047A1">
      <w:pPr>
        <w:spacing w:line="276" w:lineRule="auto"/>
        <w:ind w:left="1800"/>
        <w:jc w:val="both"/>
        <w:rPr>
          <w:rFonts w:ascii="Century Gothic" w:hAnsi="Century Gothic" w:cs="Arial"/>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Przełącznik i router do kolokacji – 1szt</w:t>
      </w:r>
      <w:r w:rsidR="00EC13FB" w:rsidRPr="009279C3">
        <w:rPr>
          <w:rFonts w:ascii="Century Gothic" w:hAnsi="Century Gothic" w:cs="Arial"/>
          <w:b/>
          <w:sz w:val="16"/>
          <w:szCs w:val="20"/>
        </w:rPr>
        <w:t>.</w:t>
      </w:r>
    </w:p>
    <w:p w:rsidR="007F5BF3" w:rsidRPr="009279C3" w:rsidRDefault="007F5BF3"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268"/>
        <w:gridCol w:w="2835"/>
        <w:gridCol w:w="2268"/>
      </w:tblGrid>
      <w:tr w:rsidR="009279C3" w:rsidRPr="009279C3" w:rsidTr="00BC6503">
        <w:tc>
          <w:tcPr>
            <w:tcW w:w="47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E228EE"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Router bezprzewodowy</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Rodzaj obudowy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Desktop, montowany w szafie rack - modularny - 2U</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Protokół komunikacyjny danych</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Ethernet, Fast Ethernet, Gigabit Ethernet, IEEE 802.11b, IEEE 802.11a, IEEE 802.11g, IEEE 802.11n (draft 2.0)</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Protokół warstwy Sieci / Transportu</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IPSec, PPPoE, L2TPv3</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Protokół routingu</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OSPF, IS-IS, BGP, EIGRP, DVMRP, PIM-SM, IGMPv3, GRE, PIM-SSM, routing statyczny IPv4, routing statyczny IPv6, policy-based routing (PBR), MPLS, Bidirectional Forwarding Detection (BFD), IPv4-to-IPv6 Multicast</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Protokół zdalnego zarządzania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SNMP, RMON</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Funkcje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Ochrona firewall, kodowanie sprzętowe, VPN support, obsługa MPLS, obsługa Syslog, obsługa IPv6, klasowo ważone równomierne kolejkowanie (CBWFQ), ważone losowo wczesne wykrywanie (WRED)</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Zgodność z normami</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IEEE 802.11b, IEEE 802.11a, IEEE 802.11g, IEEE 802.3ah, IEEE 802.1ah, IEEE 802.1ag, IEEE 802.11n (draft 2.0)</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Umowa serwisowa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Rozszerzona umowa serwisowa 24 miesiące</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opcje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Security License</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A7C67" w:rsidRPr="009279C3" w:rsidRDefault="007A7C67"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268"/>
        <w:gridCol w:w="2835"/>
        <w:gridCol w:w="2265"/>
      </w:tblGrid>
      <w:tr w:rsidR="009279C3" w:rsidRPr="009279C3" w:rsidTr="00BC6503">
        <w:tc>
          <w:tcPr>
            <w:tcW w:w="476"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5" w:type="dxa"/>
          </w:tcPr>
          <w:p w:rsidR="009279C3" w:rsidRPr="009279C3" w:rsidRDefault="00E228EE"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Przełącznik wielowarstwowy L2</w:t>
            </w:r>
          </w:p>
        </w:tc>
        <w:tc>
          <w:tcPr>
            <w:tcW w:w="226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Rodzaj</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Zarządzalny</w:t>
            </w:r>
          </w:p>
        </w:tc>
        <w:tc>
          <w:tcPr>
            <w:tcW w:w="226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Ilość portów SFP/SFP+</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32</w:t>
            </w:r>
          </w:p>
        </w:tc>
        <w:tc>
          <w:tcPr>
            <w:tcW w:w="226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Port konsoli</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RJ-45</w:t>
            </w:r>
          </w:p>
        </w:tc>
        <w:tc>
          <w:tcPr>
            <w:tcW w:w="226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Technologia Okablowania</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1000BASE-T, 100BASE-TX, 10BASE-T</w:t>
            </w:r>
          </w:p>
        </w:tc>
        <w:tc>
          <w:tcPr>
            <w:tcW w:w="2265"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Liczba połączeń (wew/zew)</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48</w:t>
            </w:r>
          </w:p>
        </w:tc>
        <w:tc>
          <w:tcPr>
            <w:tcW w:w="226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Stadarty komunikacyjne</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EEE 802.1D, IEEE 802.1p, IEEE 802.1Q, IEEE 802.1s, IEEE 802.1w, IEEE 802.3, IEEE 802.3ad, IEEE 802.3ae, IEEE 802.3x</w:t>
            </w:r>
          </w:p>
        </w:tc>
        <w:tc>
          <w:tcPr>
            <w:tcW w:w="2265"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Obsługa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10G</w:t>
            </w:r>
          </w:p>
        </w:tc>
        <w:tc>
          <w:tcPr>
            <w:tcW w:w="226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Wielkość tabeli adresów</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320000 wejścia</w:t>
            </w:r>
          </w:p>
        </w:tc>
        <w:tc>
          <w:tcPr>
            <w:tcW w:w="226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Możliwość przesyłania danych</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960 Gbit/s</w:t>
            </w:r>
          </w:p>
        </w:tc>
        <w:tc>
          <w:tcPr>
            <w:tcW w:w="226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Zgodność</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Jumbo Frames</w:t>
            </w:r>
          </w:p>
        </w:tc>
        <w:tc>
          <w:tcPr>
            <w:tcW w:w="226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Ochrona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SSH/SSL</w:t>
            </w:r>
          </w:p>
        </w:tc>
        <w:tc>
          <w:tcPr>
            <w:tcW w:w="226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Montaż</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 szafie rack 19’’</w:t>
            </w:r>
          </w:p>
        </w:tc>
        <w:tc>
          <w:tcPr>
            <w:tcW w:w="226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Zasilanie przez Ethernet</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PoE</w:t>
            </w:r>
          </w:p>
        </w:tc>
        <w:tc>
          <w:tcPr>
            <w:tcW w:w="226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Umowa Serwisowa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Rozszerzona umowa serwisowa 12 miesięcy</w:t>
            </w:r>
          </w:p>
        </w:tc>
        <w:tc>
          <w:tcPr>
            <w:tcW w:w="226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funkcje</w:t>
            </w:r>
          </w:p>
        </w:tc>
        <w:tc>
          <w:tcPr>
            <w:tcW w:w="2835" w:type="dxa"/>
          </w:tcPr>
          <w:p w:rsidR="009279C3" w:rsidRPr="009279C3" w:rsidRDefault="009279C3" w:rsidP="00591BD2">
            <w:pPr>
              <w:numPr>
                <w:ilvl w:val="0"/>
                <w:numId w:val="29"/>
              </w:num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Unified Mod 16p 10GE Eth/FCoE OR 16p 8/4/2/1G FC</w:t>
            </w:r>
          </w:p>
          <w:p w:rsidR="009279C3" w:rsidRPr="009279C3" w:rsidRDefault="009279C3" w:rsidP="00591BD2">
            <w:pPr>
              <w:numPr>
                <w:ilvl w:val="0"/>
                <w:numId w:val="29"/>
              </w:num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8 x 8 Gbps Fibre Channel SW SFP+ LC</w:t>
            </w:r>
          </w:p>
          <w:p w:rsidR="009279C3" w:rsidRPr="009279C3" w:rsidRDefault="009279C3" w:rsidP="00591BD2">
            <w:pPr>
              <w:numPr>
                <w:ilvl w:val="0"/>
                <w:numId w:val="29"/>
              </w:numPr>
              <w:spacing w:line="276" w:lineRule="auto"/>
              <w:jc w:val="both"/>
              <w:rPr>
                <w:rFonts w:ascii="Century Gothic" w:hAnsi="Century Gothic" w:cs="Arial"/>
                <w:sz w:val="16"/>
                <w:szCs w:val="20"/>
              </w:rPr>
            </w:pPr>
            <w:r w:rsidRPr="009279C3">
              <w:rPr>
                <w:rFonts w:ascii="Century Gothic" w:hAnsi="Century Gothic" w:cs="Arial"/>
                <w:sz w:val="16"/>
                <w:szCs w:val="20"/>
              </w:rPr>
              <w:t>Storage License 8 Ports</w:t>
            </w:r>
          </w:p>
        </w:tc>
        <w:tc>
          <w:tcPr>
            <w:tcW w:w="2265" w:type="dxa"/>
          </w:tcPr>
          <w:p w:rsidR="009279C3" w:rsidRPr="009279C3" w:rsidRDefault="009279C3" w:rsidP="00591BD2">
            <w:pPr>
              <w:numPr>
                <w:ilvl w:val="0"/>
                <w:numId w:val="29"/>
              </w:numPr>
              <w:spacing w:line="276" w:lineRule="auto"/>
              <w:jc w:val="both"/>
              <w:rPr>
                <w:rFonts w:ascii="Century Gothic" w:hAnsi="Century Gothic" w:cs="Arial"/>
                <w:sz w:val="16"/>
                <w:szCs w:val="20"/>
                <w:lang w:val="en-US"/>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6047A1">
      <w:pPr>
        <w:spacing w:line="276" w:lineRule="auto"/>
        <w:ind w:left="720"/>
        <w:jc w:val="both"/>
        <w:rPr>
          <w:rFonts w:ascii="Century Gothic" w:hAnsi="Century Gothic" w:cs="Arial"/>
          <w:b/>
          <w:sz w:val="16"/>
          <w:szCs w:val="20"/>
        </w:rPr>
      </w:pPr>
    </w:p>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Kolokacji dla serwerów – 4szt.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268"/>
        <w:gridCol w:w="2835"/>
        <w:gridCol w:w="2268"/>
      </w:tblGrid>
      <w:tr w:rsidR="009279C3" w:rsidRPr="009279C3" w:rsidTr="00BC6503">
        <w:tc>
          <w:tcPr>
            <w:tcW w:w="480"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E228EE"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BC6503">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Udostępnienie przestrzeni w szafie kolokacyjnej o wielkości równej wielokrotności jednostki U (4,45 cm). W cenie U uwzględniamy koszt. szafy, klimatyzacji oraz bezpieczeństwa fizycznego.</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Wielkość</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10U</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Liczba IP</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Port Sieciowy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 Gb/s</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Zasilanie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1750 W</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Łącza internetowego w kolokacji – 1szt.</w:t>
      </w:r>
    </w:p>
    <w:p w:rsidR="007F5BF3" w:rsidRPr="009279C3" w:rsidRDefault="007F5BF3" w:rsidP="006047A1">
      <w:pPr>
        <w:spacing w:line="276" w:lineRule="auto"/>
        <w:ind w:left="1080"/>
        <w:jc w:val="both"/>
        <w:rPr>
          <w:rFonts w:ascii="Century Gothic" w:hAnsi="Century Gothic" w:cs="Arial"/>
          <w:sz w:val="16"/>
          <w:szCs w:val="20"/>
        </w:rPr>
      </w:pPr>
      <w:r w:rsidRPr="009279C3">
        <w:rPr>
          <w:rFonts w:ascii="Century Gothic" w:hAnsi="Century Gothic" w:cs="Arial"/>
          <w:sz w:val="16"/>
          <w:szCs w:val="20"/>
        </w:rPr>
        <w:t>Łącze dedykowane 100 MB/s. Łącze internetowe w całości dedykowane dla ruchu IP, niewspółdzielone z innymi użytkownikami. Bez limitu ilości przesłanych danych ani żadnych innych ograniczeń.</w:t>
      </w:r>
    </w:p>
    <w:p w:rsidR="007F5BF3" w:rsidRPr="009279C3" w:rsidRDefault="007F5BF3" w:rsidP="006047A1">
      <w:pPr>
        <w:spacing w:line="276" w:lineRule="auto"/>
        <w:ind w:left="1080"/>
        <w:jc w:val="both"/>
        <w:rPr>
          <w:rFonts w:ascii="Century Gothic" w:hAnsi="Century Gothic" w:cs="Arial"/>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Licencja na oprogramowanie mapowe – 1szt.</w:t>
      </w:r>
    </w:p>
    <w:tbl>
      <w:tblPr>
        <w:tblStyle w:val="Tabela-Siatka"/>
        <w:tblW w:w="0" w:type="auto"/>
        <w:tblInd w:w="1101" w:type="dxa"/>
        <w:tblLook w:val="04A0" w:firstRow="1" w:lastRow="0" w:firstColumn="1" w:lastColumn="0" w:noHBand="0" w:noVBand="1"/>
      </w:tblPr>
      <w:tblGrid>
        <w:gridCol w:w="3743"/>
        <w:gridCol w:w="3743"/>
      </w:tblGrid>
      <w:tr w:rsidR="00E228EE" w:rsidTr="00E228EE">
        <w:tc>
          <w:tcPr>
            <w:tcW w:w="3743" w:type="dxa"/>
          </w:tcPr>
          <w:p w:rsidR="00E228EE" w:rsidRPr="009279C3" w:rsidRDefault="00E228EE" w:rsidP="00E478E4">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3743" w:type="dxa"/>
          </w:tcPr>
          <w:p w:rsidR="00E228EE" w:rsidRPr="009279C3" w:rsidRDefault="00E228EE" w:rsidP="00E478E4">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228EE" w:rsidTr="00E228EE">
        <w:tc>
          <w:tcPr>
            <w:tcW w:w="3743" w:type="dxa"/>
          </w:tcPr>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1.</w:t>
            </w:r>
            <w:r w:rsidR="00C20925">
              <w:rPr>
                <w:rFonts w:ascii="Century Gothic" w:hAnsi="Century Gothic" w:cs="Arial"/>
                <w:sz w:val="16"/>
                <w:szCs w:val="20"/>
              </w:rPr>
              <w:t xml:space="preserve"> </w:t>
            </w:r>
            <w:r w:rsidRPr="00E228EE">
              <w:rPr>
                <w:rFonts w:ascii="Century Gothic" w:hAnsi="Century Gothic" w:cs="Arial"/>
                <w:sz w:val="16"/>
                <w:szCs w:val="20"/>
              </w:rPr>
              <w:t>Licencja Hex Editor lub porównowalne.</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Licencja na czas nieokreślony, dostarczone oprogramowanie musi być w wersji komercyjnej.</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Przez oprogramowanie równoważne Zamawiający rozumie oprogramowanie narzędziowe spełniające następujące kryteria:</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edycja plików o dowolnej wielkości,</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wbudowany Explorer,</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nieograniczona funkcja cofnij/ponów,</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wybór zapisu i odczytu: znajdź wszystkie, zamień wszystko,</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historia przeglądania i operacji: zapisz historie,</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edycja schowka, bajty, słowa, podwójne słowa,</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inspektor danych,</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otwieranie plików w dowolnym rozmiarze,</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możliwość edycji plików,</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wyszukiwanie i zamiana danych,</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drukowanie dokumentów,</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możliwość konfiguracji interfejsu użytkownika,</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możliwość konfiguracji schematów kolorów,</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posiadać atrybuty przeglądania i edycji plików,</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możliwość wykorzystywania wyrażeń regularnych,</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możliwość porównywania plików,</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obliczanie sumy kontrolnej,</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możliwość otwierania plików Intel HEX oraz Motorola S-Records,</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podgląd statystyk,</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podgląd struktury pliku,</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historia przeglądania operacji,</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podłączanie edytora systemu Windows,</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podgląd interfejsu programowania do podstawowych funkcji edycji plików.</w:t>
            </w:r>
          </w:p>
          <w:p w:rsidR="00E228EE" w:rsidRPr="00E228EE" w:rsidRDefault="00E228EE" w:rsidP="00E228EE">
            <w:pPr>
              <w:spacing w:line="276" w:lineRule="auto"/>
              <w:rPr>
                <w:rFonts w:ascii="Century Gothic" w:hAnsi="Century Gothic" w:cs="Arial"/>
                <w:sz w:val="16"/>
                <w:szCs w:val="20"/>
              </w:rPr>
            </w:pP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2. Licencja menedżera map. Licencja na czas nieokreślony, dostarczone oprogramowanie musi być w wersji komercyjnej.</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Przez oprogramowanie równoważne Zamawiający rozumie oprogramowanie narzędziowe spełniające następujące kryteria:</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możliwość podglądu więcej niż 4 plików mapowych (np. SRTM, ASTER) również w formacie zip i wyświetlenie ich na ekranie</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przeglądanie wszystkich najpopularniejszych formatów: DLG-O, DRG, DOQ, DEM, DXF,</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SDTS DLG, SDTS DEM, ECW, MrSID, ESRI Shapefiles, E00, GTOPO30, TerrainBase,</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ETOPO2</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eksportowanie danych wektorowych, rastrowych i wysokościowych do formatów:</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o</w:t>
            </w:r>
            <w:r w:rsidR="00C20925">
              <w:rPr>
                <w:rFonts w:ascii="Century Gothic" w:hAnsi="Century Gothic" w:cs="Arial"/>
                <w:sz w:val="16"/>
                <w:szCs w:val="20"/>
              </w:rPr>
              <w:t xml:space="preserve"> </w:t>
            </w:r>
            <w:r w:rsidRPr="00E228EE">
              <w:rPr>
                <w:rFonts w:ascii="Century Gothic" w:hAnsi="Century Gothic" w:cs="Arial"/>
                <w:sz w:val="16"/>
                <w:szCs w:val="20"/>
              </w:rPr>
              <w:t>Vector Data</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o</w:t>
            </w:r>
            <w:r w:rsidR="00C20925">
              <w:rPr>
                <w:rFonts w:ascii="Century Gothic" w:hAnsi="Century Gothic" w:cs="Arial"/>
                <w:sz w:val="16"/>
                <w:szCs w:val="20"/>
              </w:rPr>
              <w:t xml:space="preserve"> </w:t>
            </w:r>
            <w:r w:rsidRPr="00E228EE">
              <w:rPr>
                <w:rFonts w:ascii="Century Gothic" w:hAnsi="Century Gothic" w:cs="Arial"/>
                <w:sz w:val="16"/>
                <w:szCs w:val="20"/>
              </w:rPr>
              <w:t>USGS DLG-O format</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ESRI Shapefile format</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XYZ ASCII format</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Raster Data</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o</w:t>
            </w:r>
            <w:r w:rsidR="00C20925">
              <w:rPr>
                <w:rFonts w:ascii="Century Gothic" w:hAnsi="Century Gothic" w:cs="Arial"/>
                <w:sz w:val="16"/>
                <w:szCs w:val="20"/>
              </w:rPr>
              <w:t xml:space="preserve"> </w:t>
            </w:r>
            <w:r w:rsidRPr="00E228EE">
              <w:rPr>
                <w:rFonts w:ascii="Century Gothic" w:hAnsi="Century Gothic" w:cs="Arial"/>
                <w:sz w:val="16"/>
                <w:szCs w:val="20"/>
              </w:rPr>
              <w:t>GeoTIFF format</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Elevation Data</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o</w:t>
            </w:r>
            <w:r w:rsidR="00C20925">
              <w:rPr>
                <w:rFonts w:ascii="Century Gothic" w:hAnsi="Century Gothic" w:cs="Arial"/>
                <w:sz w:val="16"/>
                <w:szCs w:val="20"/>
              </w:rPr>
              <w:t xml:space="preserve"> </w:t>
            </w:r>
            <w:r w:rsidRPr="00E228EE">
              <w:rPr>
                <w:rFonts w:ascii="Century Gothic" w:hAnsi="Century Gothic" w:cs="Arial"/>
                <w:sz w:val="16"/>
                <w:szCs w:val="20"/>
              </w:rPr>
              <w:t>USGS DEM format</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GeoTIFF DEM format</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Surfer Grid (ASCII and binary) formats</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XYZ ASCII Grid format</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Arc ASCII Grid format</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3D DXF Mesh format</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generowanie konturowe</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szukanie po nazwie wszystkich danych wektorowych</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zaawansowana funkcja do tworzenia zrzutów ekranów</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możliwość nawigacji z poziomu klawiatury</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funkcja Slide over Text – przy najechaniu kursorem na jakiś element, pojawia sie na jego temat informacja w statusie</w:t>
            </w:r>
          </w:p>
          <w:p w:rsidR="00E228EE" w:rsidRPr="00E228EE" w:rsidRDefault="00E228EE" w:rsidP="00E228EE">
            <w:pPr>
              <w:spacing w:line="276" w:lineRule="auto"/>
              <w:rPr>
                <w:rFonts w:ascii="Century Gothic" w:hAnsi="Century Gothic" w:cs="Arial"/>
                <w:sz w:val="16"/>
                <w:szCs w:val="20"/>
              </w:rPr>
            </w:pP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3. Licencje – Mapa Administracyjna z podziałem do poziomu GMIN</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Licencje dostarczonego oprogramowania musza być w wersji komercyjnej i posiadać trzy letnie uaktualnienie do najnowszych danych (maintenance).</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Oprogramowanie powinno posiadać następujące dane i cechy:</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zawierać informacje na temat siedzib każdej jednostki podziału administracyjnego,</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zawierać obowiązujący podział administracyjny Polski (gminy, powiaty, województwa),</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zawierać dane ludnościowe przypisane do poszczególnych jednostek podziału administracyjnego(dane ludnościowe na podstawie powszechnego spisu ludności i mieszkań)</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posiadać format danych zgodny MapInfo (*.tab),</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posiadać odwzorowanie: Długość/szerokość geograficzna w układzie WGS-84,</w:t>
            </w:r>
          </w:p>
          <w:p w:rsidR="00E228EE" w:rsidRPr="00E228EE" w:rsidRDefault="00E228EE" w:rsidP="00E228EE">
            <w:pPr>
              <w:spacing w:line="276" w:lineRule="auto"/>
              <w:rPr>
                <w:rFonts w:ascii="Century Gothic" w:hAnsi="Century Gothic" w:cs="Arial"/>
                <w:sz w:val="16"/>
                <w:szCs w:val="20"/>
              </w:rPr>
            </w:pP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4. Licencje – Mapa Osadnicza – miejscowości + tereny zabudowane Polski</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Licencje dostarczonego oprogramowania musza być w wersji komercyjnej i posiadać trzy letnie uaktualnienie do najnowszych danych (maintenance).</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Oprogramowanie powinno posiadać następujące dane i cechy:</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zawierać lokalizacje min. 60000 miejscowości dla całego obszaru Polski,</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zawierać obrysy terenów zabudowanych i punktowa lokalizacje miejscowości,</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zawierać informacje o liczbie ludności (dane ludnościowe na podstawie powszechnego spisu ludności i mieszkań) dla punktów lokalizacji miejscowości i obrysów terenów zabudowanych,</w:t>
            </w:r>
          </w:p>
          <w:p w:rsidR="00E228EE" w:rsidRP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posiadać format danych MapInfo (*.tab),</w:t>
            </w:r>
          </w:p>
          <w:p w:rsidR="00E228EE" w:rsidRDefault="00E228EE" w:rsidP="00E228EE">
            <w:pPr>
              <w:spacing w:line="276" w:lineRule="auto"/>
              <w:rPr>
                <w:rFonts w:ascii="Century Gothic" w:hAnsi="Century Gothic" w:cs="Arial"/>
                <w:sz w:val="16"/>
                <w:szCs w:val="20"/>
              </w:rPr>
            </w:pPr>
            <w:r w:rsidRPr="00E228EE">
              <w:rPr>
                <w:rFonts w:ascii="Century Gothic" w:hAnsi="Century Gothic" w:cs="Arial"/>
                <w:sz w:val="16"/>
                <w:szCs w:val="20"/>
              </w:rPr>
              <w:t>•</w:t>
            </w:r>
            <w:r w:rsidR="00C20925">
              <w:rPr>
                <w:rFonts w:ascii="Century Gothic" w:hAnsi="Century Gothic" w:cs="Arial"/>
                <w:sz w:val="16"/>
                <w:szCs w:val="20"/>
              </w:rPr>
              <w:t xml:space="preserve"> </w:t>
            </w:r>
            <w:r w:rsidRPr="00E228EE">
              <w:rPr>
                <w:rFonts w:ascii="Century Gothic" w:hAnsi="Century Gothic" w:cs="Arial"/>
                <w:sz w:val="16"/>
                <w:szCs w:val="20"/>
              </w:rPr>
              <w:t>posiadać odwzorowanie: Długość/szerokość geograficzna w układzie WGS-84,</w:t>
            </w:r>
          </w:p>
        </w:tc>
        <w:tc>
          <w:tcPr>
            <w:tcW w:w="3743" w:type="dxa"/>
          </w:tcPr>
          <w:p w:rsidR="00E228EE" w:rsidRDefault="00E228EE"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800"/>
        <w:jc w:val="both"/>
        <w:rPr>
          <w:rFonts w:ascii="Century Gothic" w:hAnsi="Century Gothic" w:cs="Arial"/>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Serwer baz danych – 1 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2268"/>
        <w:gridCol w:w="2835"/>
        <w:gridCol w:w="2268"/>
      </w:tblGrid>
      <w:tr w:rsidR="009279C3" w:rsidRPr="009279C3" w:rsidTr="00BC6503">
        <w:tc>
          <w:tcPr>
            <w:tcW w:w="474"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9279C3"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Obudowa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Maksymalnie 1U do instalacji w standardowej szafie RACK 19”, dostarczona wraz z szynami i prowadnicą kabli. Możliwość instalacji łącznie 8 dysków twardych Hot-Plug.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Płyta główna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Płyta główna z możliwością zainstalowania do dwóch procesorów, cztero, sześcio lub ośmiordzeniowych. Płyta główna musi być zaprojektowana przez producenta serwera i oznaczona jego znakiem firmowym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Procesor</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Dwa procesory sześciordzeniowe klasy x86 dedykowane do pracy w serwerach zaprojektowane do pracy w układach dwuprocesorowych, taktowane zegarem, co najmniej 2.5GHz, pamięć cache 15MB każdy lub procesor równoważny wydajnościowo według wyniku testów przeprowadzonych przez Oferenta.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W przypadku zaoferowania procesora równoważnego Zamawiający zastrzega sobie, iż w celu sprawdzenia poprawności przeprowadzenia testów oferent musi dostarczyć zamawiającemu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oprogramowanie testujące, oba równoważne porównywalne zestawy oraz dokładny opis użytych testów wraz z wynikami w celu ich sprawdzenia w terminie nie dłuższym niż 3 dni od otrzymania zawiadomienia od zamawiającego. (3D Mark11 nie mniej niż 9330)</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RAM</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64GB DDR3 LV RDIMM 1333MHz, na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płycie głównej powinno znajdować się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minimum 24 sloty przeznaczonych dla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pamięci. Płyta główna powinna obsługiwać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do 768GB pamięci DDR3.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Zabezpieczenie pamięci RAM</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 xml:space="preserve">Memory Rank Sparing, Memory Mirror,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SBEC, Lockstep</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Gniazda PCI</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Minimum 2 x PCI-Express x16 trzeciej generacji i 1 x PCI-Express x8 trzeciej generacji</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Interfejsy sieciowe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Minimum 4 porty typu Gigabit Ethernet Base-T z wsparciem dla protokołu IPv6 oraz możliwością iSCSI boot. Interfejsy sieciowe nie mogą zajmować żadnego z dostępnych slotów PCI-Express. Możliwość instalacji wymiennie modułów udostępniających: 2 porty Gigabit Ethernet Base-T i 2 porty 10Gb Ethernet SFP+. Minimum jedna dwuportowa karta sieciowa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10GbE Base-T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Karty GPU</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Zainstalowane minimum 3 wewnętrzne karty GPU o parametrach: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1. Aplikacje wykonujące obliczenia na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GPU :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Symulacje złożowe, CAE (analiza strukturalna), Analiza numeryczna, Wizualizacja obliczeniowa (ray tracing)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2. Szczytowa wydajność obliczeń zmiennoprzecinkowych o podwójnej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precyzji: Min. 515 Gflops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3. Szczytowa wydajność obliczeń zmiennoprzecinkowych o pojedynczej precyzji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Min. 1030 Gflops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4. Przepustowość pamięci (wyłączone mechanizmy ECC) Min. 148 GB/s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5. Pojemność pamięci (GDDR5)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6 GB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6. Liczba rdzeni CUDA Min. 448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Dyski twarde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instalacji dysków SATA, SAS,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SSD. Zainstalowane 4x500GB typu HotPlug SAS 6Gbps 15krpm skonfigurowane fabrycznie w RAID5</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Kontroler RAID</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Dedykowany kontroler RAID. Pamięć podręczna minimum 512MB, z zapisem na nieulotną pamięć w przypadku awarii zasilania, możliwe konfiguracje 0, 1, 10, 5, 50, 6, 60.</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Porty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4 x USB 2.0 z czego 1 mini USB na przednim panelu obudowy, 2 na tylnym panelu obudowy i jeden wewnętrzny, VGA, 1 port szeregowy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Video</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Zintegrowana karta graficzna, umożliwiająca rozdzielczość min. 1280x1024.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Elementy redundantne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HotPlug </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 Zasilacze, wentylatory</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Zasilacze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Redundantne, Hot-Plug maksymalnie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750W każdy.</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Bezpieczeństwo</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Zintegrowany z płytą główną moduł TPM.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Wbudowany czujnik otwarcia obudowy współpracujący z BIOS i kartą zarządzającą</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Diagnostyka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Panel LED umieszczony na obudowie , umożliwiający wyświetlenie informacji o stanie procesora, pamięci,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dysków, BIOS’u, zasilaniu.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Karta Zarządzania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Niezależna od zainstalowanego na serwerze systemu operacyjnego posiadająca dedykowane port RJ-45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Gigabit Ethernet umożliwiająca: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zdalny dostęp do graficznego interfejsu Web karty zarządzającej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zdalne monitorowanie i informowanie o statusie serwera (m.in. prędkości obrotowej wentylatorów, konfiguracji serwera, )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szyfrowane połączenie (SSLv3) oraz autentykacje i autoryzację użytkownika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podmontowania zdalnych wirtualnych napędów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wirtualną konsolę z dostępem do myszy, klawiatury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wsparcie dla IPv6 </w:t>
            </w:r>
          </w:p>
          <w:p w:rsidR="009279C3" w:rsidRPr="009279C3" w:rsidRDefault="009279C3" w:rsidP="00591BD2">
            <w:pPr>
              <w:numPr>
                <w:ilvl w:val="0"/>
                <w:numId w:val="7"/>
              </w:num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 xml:space="preserve">wsparcie dla WSMAN (Web Service for Managament); SNMP; IPMI2.0, VLAN tagging, Telnet, SSH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zdalnego monitorowania w czasie rzeczywistym poboru prądu przez serwer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zdalnego ustawienia limitu poboru prądu przez konkretny serwer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integracja z Active Directory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obsługi przez dwóch administratorów jednocześnie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wsparcie dla dynamic DNS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wysyłanie do administratora maila z powiadomieniem o awarii lub zmianie konfiguracji sprzętowej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możliwość podłączenia lokalnego poprzez złącze RS-232</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Inne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zainstalowania wewnętrznego modułu z redundantnymi kartami SD oraz klucza USB. Możliwość skonfigurowania mirroru pomiędzy redundantnymi kartami SD.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19</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Certyfikaty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Serwer musi być wyprodukowany zgodnie z normą ISO-9001 oraz ISO-14001. Deklaracja CE. Oferowany serwer musi znajdować się na liście Windows Server Catalog i posiadać status „Certified for Windows” dla </w:t>
            </w:r>
          </w:p>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systemów Windows Server 2008 R2 x64, x64, x86.</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20</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Warunki gwarancji</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Przynajmniej trzy lata gwarancji. Czas reakcji serwisu maksymalnie do 4 godzin od zgłoszenia. </w:t>
            </w:r>
          </w:p>
          <w:p w:rsidR="009279C3" w:rsidRPr="009279C3" w:rsidRDefault="009279C3" w:rsidP="006047A1">
            <w:pPr>
              <w:spacing w:line="276" w:lineRule="auto"/>
              <w:jc w:val="both"/>
              <w:rPr>
                <w:rFonts w:ascii="Century Gothic" w:hAnsi="Century Gothic" w:cs="Arial"/>
                <w:sz w:val="16"/>
                <w:szCs w:val="20"/>
              </w:rPr>
            </w:pP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Dostawca musi posiadać ISO 9001:2000 na świadczenie usług serwisowych oraz posiadać autoryzacje producenta serwera – dokumenty potwierdzające załączyć do oferty.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Oświadczenie producenta serwera, że w przypadku nie wywiązywania się z obowiązków gwarancyjnych oferenta lub firmy serwisującej, przejmie na siebie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wszelkie zobowiązania związane z serwisem.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Dokumentacja użytkownika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Zamawiający wymaga dokumentacji w języku polskim lub angielskim.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telefonicznego sprawdzenia konfiguracji sprzętowej serwera oraz warunków gwarancji po podaniu numeru seryjnego bezpośrednio u producenta lub jego przedstawiciela.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Oprogramowanie</w:t>
            </w:r>
          </w:p>
        </w:tc>
        <w:tc>
          <w:tcPr>
            <w:tcW w:w="2835" w:type="dxa"/>
          </w:tcPr>
          <w:p w:rsidR="009279C3" w:rsidRPr="009279C3" w:rsidRDefault="009279C3" w:rsidP="00591BD2">
            <w:pPr>
              <w:numPr>
                <w:ilvl w:val="0"/>
                <w:numId w:val="8"/>
              </w:num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Windows Server 2012, Datacenter Edition, Factory Installed, No Media, 2 Socket</w:t>
            </w:r>
          </w:p>
          <w:p w:rsidR="009279C3" w:rsidRPr="009279C3" w:rsidRDefault="009279C3" w:rsidP="00591BD2">
            <w:pPr>
              <w:numPr>
                <w:ilvl w:val="0"/>
                <w:numId w:val="8"/>
              </w:num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Microsoft SQL Server 2012 Standard, 4 CORE,OEM, NFI, With Media</w:t>
            </w:r>
          </w:p>
          <w:p w:rsidR="009279C3" w:rsidRPr="009279C3" w:rsidRDefault="009279C3" w:rsidP="00591BD2">
            <w:pPr>
              <w:numPr>
                <w:ilvl w:val="0"/>
                <w:numId w:val="8"/>
              </w:num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5-pack of Windows Server 2012 User CALs (Standard or Datacenter)</w:t>
            </w:r>
          </w:p>
        </w:tc>
        <w:tc>
          <w:tcPr>
            <w:tcW w:w="2268" w:type="dxa"/>
          </w:tcPr>
          <w:p w:rsidR="009279C3" w:rsidRPr="009279C3" w:rsidRDefault="009279C3" w:rsidP="009279C3">
            <w:pPr>
              <w:spacing w:line="276" w:lineRule="auto"/>
              <w:ind w:left="720"/>
              <w:jc w:val="both"/>
              <w:rPr>
                <w:rFonts w:ascii="Century Gothic" w:hAnsi="Century Gothic" w:cs="Arial"/>
                <w:sz w:val="16"/>
                <w:szCs w:val="20"/>
                <w:lang w:val="en-US"/>
              </w:rPr>
            </w:pPr>
          </w:p>
        </w:tc>
      </w:tr>
    </w:tbl>
    <w:p w:rsidR="007F5BF3" w:rsidRPr="009279C3" w:rsidRDefault="007F5BF3" w:rsidP="006047A1">
      <w:pPr>
        <w:spacing w:line="276" w:lineRule="auto"/>
        <w:ind w:left="1080"/>
        <w:jc w:val="both"/>
        <w:rPr>
          <w:rFonts w:ascii="Century Gothic" w:hAnsi="Century Gothic" w:cs="Arial"/>
          <w:b/>
          <w:sz w:val="16"/>
          <w:szCs w:val="20"/>
          <w:lang w:val="en-US"/>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Macierz dyskow</w:t>
      </w:r>
      <w:r w:rsidR="00BC6503">
        <w:rPr>
          <w:rFonts w:ascii="Century Gothic" w:hAnsi="Century Gothic" w:cs="Arial"/>
          <w:b/>
          <w:sz w:val="16"/>
          <w:szCs w:val="20"/>
        </w:rPr>
        <w:t>a</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2268"/>
        <w:gridCol w:w="2835"/>
        <w:gridCol w:w="2268"/>
      </w:tblGrid>
      <w:tr w:rsidR="009279C3" w:rsidRPr="009279C3" w:rsidTr="00BC6503">
        <w:tc>
          <w:tcPr>
            <w:tcW w:w="474"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9279C3"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BC6503">
        <w:tc>
          <w:tcPr>
            <w:tcW w:w="474" w:type="dxa"/>
          </w:tcPr>
          <w:p w:rsidR="009279C3" w:rsidRPr="009279C3" w:rsidRDefault="00E228EE" w:rsidP="006047A1">
            <w:pPr>
              <w:spacing w:line="276" w:lineRule="auto"/>
              <w:jc w:val="both"/>
              <w:rPr>
                <w:rFonts w:ascii="Century Gothic" w:hAnsi="Century Gothic" w:cs="Arial"/>
                <w:sz w:val="16"/>
                <w:szCs w:val="20"/>
              </w:rPr>
            </w:pPr>
            <w:r>
              <w:rPr>
                <w:rFonts w:ascii="Century Gothic" w:hAnsi="Century Gothic" w:cs="Arial"/>
                <w:sz w:val="16"/>
                <w:szCs w:val="20"/>
              </w:rPr>
              <w:t>0</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Macierz dyskowa Fibre Chanel</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Obudowa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obudowa o wysokości 2U dedykowana do zamontowania w szafie rack 19" z zestawem szyn do mocowania w szafie i wysuwania do celów serwisowych</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Zasilanie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dwa redundantne zasilacze Hot-Plug, każdy o mocy minimum 600W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Sygnalizacja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macierz musi zawierać widoczne elementy sygnalizacyjne do informowania o stanie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poprawnej pracy lub awarii dysków.</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Możliwość stosowania dysków</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stosowania dysków HotPlug SAS i Near Line SAS 3,5”;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możliwość wymiany dysków w czasie pracy</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Pojemność obudowy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minimum 12 dysków</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Obsługa trybów RAID</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po integracji z działającą macierzą systemu monitoringu miejskiego możliwość tworzenia grup RAID 1, RAID 0, RAID 10, RAID 5, RAID 6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Rozbudowa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rozbudowy o kolejne półki rozszerzeń macierzy dyskowej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Dyski</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Min.12 dysków o pojemności 4TB każdy, NearLine SAS 6GBps 3,5- Calowe Hot-plug</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Rozszerzenia</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2 x 8Gb Fibre Channel SFP Transceivers</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Kontrolery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Dwa kontrolery z 2 GB pamięci podręcznej każdy</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Pamięć podręczna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SSD</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Zgodność</w:t>
            </w:r>
          </w:p>
        </w:tc>
        <w:tc>
          <w:tcPr>
            <w:tcW w:w="2835" w:type="dxa"/>
          </w:tcPr>
          <w:p w:rsidR="009279C3" w:rsidRPr="009279C3" w:rsidRDefault="009279C3" w:rsidP="00591BD2">
            <w:pPr>
              <w:numPr>
                <w:ilvl w:val="0"/>
                <w:numId w:val="9"/>
              </w:numPr>
              <w:spacing w:line="276" w:lineRule="auto"/>
              <w:jc w:val="both"/>
              <w:rPr>
                <w:rFonts w:ascii="Century Gothic" w:hAnsi="Century Gothic" w:cs="Arial"/>
                <w:sz w:val="16"/>
                <w:szCs w:val="20"/>
              </w:rPr>
            </w:pPr>
            <w:r w:rsidRPr="009279C3">
              <w:rPr>
                <w:rFonts w:ascii="Century Gothic" w:hAnsi="Century Gothic" w:cs="Arial"/>
                <w:sz w:val="16"/>
                <w:szCs w:val="20"/>
              </w:rPr>
              <w:t>Microsoft Hyper-V</w:t>
            </w:r>
          </w:p>
          <w:p w:rsidR="009279C3" w:rsidRPr="009279C3" w:rsidRDefault="009279C3" w:rsidP="00591BD2">
            <w:pPr>
              <w:numPr>
                <w:ilvl w:val="0"/>
                <w:numId w:val="9"/>
              </w:numPr>
              <w:spacing w:line="276" w:lineRule="auto"/>
              <w:jc w:val="both"/>
              <w:rPr>
                <w:rFonts w:ascii="Century Gothic" w:hAnsi="Century Gothic" w:cs="Arial"/>
                <w:sz w:val="16"/>
                <w:szCs w:val="20"/>
              </w:rPr>
            </w:pPr>
            <w:r w:rsidRPr="009279C3">
              <w:rPr>
                <w:rFonts w:ascii="Century Gothic" w:hAnsi="Century Gothic" w:cs="Arial"/>
                <w:sz w:val="16"/>
                <w:szCs w:val="20"/>
              </w:rPr>
              <w:t>Microsoft Citrix</w:t>
            </w:r>
          </w:p>
          <w:p w:rsidR="009279C3" w:rsidRPr="009279C3" w:rsidRDefault="009279C3" w:rsidP="00591BD2">
            <w:pPr>
              <w:numPr>
                <w:ilvl w:val="0"/>
                <w:numId w:val="9"/>
              </w:numPr>
              <w:spacing w:line="276" w:lineRule="auto"/>
              <w:jc w:val="both"/>
              <w:rPr>
                <w:rFonts w:ascii="Century Gothic" w:hAnsi="Century Gothic" w:cs="Arial"/>
                <w:sz w:val="16"/>
                <w:szCs w:val="20"/>
              </w:rPr>
            </w:pPr>
            <w:r w:rsidRPr="009279C3">
              <w:rPr>
                <w:rFonts w:ascii="Century Gothic" w:hAnsi="Century Gothic" w:cs="Arial"/>
                <w:sz w:val="16"/>
                <w:szCs w:val="20"/>
              </w:rPr>
              <w:t>Microsoft XenSerwer</w:t>
            </w:r>
          </w:p>
          <w:p w:rsidR="009279C3" w:rsidRPr="009279C3" w:rsidRDefault="009279C3" w:rsidP="00591BD2">
            <w:pPr>
              <w:numPr>
                <w:ilvl w:val="0"/>
                <w:numId w:val="9"/>
              </w:numPr>
              <w:spacing w:line="276" w:lineRule="auto"/>
              <w:jc w:val="both"/>
              <w:rPr>
                <w:rFonts w:ascii="Century Gothic" w:hAnsi="Century Gothic" w:cs="Arial"/>
                <w:sz w:val="16"/>
                <w:szCs w:val="20"/>
              </w:rPr>
            </w:pPr>
            <w:r w:rsidRPr="009279C3">
              <w:rPr>
                <w:rFonts w:ascii="Century Gothic" w:hAnsi="Century Gothic" w:cs="Arial"/>
                <w:sz w:val="16"/>
                <w:szCs w:val="20"/>
              </w:rPr>
              <w:t>Microsoft VMware ESX</w:t>
            </w:r>
          </w:p>
        </w:tc>
        <w:tc>
          <w:tcPr>
            <w:tcW w:w="2268" w:type="dxa"/>
          </w:tcPr>
          <w:p w:rsidR="009279C3" w:rsidRPr="009279C3" w:rsidRDefault="009279C3" w:rsidP="009279C3">
            <w:pPr>
              <w:spacing w:line="276" w:lineRule="auto"/>
              <w:ind w:left="720"/>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Obsługa interfejsów</w:t>
            </w:r>
          </w:p>
        </w:tc>
        <w:tc>
          <w:tcPr>
            <w:tcW w:w="2835" w:type="dxa"/>
          </w:tcPr>
          <w:p w:rsidR="009279C3" w:rsidRPr="009279C3" w:rsidRDefault="009279C3" w:rsidP="00591BD2">
            <w:pPr>
              <w:numPr>
                <w:ilvl w:val="0"/>
                <w:numId w:val="10"/>
              </w:numPr>
              <w:spacing w:line="276" w:lineRule="auto"/>
              <w:jc w:val="both"/>
              <w:rPr>
                <w:rFonts w:ascii="Century Gothic" w:hAnsi="Century Gothic" w:cs="Arial"/>
                <w:sz w:val="16"/>
                <w:szCs w:val="20"/>
              </w:rPr>
            </w:pPr>
            <w:r w:rsidRPr="009279C3">
              <w:rPr>
                <w:rFonts w:ascii="Century Gothic" w:hAnsi="Century Gothic" w:cs="Arial"/>
                <w:sz w:val="16"/>
                <w:szCs w:val="20"/>
              </w:rPr>
              <w:t>vSphere API for Storage Awareness</w:t>
            </w:r>
          </w:p>
          <w:p w:rsidR="009279C3" w:rsidRPr="009279C3" w:rsidRDefault="009279C3" w:rsidP="00591BD2">
            <w:pPr>
              <w:numPr>
                <w:ilvl w:val="0"/>
                <w:numId w:val="10"/>
              </w:numPr>
              <w:spacing w:line="276" w:lineRule="auto"/>
              <w:jc w:val="both"/>
              <w:rPr>
                <w:rFonts w:ascii="Century Gothic" w:hAnsi="Century Gothic" w:cs="Arial"/>
                <w:sz w:val="16"/>
                <w:szCs w:val="20"/>
              </w:rPr>
            </w:pPr>
            <w:r w:rsidRPr="009279C3">
              <w:rPr>
                <w:rFonts w:ascii="Century Gothic" w:hAnsi="Century Gothic" w:cs="Arial"/>
                <w:sz w:val="16"/>
                <w:szCs w:val="20"/>
              </w:rPr>
              <w:t>VMware</w:t>
            </w:r>
          </w:p>
        </w:tc>
        <w:tc>
          <w:tcPr>
            <w:tcW w:w="2268" w:type="dxa"/>
          </w:tcPr>
          <w:p w:rsidR="009279C3" w:rsidRPr="009279C3" w:rsidRDefault="009279C3" w:rsidP="009279C3">
            <w:pPr>
              <w:spacing w:line="276" w:lineRule="auto"/>
              <w:ind w:left="720"/>
              <w:jc w:val="both"/>
              <w:rPr>
                <w:rFonts w:ascii="Century Gothic" w:hAnsi="Century Gothic" w:cs="Arial"/>
                <w:sz w:val="16"/>
                <w:szCs w:val="20"/>
              </w:rPr>
            </w:pPr>
          </w:p>
        </w:tc>
      </w:tr>
      <w:tr w:rsidR="009279C3" w:rsidRPr="009279C3" w:rsidTr="00BC6503">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Ochrona</w:t>
            </w:r>
          </w:p>
        </w:tc>
        <w:tc>
          <w:tcPr>
            <w:tcW w:w="2835" w:type="dxa"/>
          </w:tcPr>
          <w:p w:rsidR="009279C3" w:rsidRPr="009279C3" w:rsidRDefault="009279C3" w:rsidP="00591BD2">
            <w:pPr>
              <w:numPr>
                <w:ilvl w:val="0"/>
                <w:numId w:val="10"/>
              </w:numPr>
              <w:spacing w:line="276" w:lineRule="auto"/>
              <w:jc w:val="both"/>
              <w:rPr>
                <w:rFonts w:ascii="Century Gothic" w:hAnsi="Century Gothic" w:cs="Arial"/>
                <w:sz w:val="16"/>
                <w:szCs w:val="20"/>
              </w:rPr>
            </w:pPr>
            <w:r w:rsidRPr="009279C3">
              <w:rPr>
                <w:rFonts w:ascii="Century Gothic" w:hAnsi="Century Gothic" w:cs="Arial"/>
                <w:sz w:val="16"/>
                <w:szCs w:val="20"/>
              </w:rPr>
              <w:t>Migawki,</w:t>
            </w:r>
          </w:p>
          <w:p w:rsidR="009279C3" w:rsidRPr="009279C3" w:rsidRDefault="009279C3" w:rsidP="00591BD2">
            <w:pPr>
              <w:numPr>
                <w:ilvl w:val="0"/>
                <w:numId w:val="10"/>
              </w:numPr>
              <w:spacing w:line="276" w:lineRule="auto"/>
              <w:jc w:val="both"/>
              <w:rPr>
                <w:rFonts w:ascii="Century Gothic" w:hAnsi="Century Gothic" w:cs="Arial"/>
                <w:sz w:val="16"/>
                <w:szCs w:val="20"/>
              </w:rPr>
            </w:pPr>
            <w:r w:rsidRPr="009279C3">
              <w:rPr>
                <w:rFonts w:ascii="Century Gothic" w:hAnsi="Century Gothic" w:cs="Arial"/>
                <w:sz w:val="16"/>
                <w:szCs w:val="20"/>
              </w:rPr>
              <w:t>Kopiowanie dysków wirtualnych,</w:t>
            </w:r>
          </w:p>
          <w:p w:rsidR="009279C3" w:rsidRPr="009279C3" w:rsidRDefault="009279C3" w:rsidP="00591BD2">
            <w:pPr>
              <w:numPr>
                <w:ilvl w:val="0"/>
                <w:numId w:val="10"/>
              </w:numPr>
              <w:spacing w:line="276" w:lineRule="auto"/>
              <w:jc w:val="both"/>
              <w:rPr>
                <w:rFonts w:ascii="Century Gothic" w:hAnsi="Century Gothic" w:cs="Arial"/>
                <w:sz w:val="16"/>
                <w:szCs w:val="20"/>
              </w:rPr>
            </w:pPr>
            <w:r w:rsidRPr="009279C3">
              <w:rPr>
                <w:rFonts w:ascii="Century Gothic" w:hAnsi="Century Gothic" w:cs="Arial"/>
                <w:sz w:val="16"/>
                <w:szCs w:val="20"/>
              </w:rPr>
              <w:t>Dyski samoszyfrujące,</w:t>
            </w:r>
          </w:p>
          <w:p w:rsidR="009279C3" w:rsidRPr="009279C3" w:rsidRDefault="009279C3" w:rsidP="00591BD2">
            <w:pPr>
              <w:numPr>
                <w:ilvl w:val="0"/>
                <w:numId w:val="10"/>
              </w:numPr>
              <w:spacing w:line="276" w:lineRule="auto"/>
              <w:jc w:val="both"/>
              <w:rPr>
                <w:rFonts w:ascii="Century Gothic" w:hAnsi="Century Gothic" w:cs="Arial"/>
                <w:sz w:val="16"/>
                <w:szCs w:val="20"/>
              </w:rPr>
            </w:pPr>
            <w:r w:rsidRPr="009279C3">
              <w:rPr>
                <w:rFonts w:ascii="Century Gothic" w:hAnsi="Century Gothic" w:cs="Arial"/>
                <w:sz w:val="16"/>
                <w:szCs w:val="20"/>
              </w:rPr>
              <w:t>Natychmiastowe I bezpieczne czyszczenie,</w:t>
            </w:r>
          </w:p>
          <w:p w:rsidR="009279C3" w:rsidRPr="009279C3" w:rsidRDefault="009279C3" w:rsidP="00591BD2">
            <w:pPr>
              <w:numPr>
                <w:ilvl w:val="0"/>
                <w:numId w:val="10"/>
              </w:numPr>
              <w:spacing w:line="276" w:lineRule="auto"/>
              <w:jc w:val="both"/>
              <w:rPr>
                <w:rFonts w:ascii="Century Gothic" w:hAnsi="Century Gothic" w:cs="Arial"/>
                <w:sz w:val="16"/>
                <w:szCs w:val="20"/>
              </w:rPr>
            </w:pPr>
            <w:r w:rsidRPr="009279C3">
              <w:rPr>
                <w:rFonts w:ascii="Century Gothic" w:hAnsi="Century Gothic" w:cs="Arial"/>
                <w:sz w:val="16"/>
                <w:szCs w:val="20"/>
              </w:rPr>
              <w:t>Zdalna replikacja.</w:t>
            </w:r>
          </w:p>
        </w:tc>
        <w:tc>
          <w:tcPr>
            <w:tcW w:w="2268" w:type="dxa"/>
          </w:tcPr>
          <w:p w:rsidR="009279C3" w:rsidRPr="009279C3" w:rsidRDefault="009279C3" w:rsidP="009279C3">
            <w:pPr>
              <w:spacing w:line="276" w:lineRule="auto"/>
              <w:ind w:left="720"/>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Serwer Aplikacji</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2268"/>
        <w:gridCol w:w="2835"/>
        <w:gridCol w:w="2268"/>
      </w:tblGrid>
      <w:tr w:rsidR="009279C3" w:rsidRPr="009279C3" w:rsidTr="00E228EE">
        <w:tc>
          <w:tcPr>
            <w:tcW w:w="474"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9279C3"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Obudowa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Maksymalnie 1U do instalacji w standardowej szafie RACK 19”, dostarczona wraz z szynami i prowadnicą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kabli. Możliwość instalacji łącznie 8 dysków twardych Hot-Plug.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Płyta główna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Płyta główna z możliwością zainstalowania do dwóch procesorów, cztero, sześcio lub ośmiordzeniowych. Płyta główna musi być zaprojektowana przez producenta serwera i oznaczona jego znakiem firmowym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Procesor</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Dwa procesory sześciordzeniowe klasy x86 dedykowane do pracy w serwerach zaprojektowane do pracy w układach dwuprocesorowych, taktowane zegarem, co najmniej 2.5GHz, pamięć cache 15MB każdy lub procesor równoważny wydajnościowo według wyniku testów przeprowadzonych przez Oferenta.  (3D Mark11 nie mniej niż 9330)</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RAM</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64GB DDR3 LV RDIMM 1333MHz, na płycie głównej powinno znajdować się minimum 24 sloty przeznaczonych dla pamięci. Płyta główna powinna obsługiwać do 768GB pamięci DDR3.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Zabezpieczenie pamięci RAM</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Memory Rank Sparing, Memory Mirror, SBEC, Lockstep</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Gniazda PCI</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Minimum 2 x PCI-Express x16 trzeciej generacji i 1 x PCI-Express x8 trzeciej generacji</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Interfejsy sieciowe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Minimum 4 porty typu Gigabit Ethernet Base-T z wsparciem dla protokołu IPv6 oraz możliwością iSCSI boot. Interfejsy sieciowe nie mogą zajmować żadnego z dostępnych slotów PCI-Express.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instalacji wymiennie modułów udostępniających: 2 porty Gigabit Ethernet Base-T i 2 porty 10Gb Ethernet SFP+. Minimum jedna dwuportowa karta sieciowa 10GbE Base-T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Karty GPU</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Zainstalowane minimum 3 wewnętrzne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karty GPU o parametrach: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1. Aplikacje wykonujące obliczenia na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GPU : Symulacje złożowe, CAE (analiza strukturalna), Analiza numeryczna, Wizualizacja obliczeniowa (ray tracing)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2. Szczytowa wydajność obliczeń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zmiennoprzecinkowych o podwójnej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precyzji: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Min. 515 Gflops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3. Szczytowa wydajność obliczeń zmiennoprzecinkowych o pojedynczej precyzji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Min. 1030 Gflops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4. Przepustowość pamięci (wyłączone mechanizmy ECC) Min. 148 GB/s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5. Pojemność pamięci (GDDR5)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6 GB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6. Liczba rdzeni CUDA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Min. 448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Dyski twarde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Możliwość instalacji dysków SATA, SAS, SSD. Zainstalowane 4x500GB typu HotPlug SAS 6Gbps 15krpm skonfigurowane fabrycznie w RAID5</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Kontroler RAID</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Dedykowany kontroler RAID. Pamięć podręczna minimum 512MB, z zapisem na nieulotną pamięć w przypadku awarii zasilania, możliwe konfiguracje 0, 1, 10, 5,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50, 6, 60.</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Porty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4 x USB 2.0 z czego 1 mini USB na przednim panelu obudowy, 2 na tylnym panelu obudowy i jeden wewnętrzny, VGA, 1 port szeregowy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Video</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Zintegrowana karta graficzna, umożliwiająca rozdzielczość min. 1280x1024.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Elementy redundantne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HotPlug </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 Zasilacze, wentylatory</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Zasilacze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Redundantne, Hot-Plug maksymalnie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750W każdy.</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Bezpieczeństwo</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Zintegrowany z płytą główną moduł TPM. Wbudowany czujnik otwarcia obudowy współpracujący z BIOS i kartą zarządzającą</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Diagnostyka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Panel LED umieszczony na froncie obudowy, umożliwiający wyświetlenie informacji o stanie procesora, pamięci, dysków, BIOS’u, zasilaniu.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Karta Zarządzania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Niezależna od zainstalowanego na serwerze systemu operacyjnego posiadająca dedykowane port RJ-45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Gigabit Ethernet umożliwiająca: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zdalny dostęp do graficznego interfejsu Web karty zarządzającej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zdalne monitorowanie i informowanie o statusie serwera (m.in. prędkości obrotowej wentylatorów, konfiguracji serwera, )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szyfrowane połączenie (SSLv3) oraz autentykacje i autoryzację użytkownika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podmontowania zdalnych wirtualnych napędów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wirtualną konsolę z dostępem do myszy, klawiatury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wsparcie dla IPv6 </w:t>
            </w:r>
          </w:p>
          <w:p w:rsidR="009279C3" w:rsidRPr="009279C3" w:rsidRDefault="009279C3" w:rsidP="00591BD2">
            <w:pPr>
              <w:numPr>
                <w:ilvl w:val="0"/>
                <w:numId w:val="7"/>
              </w:num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 xml:space="preserve">wsparcie dla WSMAN (Web Service for Managament); SNMP; IPMI2.0, VLAN tagging, Telnet, SSH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zdalnego monitorowania w czasie rzeczywistym poboru prądu przez serwer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zdalnego ustawienia limitu poboru prądu przez konkretny serwer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integracja z Active Directory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obsługi przez dwóch administratorów jednocześnie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wsparcie dla dynamic DNS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wysyłanie do administratora maila z powiadomieniem o awarii lub zmianie konfiguracji sprzętowej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możliwość podłączenia lokalnego poprzez złącze RS-232</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Inne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zainstalowania wewnętrznego modułu z redundantnymi kartami SD oraz klucza USB. Możliwość skonfigurowania mirroru pomiędzy redundantnymi kartami SD.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19</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Certyfikaty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Serwer musi być wyprodukowany zgodnie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z normą ISO-9001 oraz ISO-14001.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Deklaracja CE.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Oferowany serwer musi znajdować się na liście Windows Server Catalog i posiadać status „Certified for Windows” dla systemów Windows Server 2008 R2 x64, x64, x86.</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20</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Warunki gwarancji</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Przynajmniej trzy lata gwarancji. Czas reakcji serwisu maksymalnie do 4 godzin od zgłoszenia.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Dokumentacja użytkownika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Zamawiający wymaga dokumentacji w języku polskim lub angielskim.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telefonicznego sprawdzenia konfiguracji sprzętowej serwera oraz warunków gwarancji po podaniu numeru seryjnego bezpośrednio u producenta lub jego przedstawiciela.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Oprogramowanie</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 xml:space="preserve">Windows Server 2008 R2 SP1, Enterprise Edition, English, Incl. 10 CALs </w:t>
            </w:r>
          </w:p>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Hyper-V Role enabled with pre-installed Enterprise Edition OS on included Virtual Hard Disk</w:t>
            </w:r>
          </w:p>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VMware 5.x, Virtual Center, 3 Years Subscription</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bl>
    <w:p w:rsidR="007F5BF3" w:rsidRPr="009279C3" w:rsidRDefault="007F5BF3" w:rsidP="006047A1">
      <w:pPr>
        <w:spacing w:line="276" w:lineRule="auto"/>
        <w:ind w:left="1080"/>
        <w:jc w:val="both"/>
        <w:rPr>
          <w:rFonts w:ascii="Century Gothic" w:hAnsi="Century Gothic" w:cs="Arial"/>
          <w:b/>
          <w:sz w:val="16"/>
          <w:szCs w:val="20"/>
          <w:lang w:val="en-US"/>
        </w:rPr>
      </w:pPr>
    </w:p>
    <w:p w:rsidR="007F5BF3" w:rsidRPr="009279C3" w:rsidRDefault="007F5BF3" w:rsidP="006047A1">
      <w:pPr>
        <w:spacing w:line="276" w:lineRule="auto"/>
        <w:ind w:left="1080"/>
        <w:jc w:val="both"/>
        <w:rPr>
          <w:rFonts w:ascii="Century Gothic" w:hAnsi="Century Gothic" w:cs="Arial"/>
          <w:b/>
          <w:sz w:val="16"/>
          <w:szCs w:val="20"/>
          <w:lang w:val="en-US"/>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Serwer Domeny</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2268"/>
        <w:gridCol w:w="2835"/>
        <w:gridCol w:w="2268"/>
      </w:tblGrid>
      <w:tr w:rsidR="009279C3" w:rsidRPr="009279C3" w:rsidTr="00E228EE">
        <w:tc>
          <w:tcPr>
            <w:tcW w:w="473"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9279C3"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Obudowa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Maksymalnie 1U do instalacji w standardowej szafie RACK 19”, dostarczona wraz z szynami i prowadnicą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kabli. Możliwość instalacji łącznie 8 dysków twardych Hot-Plug.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Płyta główna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Płyta główna z możliwością zainstalowania do dwóch procesorów, cztero, sześcio lub ośmiordzeniowych. Płyta główna musi być zaprojektowana przez producenta serwera i oznaczona jego znakiem firmowym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Procesor</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Dwa procesory sześciordzeniowe klasy x86 dedykowane do pracy w serwerach zaprojektowane do pracy w układach dwuprocesorowych, taktowane zegarem co najmniej 2.5GHz, pamięć cache 15MB każdy lub procesor równoważny wydajnościowo według wyniku testów przeprowadzonych przez Oferenta. . (3D Mark11 nie mniej niż 9330)</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RAM</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64GB DDR3 LV RDIMM 1333MHz, na płycie głównej powinno znajdować się minimum 24 sloty przeznaczonych dla pamięci. Płyta główna powinna obsługiwać do 768GB pamięci DDR3.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Zabezpieczenie pamięci RAM</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Memory Rank Sparing, Memory Mirror, SBEC, Lockstep</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Gniazda PCI</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Minimum 2 x PCI-Express x16 trzeciej generacji i 1 x PCI-Express x8 trzeciej generacji</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Interfejsy sieciowe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Minimum 4 porty typu Gigabit Ethernet Base-T z wsparciem dla protokołu IPv6 oraz możliwością iSCSI boot. Interfejsy sieciowe nie mogą zajmować żadnego z dostępnych slotów PCI-Express.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instalacji wymiennie modułów udostępniających: 2 porty Gigabit Ethernet Base-T i 2 porty 10Gb Ethernet SFP+.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Minimum jedna dwuportowa karta sieciowa 10GbE Base-T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Karty GPU</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Zainstalowane minimum 3 wewnętrzne karty GPU o parametrach: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1. Aplikacje wykonujące obliczenia na GPU : Symulacje złożowe, CAE (analiza strukturalna), Analiza numeryczna, Wizualizacja obliczeniowa (ray tracing)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2. Szczytowa wydajność obliczeń zmiennoprzecinkowych o podwójnej precyzji: Min. 515 Gflops </w:t>
            </w:r>
          </w:p>
          <w:p w:rsidR="009279C3" w:rsidRPr="009279C3" w:rsidRDefault="009279C3" w:rsidP="006047A1">
            <w:pPr>
              <w:spacing w:line="276" w:lineRule="auto"/>
              <w:jc w:val="both"/>
              <w:rPr>
                <w:rFonts w:ascii="Century Gothic" w:hAnsi="Century Gothic" w:cs="Arial"/>
                <w:sz w:val="16"/>
                <w:szCs w:val="20"/>
              </w:rPr>
            </w:pP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3. Szczytowa wydajność obliczeń zmiennoprzecinkowych o pojedynczej precyzji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Min. 1030 Gflops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4. Przepustowość pamięci (wyłączone mechanizmy ECC) Min. 148 GB/s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5. Pojemność pamięci (GDDR5)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6 GB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6. Liczba rdzeni CUDA Min. 448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Dyski twarde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Możliwość instalacji dysków SATA, SAS, SSD. Zainstalowane 4x300GB typu HotPlug SAS 6Gbps 15krpm skonfigurowane fabrycznie w RAID5</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Kontroler RAID</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Dedykowany kontroler RAID. Pamięć podręczna minimum 512MB, z zapisem na nieulotną pamięć w przypadku awarii zasilania, możliwe konfiguracje 0, 1, 10, 5, 50, 6, 60.</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Porty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4 x USB 2.0 z czego 1 mini USB na przednim panelu obudowy, 2 na tylnym panelu obudowy i jeden wewnętrzny, VGA, 1 port szeregowy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Video</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Zintegrowana karta graficzna, umożliwiająca rozdzielczość min. 1280x1024.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Elementy redundantne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HotPlug </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 Zasilacze, wentylatory</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Zasilacze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Redundantne, Hot-Plug maksymalnie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750W każdy.</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Bezpieczeństwo</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Zintegrowany z płytą główną moduł TPM. Wbudowany czujnik otwarcia obudowy współpracujący z BIOS i kartą zarządzającą</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Diagnostyka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Panel LED umieszczony na froncie obudowy, umożliwiający wyświetlenie informacji o stanie procesora, pamięci, dysków, BIOS’u, zasilaniu.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Karta Zarządzania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Niezależna od zainstalowanego na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serwerze systemu operacyjnego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posiadająca dedykowane port RJ-45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Gigabit Ethernet umożliwiająca: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zdalny dostęp do graficznego interfejsu Web karty zarządzającej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zdalne monitorowanie i informowanie o statusie serwera (m.in. prędkości obrotowej wentylatorów, konfiguracji serwera, )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szyfrowane połączenie (SSLv3) oraz autentykacje i autoryzację użytkownika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podmontowania zdalnych wirtualnych napędów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wirtualną konsolę z dostępem do myszy, klawiatury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wsparcie dla IPv6 </w:t>
            </w:r>
          </w:p>
          <w:p w:rsidR="009279C3" w:rsidRPr="009279C3" w:rsidRDefault="009279C3" w:rsidP="00591BD2">
            <w:pPr>
              <w:numPr>
                <w:ilvl w:val="0"/>
                <w:numId w:val="7"/>
              </w:num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 xml:space="preserve">wsparcie dla WSMAN (Web Service for Managament); SNMP; IPMI2.0, VLAN tagging, Telnet, SSH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zdalnego monitorowania w czasie rzeczywistym poboru prądu przez serwer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zdalnego ustawienia limitu poboru prądu przez konkretny serwer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integracja z Active Directory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obsługi przez dwóch administratorów jednocześnie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wsparcie dla dynamic DNS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wysyłanie do administratora maila z powiadomieniem o awarii lub zmianie konfiguracji sprzętowej </w:t>
            </w:r>
          </w:p>
          <w:p w:rsidR="009279C3" w:rsidRPr="009279C3" w:rsidRDefault="009279C3" w:rsidP="00591BD2">
            <w:pPr>
              <w:numPr>
                <w:ilvl w:val="0"/>
                <w:numId w:val="7"/>
              </w:numPr>
              <w:spacing w:line="276" w:lineRule="auto"/>
              <w:jc w:val="both"/>
              <w:rPr>
                <w:rFonts w:ascii="Century Gothic" w:hAnsi="Century Gothic" w:cs="Arial"/>
                <w:sz w:val="16"/>
                <w:szCs w:val="20"/>
              </w:rPr>
            </w:pPr>
            <w:r w:rsidRPr="009279C3">
              <w:rPr>
                <w:rFonts w:ascii="Century Gothic" w:hAnsi="Century Gothic" w:cs="Arial"/>
                <w:sz w:val="16"/>
                <w:szCs w:val="20"/>
              </w:rPr>
              <w:t>możliwość podłączenia lokalnego poprzez złącze RS-232</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Inne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zainstalowania wewnętrznego modułu z redundantnymi kartami SD oraz klucza USB. Możliwość skonfigurowania mirroru pomiędzy redundantnymi kartami SD.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19</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Certyfikaty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Serwer musi być wyprodukowany zgodnie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z normą ISO-9001 oraz ISO-14001.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Deklaracja CE.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Oferowany serwer musi znajdować się na liście Windows Server Catalog i posiadać status „Certified for Windows” dla systemów Windows Server 2008 R2 x64, x64, x86.</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20</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Warunki gwarancji</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Przynajmniej trzy lata gwarancji. Czas reakcji serwisu maksymalnie do 4 godzin od zgłoszenia. </w:t>
            </w:r>
          </w:p>
          <w:p w:rsidR="009279C3" w:rsidRPr="009279C3" w:rsidRDefault="009279C3" w:rsidP="006047A1">
            <w:pPr>
              <w:spacing w:line="276" w:lineRule="auto"/>
              <w:jc w:val="both"/>
              <w:rPr>
                <w:rFonts w:ascii="Century Gothic" w:hAnsi="Century Gothic" w:cs="Arial"/>
                <w:sz w:val="16"/>
                <w:szCs w:val="20"/>
              </w:rPr>
            </w:pP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Dostawca musi posiadać ISO 9001:2000 na świadczenie usług serwisowych oraz posiadać autoryzacje producenta serwera – dokumenty potwierdzające załączyć do oferty.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Oświadczenie producenta serwera, że w przypadku nie wywiązywania się z obowiązków gwarancyjnych oferenta lub firmy serwisującej, przejmie na siebie wszelkie zobowiązania związane z serwisem.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Dokumentacja użytkownika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Zamawiający wymaga dokumentacji w języku polskim lub angielskim.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telefonicznego sprawdzenia konfiguracji sprzętowej serwera oraz warunków gwarancji po podaniu numeru seryjnego bezpośrednio u producenta lub jego przedstawiciela.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228EE">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Oprogramowanie</w:t>
            </w:r>
          </w:p>
        </w:tc>
        <w:tc>
          <w:tcPr>
            <w:tcW w:w="2835" w:type="dxa"/>
          </w:tcPr>
          <w:p w:rsidR="009279C3" w:rsidRPr="009279C3" w:rsidRDefault="009279C3" w:rsidP="00591BD2">
            <w:pPr>
              <w:numPr>
                <w:ilvl w:val="0"/>
                <w:numId w:val="8"/>
              </w:numPr>
              <w:spacing w:line="276" w:lineRule="auto"/>
              <w:jc w:val="both"/>
              <w:rPr>
                <w:rFonts w:ascii="Century Gothic" w:hAnsi="Century Gothic" w:cs="Arial"/>
                <w:sz w:val="16"/>
                <w:szCs w:val="20"/>
                <w:lang w:val="en-US"/>
              </w:rPr>
            </w:pPr>
            <w:r w:rsidRPr="009279C3">
              <w:rPr>
                <w:rFonts w:ascii="Century Gothic" w:hAnsi="Century Gothic" w:cs="Arial"/>
                <w:color w:val="000000"/>
                <w:sz w:val="16"/>
                <w:szCs w:val="20"/>
                <w:shd w:val="clear" w:color="auto" w:fill="FFFFFF"/>
                <w:lang w:val="en-US"/>
              </w:rPr>
              <w:t>Windows Server 2008 R2 SP1, Enterprise Edition, English, Incl. 10 CALs</w:t>
            </w:r>
          </w:p>
          <w:p w:rsidR="009279C3" w:rsidRPr="009279C3" w:rsidRDefault="009279C3" w:rsidP="00591BD2">
            <w:pPr>
              <w:numPr>
                <w:ilvl w:val="0"/>
                <w:numId w:val="8"/>
              </w:numPr>
              <w:spacing w:line="276" w:lineRule="auto"/>
              <w:jc w:val="both"/>
              <w:rPr>
                <w:rFonts w:ascii="Century Gothic" w:hAnsi="Century Gothic" w:cs="Arial"/>
                <w:sz w:val="16"/>
                <w:szCs w:val="20"/>
              </w:rPr>
            </w:pPr>
            <w:r w:rsidRPr="009279C3">
              <w:rPr>
                <w:rFonts w:ascii="Century Gothic" w:hAnsi="Century Gothic" w:cs="Arial"/>
                <w:color w:val="000000"/>
                <w:sz w:val="16"/>
                <w:szCs w:val="20"/>
                <w:shd w:val="clear" w:color="auto" w:fill="FFFFFF"/>
              </w:rPr>
              <w:t>Dodatkowy pakiet 5 CALs</w:t>
            </w:r>
          </w:p>
        </w:tc>
        <w:tc>
          <w:tcPr>
            <w:tcW w:w="2268" w:type="dxa"/>
          </w:tcPr>
          <w:p w:rsidR="009279C3" w:rsidRPr="009279C3" w:rsidRDefault="009279C3" w:rsidP="00591BD2">
            <w:pPr>
              <w:numPr>
                <w:ilvl w:val="0"/>
                <w:numId w:val="8"/>
              </w:numPr>
              <w:spacing w:line="276" w:lineRule="auto"/>
              <w:jc w:val="both"/>
              <w:rPr>
                <w:rFonts w:ascii="Century Gothic" w:hAnsi="Century Gothic" w:cs="Arial"/>
                <w:color w:val="000000"/>
                <w:sz w:val="16"/>
                <w:szCs w:val="20"/>
                <w:shd w:val="clear" w:color="auto" w:fill="FFFFFF"/>
                <w:lang w:val="en-US"/>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Administracja serwerów w jednostce kolokacyjnej</w:t>
      </w:r>
    </w:p>
    <w:tbl>
      <w:tblPr>
        <w:tblStyle w:val="Tabela-Siatka"/>
        <w:tblW w:w="0" w:type="auto"/>
        <w:tblInd w:w="1080" w:type="dxa"/>
        <w:tblLook w:val="04A0" w:firstRow="1" w:lastRow="0" w:firstColumn="1" w:lastColumn="0" w:noHBand="0" w:noVBand="1"/>
      </w:tblPr>
      <w:tblGrid>
        <w:gridCol w:w="3912"/>
        <w:gridCol w:w="3912"/>
      </w:tblGrid>
      <w:tr w:rsidR="00E228EE" w:rsidTr="00E228EE">
        <w:tc>
          <w:tcPr>
            <w:tcW w:w="3912" w:type="dxa"/>
          </w:tcPr>
          <w:p w:rsidR="00E228EE" w:rsidRPr="009279C3" w:rsidRDefault="00E228EE" w:rsidP="00E478E4">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3912" w:type="dxa"/>
          </w:tcPr>
          <w:p w:rsidR="00E228EE" w:rsidRPr="009279C3" w:rsidRDefault="00E228EE" w:rsidP="00E478E4">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E6B44" w:rsidTr="00E228EE">
        <w:tc>
          <w:tcPr>
            <w:tcW w:w="3912" w:type="dxa"/>
          </w:tcPr>
          <w:p w:rsidR="00E228EE" w:rsidRPr="00E228EE" w:rsidRDefault="00E228EE" w:rsidP="00E228EE">
            <w:pPr>
              <w:spacing w:line="276" w:lineRule="auto"/>
              <w:jc w:val="both"/>
              <w:rPr>
                <w:rFonts w:ascii="Century Gothic" w:hAnsi="Century Gothic" w:cs="Arial"/>
                <w:sz w:val="16"/>
                <w:szCs w:val="20"/>
              </w:rPr>
            </w:pPr>
            <w:r w:rsidRPr="00E228EE">
              <w:rPr>
                <w:rFonts w:ascii="Century Gothic" w:hAnsi="Century Gothic" w:cs="Arial"/>
                <w:sz w:val="16"/>
                <w:szCs w:val="20"/>
              </w:rPr>
              <w:t xml:space="preserve">Administracja czterech serwerów i macierzy dyskowej: </w:t>
            </w:r>
          </w:p>
          <w:p w:rsidR="00E228EE" w:rsidRPr="00E228EE" w:rsidRDefault="00E228EE" w:rsidP="00E228EE">
            <w:pPr>
              <w:spacing w:line="276" w:lineRule="auto"/>
              <w:jc w:val="both"/>
              <w:rPr>
                <w:rFonts w:ascii="Century Gothic" w:hAnsi="Century Gothic" w:cs="Arial"/>
                <w:sz w:val="16"/>
                <w:szCs w:val="20"/>
              </w:rPr>
            </w:pPr>
            <w:r w:rsidRPr="00E228EE">
              <w:rPr>
                <w:rFonts w:ascii="Century Gothic" w:hAnsi="Century Gothic" w:cs="Arial"/>
                <w:sz w:val="16"/>
                <w:szCs w:val="20"/>
              </w:rPr>
              <w:t xml:space="preserve">Weryfikacja podstawowych logów serwerów: </w:t>
            </w:r>
          </w:p>
          <w:p w:rsidR="00E228EE" w:rsidRPr="00E228EE" w:rsidRDefault="00E228EE" w:rsidP="00E228EE">
            <w:pPr>
              <w:spacing w:line="276" w:lineRule="auto"/>
              <w:jc w:val="both"/>
              <w:rPr>
                <w:rFonts w:ascii="Century Gothic" w:hAnsi="Century Gothic" w:cs="Arial"/>
                <w:sz w:val="16"/>
                <w:szCs w:val="20"/>
              </w:rPr>
            </w:pPr>
            <w:r w:rsidRPr="00E228EE">
              <w:rPr>
                <w:rFonts w:ascii="Century Gothic" w:hAnsi="Century Gothic" w:cs="Arial"/>
                <w:sz w:val="16"/>
                <w:szCs w:val="20"/>
              </w:rPr>
              <w:t xml:space="preserve">logi sprzętowy </w:t>
            </w:r>
          </w:p>
          <w:p w:rsidR="00E228EE" w:rsidRPr="00E228EE" w:rsidRDefault="00E228EE" w:rsidP="00E228EE">
            <w:pPr>
              <w:spacing w:line="276" w:lineRule="auto"/>
              <w:jc w:val="both"/>
              <w:rPr>
                <w:rFonts w:ascii="Century Gothic" w:hAnsi="Century Gothic" w:cs="Arial"/>
                <w:sz w:val="16"/>
                <w:szCs w:val="20"/>
              </w:rPr>
            </w:pPr>
            <w:r w:rsidRPr="00E228EE">
              <w:rPr>
                <w:rFonts w:ascii="Century Gothic" w:hAnsi="Century Gothic" w:cs="Arial"/>
                <w:sz w:val="16"/>
                <w:szCs w:val="20"/>
              </w:rPr>
              <w:t xml:space="preserve">log systemowy </w:t>
            </w:r>
          </w:p>
          <w:p w:rsidR="00E228EE" w:rsidRPr="00E228EE" w:rsidRDefault="00E228EE" w:rsidP="00E228EE">
            <w:pPr>
              <w:spacing w:line="276" w:lineRule="auto"/>
              <w:jc w:val="both"/>
              <w:rPr>
                <w:rFonts w:ascii="Century Gothic" w:hAnsi="Century Gothic" w:cs="Arial"/>
                <w:sz w:val="16"/>
                <w:szCs w:val="20"/>
              </w:rPr>
            </w:pPr>
            <w:r w:rsidRPr="00E228EE">
              <w:rPr>
                <w:rFonts w:ascii="Century Gothic" w:hAnsi="Century Gothic" w:cs="Arial"/>
                <w:sz w:val="16"/>
                <w:szCs w:val="20"/>
              </w:rPr>
              <w:t xml:space="preserve">Weryfikacja aktualności firmware/software podstawowych komponentów systemu: </w:t>
            </w:r>
          </w:p>
          <w:p w:rsidR="00E228EE" w:rsidRPr="00E228EE" w:rsidRDefault="00E228EE" w:rsidP="00E228EE">
            <w:pPr>
              <w:spacing w:line="276" w:lineRule="auto"/>
              <w:jc w:val="both"/>
              <w:rPr>
                <w:rFonts w:ascii="Century Gothic" w:hAnsi="Century Gothic" w:cs="Arial"/>
                <w:sz w:val="16"/>
                <w:szCs w:val="20"/>
              </w:rPr>
            </w:pPr>
            <w:r w:rsidRPr="00E228EE">
              <w:rPr>
                <w:rFonts w:ascii="Century Gothic" w:hAnsi="Century Gothic" w:cs="Arial"/>
                <w:sz w:val="16"/>
                <w:szCs w:val="20"/>
              </w:rPr>
              <w:t xml:space="preserve">kontrolery dyskowe </w:t>
            </w:r>
          </w:p>
          <w:p w:rsidR="00E228EE" w:rsidRPr="00E228EE" w:rsidRDefault="00E228EE" w:rsidP="00E228EE">
            <w:pPr>
              <w:spacing w:line="276" w:lineRule="auto"/>
              <w:jc w:val="both"/>
              <w:rPr>
                <w:rFonts w:ascii="Century Gothic" w:hAnsi="Century Gothic" w:cs="Arial"/>
                <w:sz w:val="16"/>
                <w:szCs w:val="20"/>
              </w:rPr>
            </w:pPr>
            <w:r w:rsidRPr="00E228EE">
              <w:rPr>
                <w:rFonts w:ascii="Century Gothic" w:hAnsi="Century Gothic" w:cs="Arial"/>
                <w:sz w:val="16"/>
                <w:szCs w:val="20"/>
              </w:rPr>
              <w:t xml:space="preserve">karta sieciowe </w:t>
            </w:r>
          </w:p>
          <w:p w:rsidR="00E228EE" w:rsidRPr="00E228EE" w:rsidRDefault="00E228EE" w:rsidP="00E228EE">
            <w:pPr>
              <w:spacing w:line="276" w:lineRule="auto"/>
              <w:jc w:val="both"/>
              <w:rPr>
                <w:rFonts w:ascii="Century Gothic" w:hAnsi="Century Gothic" w:cs="Arial"/>
                <w:sz w:val="16"/>
                <w:szCs w:val="20"/>
              </w:rPr>
            </w:pPr>
            <w:r w:rsidRPr="00E228EE">
              <w:rPr>
                <w:rFonts w:ascii="Century Gothic" w:hAnsi="Century Gothic" w:cs="Arial"/>
                <w:sz w:val="16"/>
                <w:szCs w:val="20"/>
              </w:rPr>
              <w:t xml:space="preserve">dyski </w:t>
            </w:r>
          </w:p>
          <w:p w:rsidR="00E228EE" w:rsidRPr="00E228EE" w:rsidRDefault="00E228EE" w:rsidP="00E228EE">
            <w:pPr>
              <w:spacing w:line="276" w:lineRule="auto"/>
              <w:jc w:val="both"/>
              <w:rPr>
                <w:rFonts w:ascii="Century Gothic" w:hAnsi="Century Gothic" w:cs="Arial"/>
                <w:sz w:val="16"/>
                <w:szCs w:val="20"/>
              </w:rPr>
            </w:pPr>
            <w:r w:rsidRPr="00E228EE">
              <w:rPr>
                <w:rFonts w:ascii="Century Gothic" w:hAnsi="Century Gothic" w:cs="Arial"/>
                <w:sz w:val="16"/>
                <w:szCs w:val="20"/>
              </w:rPr>
              <w:t xml:space="preserve">Weryfikacja stanu aktualizacji systemów operacyjnych serwerów </w:t>
            </w:r>
          </w:p>
          <w:p w:rsidR="00E228EE" w:rsidRPr="00E228EE" w:rsidRDefault="00E228EE" w:rsidP="00E228EE">
            <w:pPr>
              <w:spacing w:line="276" w:lineRule="auto"/>
              <w:jc w:val="both"/>
              <w:rPr>
                <w:rFonts w:ascii="Century Gothic" w:hAnsi="Century Gothic" w:cs="Arial"/>
                <w:sz w:val="16"/>
                <w:szCs w:val="20"/>
              </w:rPr>
            </w:pPr>
            <w:r w:rsidRPr="00E228EE">
              <w:rPr>
                <w:rFonts w:ascii="Century Gothic" w:hAnsi="Century Gothic" w:cs="Arial"/>
                <w:sz w:val="16"/>
                <w:szCs w:val="20"/>
              </w:rPr>
              <w:t xml:space="preserve">Utylizacja zasobów serwera podczas jego pracy: </w:t>
            </w:r>
          </w:p>
          <w:p w:rsidR="00E228EE" w:rsidRPr="00E228EE" w:rsidRDefault="00E228EE" w:rsidP="00E228EE">
            <w:pPr>
              <w:spacing w:line="276" w:lineRule="auto"/>
              <w:jc w:val="both"/>
              <w:rPr>
                <w:rFonts w:ascii="Century Gothic" w:hAnsi="Century Gothic" w:cs="Arial"/>
                <w:sz w:val="16"/>
                <w:szCs w:val="20"/>
              </w:rPr>
            </w:pPr>
            <w:r w:rsidRPr="00E228EE">
              <w:rPr>
                <w:rFonts w:ascii="Century Gothic" w:hAnsi="Century Gothic" w:cs="Arial"/>
                <w:sz w:val="16"/>
                <w:szCs w:val="20"/>
              </w:rPr>
              <w:t xml:space="preserve">dysków </w:t>
            </w:r>
          </w:p>
          <w:p w:rsidR="00E228EE" w:rsidRPr="00E228EE" w:rsidRDefault="00E228EE" w:rsidP="00E228EE">
            <w:pPr>
              <w:spacing w:line="276" w:lineRule="auto"/>
              <w:jc w:val="both"/>
              <w:rPr>
                <w:rFonts w:ascii="Century Gothic" w:hAnsi="Century Gothic" w:cs="Arial"/>
                <w:sz w:val="16"/>
                <w:szCs w:val="20"/>
              </w:rPr>
            </w:pPr>
            <w:r w:rsidRPr="00E228EE">
              <w:rPr>
                <w:rFonts w:ascii="Century Gothic" w:hAnsi="Century Gothic" w:cs="Arial"/>
                <w:sz w:val="16"/>
                <w:szCs w:val="20"/>
              </w:rPr>
              <w:t xml:space="preserve">pamięci procesora </w:t>
            </w:r>
          </w:p>
          <w:p w:rsidR="00E228EE" w:rsidRPr="00E228EE" w:rsidRDefault="00E228EE" w:rsidP="00E228EE">
            <w:pPr>
              <w:spacing w:line="276" w:lineRule="auto"/>
              <w:jc w:val="both"/>
              <w:rPr>
                <w:rFonts w:ascii="Century Gothic" w:hAnsi="Century Gothic" w:cs="Arial"/>
                <w:sz w:val="16"/>
                <w:szCs w:val="20"/>
              </w:rPr>
            </w:pPr>
            <w:r w:rsidRPr="00E228EE">
              <w:rPr>
                <w:rFonts w:ascii="Century Gothic" w:hAnsi="Century Gothic" w:cs="Arial"/>
                <w:sz w:val="16"/>
                <w:szCs w:val="20"/>
              </w:rPr>
              <w:t xml:space="preserve">Baza danych SQL/ Postgress/JBOSS/ : </w:t>
            </w:r>
          </w:p>
          <w:p w:rsidR="00E228EE" w:rsidRPr="00E228EE" w:rsidRDefault="00E228EE" w:rsidP="00E228EE">
            <w:pPr>
              <w:spacing w:line="276" w:lineRule="auto"/>
              <w:jc w:val="both"/>
              <w:rPr>
                <w:rFonts w:ascii="Century Gothic" w:hAnsi="Century Gothic" w:cs="Arial"/>
                <w:sz w:val="16"/>
                <w:szCs w:val="20"/>
              </w:rPr>
            </w:pPr>
            <w:r w:rsidRPr="00E228EE">
              <w:rPr>
                <w:rFonts w:ascii="Century Gothic" w:hAnsi="Century Gothic" w:cs="Arial"/>
                <w:sz w:val="16"/>
                <w:szCs w:val="20"/>
              </w:rPr>
              <w:t>podstawowa weryfikacja logów bazy danych</w:t>
            </w:r>
          </w:p>
          <w:p w:rsidR="00E228EE" w:rsidRPr="00E228EE" w:rsidRDefault="00E228EE" w:rsidP="00E228EE">
            <w:pPr>
              <w:spacing w:line="276" w:lineRule="auto"/>
              <w:jc w:val="both"/>
              <w:rPr>
                <w:rFonts w:ascii="Century Gothic" w:hAnsi="Century Gothic" w:cs="Arial"/>
                <w:sz w:val="16"/>
                <w:szCs w:val="20"/>
              </w:rPr>
            </w:pPr>
            <w:r w:rsidRPr="00E228EE">
              <w:rPr>
                <w:rFonts w:ascii="Century Gothic" w:hAnsi="Century Gothic" w:cs="Arial"/>
                <w:sz w:val="16"/>
                <w:szCs w:val="20"/>
              </w:rPr>
              <w:t xml:space="preserve">weryfikacja procesów - naliczanie statystyk, czyszczenie tabel </w:t>
            </w:r>
          </w:p>
          <w:p w:rsidR="00E228EE" w:rsidRPr="00E228EE" w:rsidRDefault="00E228EE" w:rsidP="00E228EE">
            <w:pPr>
              <w:spacing w:line="276" w:lineRule="auto"/>
              <w:jc w:val="both"/>
              <w:rPr>
                <w:rFonts w:ascii="Century Gothic" w:hAnsi="Century Gothic" w:cs="Arial"/>
                <w:sz w:val="16"/>
                <w:szCs w:val="20"/>
              </w:rPr>
            </w:pPr>
            <w:r w:rsidRPr="00E228EE">
              <w:rPr>
                <w:rFonts w:ascii="Century Gothic" w:hAnsi="Century Gothic" w:cs="Arial"/>
                <w:sz w:val="16"/>
                <w:szCs w:val="20"/>
              </w:rPr>
              <w:t xml:space="preserve">tymczasowych </w:t>
            </w:r>
          </w:p>
          <w:p w:rsidR="00E228EE" w:rsidRPr="00E228EE" w:rsidRDefault="00E228EE" w:rsidP="00E228EE">
            <w:pPr>
              <w:spacing w:line="276" w:lineRule="auto"/>
              <w:jc w:val="both"/>
              <w:rPr>
                <w:rFonts w:ascii="Century Gothic" w:hAnsi="Century Gothic" w:cs="Arial"/>
                <w:sz w:val="16"/>
                <w:szCs w:val="20"/>
              </w:rPr>
            </w:pPr>
            <w:r w:rsidRPr="00E228EE">
              <w:rPr>
                <w:rFonts w:ascii="Century Gothic" w:hAnsi="Century Gothic" w:cs="Arial"/>
                <w:sz w:val="16"/>
                <w:szCs w:val="20"/>
              </w:rPr>
              <w:t xml:space="preserve">przyrost bazy danych </w:t>
            </w:r>
          </w:p>
          <w:p w:rsidR="00E228EE" w:rsidRPr="00E228EE" w:rsidRDefault="00E228EE" w:rsidP="00E228EE">
            <w:pPr>
              <w:spacing w:line="276" w:lineRule="auto"/>
              <w:jc w:val="both"/>
              <w:rPr>
                <w:rFonts w:ascii="Century Gothic" w:hAnsi="Century Gothic" w:cs="Arial"/>
                <w:sz w:val="16"/>
                <w:szCs w:val="20"/>
              </w:rPr>
            </w:pPr>
            <w:r w:rsidRPr="00E228EE">
              <w:rPr>
                <w:rFonts w:ascii="Century Gothic" w:hAnsi="Century Gothic" w:cs="Arial"/>
                <w:sz w:val="16"/>
                <w:szCs w:val="20"/>
              </w:rPr>
              <w:t xml:space="preserve">weryfikacja stanu obiektów bazy danych </w:t>
            </w:r>
          </w:p>
          <w:p w:rsidR="00E228EE" w:rsidRPr="00E228EE" w:rsidRDefault="00E228EE" w:rsidP="00E228EE">
            <w:pPr>
              <w:spacing w:line="276" w:lineRule="auto"/>
              <w:jc w:val="both"/>
              <w:rPr>
                <w:rFonts w:ascii="Century Gothic" w:hAnsi="Century Gothic" w:cs="Arial"/>
                <w:sz w:val="16"/>
                <w:szCs w:val="20"/>
              </w:rPr>
            </w:pPr>
            <w:r w:rsidRPr="00E228EE">
              <w:rPr>
                <w:rFonts w:ascii="Century Gothic" w:hAnsi="Century Gothic" w:cs="Arial"/>
                <w:sz w:val="16"/>
                <w:szCs w:val="20"/>
              </w:rPr>
              <w:t>backup systemu</w:t>
            </w:r>
          </w:p>
          <w:p w:rsidR="009E6B44" w:rsidRDefault="00E228EE" w:rsidP="00E228EE">
            <w:pPr>
              <w:spacing w:line="276" w:lineRule="auto"/>
              <w:jc w:val="both"/>
              <w:rPr>
                <w:rFonts w:ascii="Century Gothic" w:hAnsi="Century Gothic" w:cs="Arial"/>
                <w:b/>
                <w:sz w:val="16"/>
                <w:szCs w:val="20"/>
              </w:rPr>
            </w:pPr>
            <w:r w:rsidRPr="00E228EE">
              <w:rPr>
                <w:rFonts w:ascii="Century Gothic" w:hAnsi="Century Gothic" w:cs="Arial"/>
                <w:sz w:val="16"/>
                <w:szCs w:val="20"/>
              </w:rPr>
              <w:t>Zakładanie weryfikacja oraz usuwanie kont użytkowników domeny</w:t>
            </w:r>
          </w:p>
        </w:tc>
        <w:tc>
          <w:tcPr>
            <w:tcW w:w="3912" w:type="dxa"/>
          </w:tcPr>
          <w:p w:rsidR="009E6B44" w:rsidRDefault="009E6B44" w:rsidP="00E478E4">
            <w:pPr>
              <w:spacing w:line="276" w:lineRule="auto"/>
              <w:jc w:val="both"/>
              <w:rPr>
                <w:rFonts w:ascii="Century Gothic" w:hAnsi="Century Gothic" w:cs="Arial"/>
                <w:b/>
                <w:sz w:val="16"/>
                <w:szCs w:val="20"/>
              </w:rPr>
            </w:pPr>
          </w:p>
        </w:tc>
      </w:tr>
    </w:tbl>
    <w:p w:rsidR="007F5BF3" w:rsidRPr="009279C3" w:rsidRDefault="007F5BF3" w:rsidP="006047A1">
      <w:pPr>
        <w:spacing w:line="276" w:lineRule="auto"/>
        <w:ind w:left="1080"/>
        <w:jc w:val="both"/>
        <w:rPr>
          <w:rFonts w:ascii="Century Gothic" w:hAnsi="Century Gothic" w:cs="Arial"/>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Słuchawki, mikrofony, głośniki – 3 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354"/>
        <w:gridCol w:w="2998"/>
        <w:gridCol w:w="1985"/>
      </w:tblGrid>
      <w:tr w:rsidR="009279C3" w:rsidRPr="009279C3" w:rsidTr="00E478E4">
        <w:tc>
          <w:tcPr>
            <w:tcW w:w="480"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354"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99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1985" w:type="dxa"/>
          </w:tcPr>
          <w:p w:rsidR="009279C3" w:rsidRPr="009279C3" w:rsidRDefault="009279C3"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E478E4">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35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99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Słuchawki</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35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Rodzaj</w:t>
            </w:r>
          </w:p>
        </w:tc>
        <w:tc>
          <w:tcPr>
            <w:tcW w:w="299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Słuchawki z mikrofonem</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35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Komunikacja</w:t>
            </w:r>
          </w:p>
        </w:tc>
        <w:tc>
          <w:tcPr>
            <w:tcW w:w="299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Przewodowa</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35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Sposób mocowania</w:t>
            </w:r>
          </w:p>
        </w:tc>
        <w:tc>
          <w:tcPr>
            <w:tcW w:w="299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Na pałąku regulowanym</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35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Waga</w:t>
            </w:r>
          </w:p>
        </w:tc>
        <w:tc>
          <w:tcPr>
            <w:tcW w:w="299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Nie więcej niż 244g</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35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Czułość</w:t>
            </w:r>
          </w:p>
        </w:tc>
        <w:tc>
          <w:tcPr>
            <w:tcW w:w="299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Nie mniej niż 113db/MW</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35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Pasmo przenoszenia min</w:t>
            </w:r>
          </w:p>
        </w:tc>
        <w:tc>
          <w:tcPr>
            <w:tcW w:w="299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Nie więcej niż 15Hz</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35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Pasmo przenoszenia max</w:t>
            </w:r>
          </w:p>
        </w:tc>
        <w:tc>
          <w:tcPr>
            <w:tcW w:w="299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Nie mniej niż 23000Hz</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35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Impedancja</w:t>
            </w:r>
          </w:p>
        </w:tc>
        <w:tc>
          <w:tcPr>
            <w:tcW w:w="299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Nie mniej niż 32ohm</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35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 Mikrofonu</w:t>
            </w:r>
          </w:p>
        </w:tc>
        <w:tc>
          <w:tcPr>
            <w:tcW w:w="2998" w:type="dxa"/>
          </w:tcPr>
          <w:p w:rsidR="009279C3" w:rsidRPr="009279C3" w:rsidRDefault="009279C3" w:rsidP="006047A1">
            <w:pPr>
              <w:tabs>
                <w:tab w:val="center" w:pos="2072"/>
              </w:tabs>
              <w:spacing w:line="276" w:lineRule="auto"/>
              <w:jc w:val="both"/>
              <w:rPr>
                <w:rFonts w:ascii="Century Gothic" w:hAnsi="Century Gothic" w:cs="Arial"/>
                <w:sz w:val="16"/>
                <w:szCs w:val="20"/>
              </w:rPr>
            </w:pPr>
            <w:r w:rsidRPr="009279C3">
              <w:rPr>
                <w:rFonts w:ascii="Century Gothic" w:hAnsi="Century Gothic" w:cs="Arial"/>
                <w:sz w:val="16"/>
                <w:szCs w:val="20"/>
              </w:rPr>
              <w:t>Kierunkowy, układ redukcji szumów,</w:t>
            </w:r>
          </w:p>
        </w:tc>
        <w:tc>
          <w:tcPr>
            <w:tcW w:w="1985" w:type="dxa"/>
          </w:tcPr>
          <w:p w:rsidR="009279C3" w:rsidRPr="009279C3" w:rsidRDefault="009279C3" w:rsidP="006047A1">
            <w:pPr>
              <w:tabs>
                <w:tab w:val="center" w:pos="2072"/>
              </w:tabs>
              <w:spacing w:line="276" w:lineRule="auto"/>
              <w:jc w:val="both"/>
              <w:rPr>
                <w:rFonts w:ascii="Century Gothic" w:hAnsi="Century Gothic" w:cs="Arial"/>
                <w:sz w:val="16"/>
                <w:szCs w:val="20"/>
              </w:rPr>
            </w:pPr>
          </w:p>
        </w:tc>
      </w:tr>
      <w:tr w:rsidR="009279C3" w:rsidRPr="009279C3" w:rsidTr="00E478E4">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35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Impedancja mikrofonu</w:t>
            </w:r>
          </w:p>
        </w:tc>
        <w:tc>
          <w:tcPr>
            <w:tcW w:w="2998" w:type="dxa"/>
          </w:tcPr>
          <w:p w:rsidR="009279C3" w:rsidRPr="009279C3" w:rsidRDefault="009279C3" w:rsidP="006047A1">
            <w:pPr>
              <w:tabs>
                <w:tab w:val="center" w:pos="2072"/>
              </w:tabs>
              <w:spacing w:line="276" w:lineRule="auto"/>
              <w:jc w:val="both"/>
              <w:rPr>
                <w:rFonts w:ascii="Century Gothic" w:hAnsi="Century Gothic" w:cs="Arial"/>
                <w:sz w:val="16"/>
                <w:szCs w:val="20"/>
              </w:rPr>
            </w:pPr>
            <w:r w:rsidRPr="009279C3">
              <w:rPr>
                <w:rFonts w:ascii="Century Gothic" w:hAnsi="Century Gothic" w:cs="Arial"/>
                <w:sz w:val="16"/>
                <w:szCs w:val="20"/>
              </w:rPr>
              <w:t>Nie mniej niż 2,2 kohm</w:t>
            </w:r>
          </w:p>
        </w:tc>
        <w:tc>
          <w:tcPr>
            <w:tcW w:w="1985" w:type="dxa"/>
          </w:tcPr>
          <w:p w:rsidR="009279C3" w:rsidRPr="009279C3" w:rsidRDefault="009279C3" w:rsidP="006047A1">
            <w:pPr>
              <w:tabs>
                <w:tab w:val="center" w:pos="2072"/>
              </w:tabs>
              <w:spacing w:line="276" w:lineRule="auto"/>
              <w:jc w:val="both"/>
              <w:rPr>
                <w:rFonts w:ascii="Century Gothic" w:hAnsi="Century Gothic" w:cs="Arial"/>
                <w:sz w:val="16"/>
                <w:szCs w:val="20"/>
              </w:rPr>
            </w:pPr>
          </w:p>
        </w:tc>
      </w:tr>
      <w:tr w:rsidR="009279C3" w:rsidRPr="009279C3" w:rsidTr="00E478E4">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35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Pasmo przenoszenia mikrofonu min</w:t>
            </w:r>
          </w:p>
        </w:tc>
        <w:tc>
          <w:tcPr>
            <w:tcW w:w="299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Nie mniej niż 70Hz</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w:t>
            </w:r>
          </w:p>
        </w:tc>
        <w:tc>
          <w:tcPr>
            <w:tcW w:w="235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Pasmo przenoszenia mikrofonu max</w:t>
            </w:r>
          </w:p>
        </w:tc>
        <w:tc>
          <w:tcPr>
            <w:tcW w:w="299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Nie mniej niż 15000Hz</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13</w:t>
            </w:r>
          </w:p>
        </w:tc>
        <w:tc>
          <w:tcPr>
            <w:tcW w:w="235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Przewód</w:t>
            </w:r>
          </w:p>
        </w:tc>
        <w:tc>
          <w:tcPr>
            <w:tcW w:w="299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 3m, Wtyczka MiniJack 3,5 mm</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14</w:t>
            </w:r>
          </w:p>
        </w:tc>
        <w:tc>
          <w:tcPr>
            <w:tcW w:w="235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Regulacja głośności</w:t>
            </w:r>
          </w:p>
        </w:tc>
        <w:tc>
          <w:tcPr>
            <w:tcW w:w="299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Zintegrowana z nausznikiem</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15</w:t>
            </w:r>
          </w:p>
        </w:tc>
        <w:tc>
          <w:tcPr>
            <w:tcW w:w="235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 konstrukcji</w:t>
            </w:r>
          </w:p>
        </w:tc>
        <w:tc>
          <w:tcPr>
            <w:tcW w:w="299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Otwarta</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16</w:t>
            </w:r>
          </w:p>
        </w:tc>
        <w:tc>
          <w:tcPr>
            <w:tcW w:w="235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opcje</w:t>
            </w:r>
          </w:p>
        </w:tc>
        <w:tc>
          <w:tcPr>
            <w:tcW w:w="299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Obrotowe kapsuły na uszy</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2365"/>
        <w:gridCol w:w="2988"/>
        <w:gridCol w:w="1985"/>
      </w:tblGrid>
      <w:tr w:rsidR="009279C3" w:rsidRPr="009279C3" w:rsidTr="00E478E4">
        <w:tc>
          <w:tcPr>
            <w:tcW w:w="479"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36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98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1985" w:type="dxa"/>
          </w:tcPr>
          <w:p w:rsidR="009279C3" w:rsidRPr="009279C3" w:rsidRDefault="009279C3"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E478E4">
        <w:tc>
          <w:tcPr>
            <w:tcW w:w="479"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36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98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Głośniki komputerowe</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9"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36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Ilość głośników</w:t>
            </w:r>
          </w:p>
        </w:tc>
        <w:tc>
          <w:tcPr>
            <w:tcW w:w="298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 szt.</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9"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36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Ekranowanie</w:t>
            </w:r>
          </w:p>
        </w:tc>
        <w:tc>
          <w:tcPr>
            <w:tcW w:w="298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Magnetyczne</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9"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36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Głośniki satelitarne</w:t>
            </w:r>
          </w:p>
        </w:tc>
        <w:tc>
          <w:tcPr>
            <w:tcW w:w="298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 głośniki składające się, z co najmniej 4szt. głośników jedno calowych każdy.</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9"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36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Głośnika nisko tonowy</w:t>
            </w:r>
          </w:p>
        </w:tc>
        <w:tc>
          <w:tcPr>
            <w:tcW w:w="298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 6 cali, 20 W, skierowany w dół</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9"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36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Częstotliwość przenoszenia min.</w:t>
            </w:r>
          </w:p>
        </w:tc>
        <w:tc>
          <w:tcPr>
            <w:tcW w:w="298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Nie mniej niż 44hz</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9"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36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Częstotliwość przenoszenia max</w:t>
            </w:r>
          </w:p>
        </w:tc>
        <w:tc>
          <w:tcPr>
            <w:tcW w:w="298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Nie mniej niż 20khz</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9"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36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Kolor obudowy</w:t>
            </w:r>
          </w:p>
        </w:tc>
        <w:tc>
          <w:tcPr>
            <w:tcW w:w="298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Przezroczysta</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9"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36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Wzmacniacz mocy</w:t>
            </w:r>
          </w:p>
        </w:tc>
        <w:tc>
          <w:tcPr>
            <w:tcW w:w="298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Nie mniej niż 6W</w:t>
            </w:r>
          </w:p>
        </w:tc>
        <w:tc>
          <w:tcPr>
            <w:tcW w:w="1985" w:type="dxa"/>
          </w:tcPr>
          <w:p w:rsidR="009279C3" w:rsidRPr="009279C3" w:rsidRDefault="009279C3"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Modułów GPS do pomiaru powierzchni pól uprawnych – 37 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2471"/>
        <w:gridCol w:w="2874"/>
        <w:gridCol w:w="1995"/>
      </w:tblGrid>
      <w:tr w:rsidR="009279C3" w:rsidRPr="009279C3" w:rsidTr="00E478E4">
        <w:tc>
          <w:tcPr>
            <w:tcW w:w="477"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471"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74"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1995" w:type="dxa"/>
          </w:tcPr>
          <w:p w:rsidR="009279C3" w:rsidRPr="009279C3" w:rsidRDefault="009279C3"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471"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74"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12 kanałowy GPS L1 C/A code, L1 full Cartier, SBAS</w:t>
            </w:r>
          </w:p>
        </w:tc>
        <w:tc>
          <w:tcPr>
            <w:tcW w:w="1995"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471"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Przetwarzanie danych</w:t>
            </w:r>
          </w:p>
        </w:tc>
        <w:tc>
          <w:tcPr>
            <w:tcW w:w="28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Poziome: 5mm+1ppm</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Pionowe: 10mm+2ppm RMS</w:t>
            </w:r>
          </w:p>
        </w:tc>
        <w:tc>
          <w:tcPr>
            <w:tcW w:w="199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471"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Porty</w:t>
            </w:r>
          </w:p>
        </w:tc>
        <w:tc>
          <w:tcPr>
            <w:tcW w:w="2874"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RS232 serial port</w:t>
            </w:r>
          </w:p>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High-speed USB</w:t>
            </w:r>
          </w:p>
        </w:tc>
        <w:tc>
          <w:tcPr>
            <w:tcW w:w="1995"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471"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Protokoły</w:t>
            </w:r>
          </w:p>
        </w:tc>
        <w:tc>
          <w:tcPr>
            <w:tcW w:w="28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RINEX i HCN wyjście w formacie GPS raw</w:t>
            </w:r>
          </w:p>
        </w:tc>
        <w:tc>
          <w:tcPr>
            <w:tcW w:w="199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471"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Wbudowana pamięć</w:t>
            </w:r>
          </w:p>
        </w:tc>
        <w:tc>
          <w:tcPr>
            <w:tcW w:w="28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4GB</w:t>
            </w:r>
          </w:p>
        </w:tc>
        <w:tc>
          <w:tcPr>
            <w:tcW w:w="199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471"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Transmisja danych</w:t>
            </w:r>
          </w:p>
        </w:tc>
        <w:tc>
          <w:tcPr>
            <w:tcW w:w="28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Urządzenie powinno być widoczne, jako zewnętrzny dysk USB</w:t>
            </w:r>
          </w:p>
        </w:tc>
        <w:tc>
          <w:tcPr>
            <w:tcW w:w="199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471"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Odporność na zanieczyszczenia</w:t>
            </w:r>
          </w:p>
        </w:tc>
        <w:tc>
          <w:tcPr>
            <w:tcW w:w="28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IP67</w:t>
            </w:r>
          </w:p>
        </w:tc>
        <w:tc>
          <w:tcPr>
            <w:tcW w:w="199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471"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Odporność na wodę</w:t>
            </w:r>
          </w:p>
        </w:tc>
        <w:tc>
          <w:tcPr>
            <w:tcW w:w="28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Chwilowe zanurzenie do jednego metra</w:t>
            </w:r>
          </w:p>
        </w:tc>
        <w:tc>
          <w:tcPr>
            <w:tcW w:w="1995"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471"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Wytrzymałość na upadek</w:t>
            </w:r>
          </w:p>
        </w:tc>
        <w:tc>
          <w:tcPr>
            <w:tcW w:w="28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 wysokości 2 metrów</w:t>
            </w:r>
          </w:p>
        </w:tc>
        <w:tc>
          <w:tcPr>
            <w:tcW w:w="1995" w:type="dxa"/>
          </w:tcPr>
          <w:p w:rsidR="009279C3" w:rsidRPr="009279C3" w:rsidRDefault="009279C3"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Meble Biurowe – 3 komplety</w:t>
      </w:r>
    </w:p>
    <w:p w:rsidR="00EC13FB" w:rsidRPr="009279C3" w:rsidRDefault="00EC13FB" w:rsidP="006047A1">
      <w:pPr>
        <w:spacing w:line="276" w:lineRule="auto"/>
        <w:ind w:left="1080"/>
        <w:jc w:val="both"/>
        <w:rPr>
          <w:rFonts w:ascii="Century Gothic" w:hAnsi="Century Gothic" w:cs="Arial"/>
          <w:b/>
          <w:sz w:val="16"/>
          <w:szCs w:val="20"/>
        </w:rPr>
      </w:pPr>
    </w:p>
    <w:p w:rsidR="00427FBF" w:rsidRPr="009279C3" w:rsidRDefault="00427FBF" w:rsidP="006047A1">
      <w:pPr>
        <w:spacing w:line="276" w:lineRule="auto"/>
        <w:ind w:left="1080"/>
        <w:jc w:val="both"/>
        <w:rPr>
          <w:rFonts w:ascii="Century Gothic" w:hAnsi="Century Gothic" w:cs="Arial"/>
          <w:b/>
          <w:sz w:val="16"/>
          <w:szCs w:val="20"/>
        </w:rPr>
      </w:pPr>
    </w:p>
    <w:p w:rsidR="00E478E4" w:rsidRPr="009279C3" w:rsidRDefault="00E478E4" w:rsidP="00E478E4">
      <w:pPr>
        <w:spacing w:line="276" w:lineRule="auto"/>
        <w:ind w:left="1080"/>
        <w:jc w:val="both"/>
        <w:rPr>
          <w:rFonts w:ascii="Century Gothic" w:hAnsi="Century Gothic" w:cs="Arial"/>
          <w:b/>
          <w:sz w:val="16"/>
          <w:szCs w:val="20"/>
        </w:rPr>
      </w:pPr>
      <w:r w:rsidRPr="009279C3">
        <w:rPr>
          <w:rFonts w:ascii="Century Gothic" w:hAnsi="Century Gothic" w:cs="Arial"/>
          <w:b/>
          <w:sz w:val="16"/>
          <w:szCs w:val="20"/>
        </w:rPr>
        <w:t>Biurko:</w:t>
      </w:r>
    </w:p>
    <w:p w:rsidR="00EC13FB" w:rsidRPr="009279C3" w:rsidRDefault="00EC13FB" w:rsidP="006047A1">
      <w:pPr>
        <w:spacing w:line="276" w:lineRule="auto"/>
        <w:ind w:left="1080"/>
        <w:jc w:val="both"/>
        <w:rPr>
          <w:rFonts w:ascii="Century Gothic" w:hAnsi="Century Gothic" w:cs="Arial"/>
          <w:b/>
          <w:sz w:val="16"/>
          <w:szCs w:val="20"/>
        </w:rPr>
      </w:pPr>
    </w:p>
    <w:tbl>
      <w:tblPr>
        <w:tblStyle w:val="Tabela-Siatka"/>
        <w:tblW w:w="0" w:type="auto"/>
        <w:tblInd w:w="1080" w:type="dxa"/>
        <w:tblLook w:val="04A0" w:firstRow="1" w:lastRow="0" w:firstColumn="1" w:lastColumn="0" w:noHBand="0" w:noVBand="1"/>
      </w:tblPr>
      <w:tblGrid>
        <w:gridCol w:w="4103"/>
        <w:gridCol w:w="3714"/>
      </w:tblGrid>
      <w:tr w:rsidR="00E478E4" w:rsidTr="00E478E4">
        <w:tc>
          <w:tcPr>
            <w:tcW w:w="4103" w:type="dxa"/>
          </w:tcPr>
          <w:p w:rsidR="00E478E4" w:rsidRPr="009279C3" w:rsidRDefault="00E478E4" w:rsidP="00E478E4">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3714" w:type="dxa"/>
          </w:tcPr>
          <w:p w:rsidR="00E478E4" w:rsidRPr="009279C3" w:rsidRDefault="00E478E4" w:rsidP="00E478E4">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E6B44" w:rsidTr="00E478E4">
        <w:tc>
          <w:tcPr>
            <w:tcW w:w="4103" w:type="dxa"/>
          </w:tcPr>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Wymiary nie mniej niż (wys. x szer. x głęb.) • 700 x 1500 x 700 mm</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Materiał</w:t>
            </w:r>
            <w:r w:rsidR="00C20925">
              <w:rPr>
                <w:rFonts w:ascii="Century Gothic" w:hAnsi="Century Gothic" w:cs="Arial"/>
                <w:sz w:val="16"/>
                <w:szCs w:val="20"/>
              </w:rPr>
              <w:t xml:space="preserve"> </w:t>
            </w:r>
            <w:r w:rsidRPr="00E478E4">
              <w:rPr>
                <w:rFonts w:ascii="Century Gothic" w:hAnsi="Century Gothic" w:cs="Arial"/>
                <w:sz w:val="16"/>
                <w:szCs w:val="20"/>
              </w:rPr>
              <w:t xml:space="preserve"> Płyta w kolorze orzecha min 18 mm</w:t>
            </w:r>
          </w:p>
          <w:p w:rsidR="00E478E4" w:rsidRPr="00E478E4" w:rsidRDefault="00E478E4" w:rsidP="00E478E4">
            <w:pPr>
              <w:spacing w:line="276" w:lineRule="auto"/>
              <w:jc w:val="both"/>
              <w:rPr>
                <w:rFonts w:ascii="Century Gothic" w:hAnsi="Century Gothic" w:cs="Arial"/>
                <w:sz w:val="16"/>
                <w:szCs w:val="20"/>
              </w:rPr>
            </w:pP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Na płytowej podstawie z aluminiowymi dystansami</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Wyposażone w stopki poziomujące</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Blat wykonany z płyty o grubości nie mniejszej niż 28 mm, obrzeże PVC</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Blenda wykonana z płyty o grubości nie mniejszej niż 18 mm, obrzeże PVC</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Nogi wykonane z płyty o grubości nie mniejszej niż 18 mm, obrzeże PVC</w:t>
            </w:r>
          </w:p>
          <w:p w:rsidR="009E6B44" w:rsidRDefault="00E478E4" w:rsidP="00E478E4">
            <w:pPr>
              <w:spacing w:line="276" w:lineRule="auto"/>
              <w:jc w:val="both"/>
              <w:rPr>
                <w:rFonts w:ascii="Century Gothic" w:hAnsi="Century Gothic" w:cs="Arial"/>
                <w:b/>
                <w:sz w:val="16"/>
                <w:szCs w:val="20"/>
              </w:rPr>
            </w:pPr>
            <w:r w:rsidRPr="00E478E4">
              <w:rPr>
                <w:rFonts w:ascii="Century Gothic" w:hAnsi="Century Gothic" w:cs="Arial"/>
                <w:sz w:val="16"/>
                <w:szCs w:val="20"/>
              </w:rPr>
              <w:t>Elementy dystansowe wykonane z aluminium</w:t>
            </w:r>
          </w:p>
        </w:tc>
        <w:tc>
          <w:tcPr>
            <w:tcW w:w="3714" w:type="dxa"/>
          </w:tcPr>
          <w:p w:rsidR="009E6B44" w:rsidRDefault="009E6B44" w:rsidP="00E478E4">
            <w:pPr>
              <w:spacing w:line="276" w:lineRule="auto"/>
              <w:jc w:val="both"/>
              <w:rPr>
                <w:rFonts w:ascii="Century Gothic" w:hAnsi="Century Gothic" w:cs="Arial"/>
                <w:b/>
                <w:sz w:val="16"/>
                <w:szCs w:val="20"/>
              </w:rPr>
            </w:pPr>
          </w:p>
        </w:tc>
      </w:tr>
    </w:tbl>
    <w:p w:rsidR="007F5BF3" w:rsidRPr="009279C3" w:rsidRDefault="007F5BF3" w:rsidP="006047A1">
      <w:pPr>
        <w:spacing w:line="276" w:lineRule="auto"/>
        <w:ind w:left="1080"/>
        <w:jc w:val="both"/>
        <w:rPr>
          <w:rFonts w:ascii="Century Gothic" w:hAnsi="Century Gothic" w:cs="Arial"/>
          <w:sz w:val="16"/>
          <w:szCs w:val="20"/>
        </w:rPr>
      </w:pPr>
    </w:p>
    <w:p w:rsidR="00E478E4" w:rsidRPr="009279C3" w:rsidRDefault="00E478E4" w:rsidP="00E478E4">
      <w:pPr>
        <w:spacing w:line="276" w:lineRule="auto"/>
        <w:ind w:left="1080"/>
        <w:jc w:val="both"/>
        <w:rPr>
          <w:rFonts w:ascii="Century Gothic" w:hAnsi="Century Gothic" w:cs="Arial"/>
          <w:b/>
          <w:sz w:val="16"/>
          <w:szCs w:val="20"/>
        </w:rPr>
      </w:pPr>
      <w:r w:rsidRPr="009279C3">
        <w:rPr>
          <w:rFonts w:ascii="Century Gothic" w:hAnsi="Century Gothic" w:cs="Arial"/>
          <w:b/>
          <w:sz w:val="16"/>
          <w:szCs w:val="20"/>
        </w:rPr>
        <w:t>Przystawka:</w:t>
      </w:r>
    </w:p>
    <w:p w:rsidR="007F5BF3" w:rsidRPr="009279C3" w:rsidRDefault="007F5BF3" w:rsidP="006047A1">
      <w:pPr>
        <w:spacing w:line="276" w:lineRule="auto"/>
        <w:ind w:left="1080"/>
        <w:jc w:val="both"/>
        <w:rPr>
          <w:rFonts w:ascii="Century Gothic" w:hAnsi="Century Gothic" w:cs="Arial"/>
          <w:sz w:val="16"/>
          <w:szCs w:val="20"/>
        </w:rPr>
      </w:pPr>
    </w:p>
    <w:tbl>
      <w:tblPr>
        <w:tblStyle w:val="Tabela-Siatka"/>
        <w:tblW w:w="0" w:type="auto"/>
        <w:tblInd w:w="1080" w:type="dxa"/>
        <w:tblLook w:val="04A0" w:firstRow="1" w:lastRow="0" w:firstColumn="1" w:lastColumn="0" w:noHBand="0" w:noVBand="1"/>
      </w:tblPr>
      <w:tblGrid>
        <w:gridCol w:w="4103"/>
        <w:gridCol w:w="4103"/>
      </w:tblGrid>
      <w:tr w:rsidR="00E478E4" w:rsidTr="00E478E4">
        <w:tc>
          <w:tcPr>
            <w:tcW w:w="4103" w:type="dxa"/>
          </w:tcPr>
          <w:p w:rsidR="00E478E4" w:rsidRPr="009279C3" w:rsidRDefault="00E478E4" w:rsidP="00E478E4">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4103" w:type="dxa"/>
          </w:tcPr>
          <w:p w:rsidR="00E478E4" w:rsidRPr="009279C3" w:rsidRDefault="00E478E4" w:rsidP="00E478E4">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E6B44" w:rsidTr="00E478E4">
        <w:tc>
          <w:tcPr>
            <w:tcW w:w="4103" w:type="dxa"/>
          </w:tcPr>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Wymiary nie mniej niż (wys. x szer. x głęb.) • 700 x 800 x 550 mm</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Wyposażenie</w:t>
            </w:r>
            <w:r w:rsidR="00C20925">
              <w:rPr>
                <w:rFonts w:ascii="Century Gothic" w:hAnsi="Century Gothic" w:cs="Arial"/>
                <w:sz w:val="16"/>
                <w:szCs w:val="20"/>
              </w:rPr>
              <w:t xml:space="preserve"> </w:t>
            </w:r>
            <w:r w:rsidRPr="00E478E4">
              <w:rPr>
                <w:rFonts w:ascii="Century Gothic" w:hAnsi="Century Gothic" w:cs="Arial"/>
                <w:sz w:val="16"/>
                <w:szCs w:val="20"/>
              </w:rPr>
              <w:t xml:space="preserve"> Przelot kablowy 1 szt.</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Materiał</w:t>
            </w:r>
            <w:r w:rsidR="00C20925">
              <w:rPr>
                <w:rFonts w:ascii="Century Gothic" w:hAnsi="Century Gothic" w:cs="Arial"/>
                <w:sz w:val="16"/>
                <w:szCs w:val="20"/>
              </w:rPr>
              <w:t xml:space="preserve"> </w:t>
            </w:r>
            <w:r w:rsidRPr="00E478E4">
              <w:rPr>
                <w:rFonts w:ascii="Century Gothic" w:hAnsi="Century Gothic" w:cs="Arial"/>
                <w:sz w:val="16"/>
                <w:szCs w:val="20"/>
              </w:rPr>
              <w:t xml:space="preserve"> Płyta w kolorze orzecha nie mniej 18 mm </w:t>
            </w:r>
          </w:p>
          <w:p w:rsidR="00E478E4" w:rsidRPr="00E478E4" w:rsidRDefault="00E478E4" w:rsidP="00E478E4">
            <w:pPr>
              <w:spacing w:line="276" w:lineRule="auto"/>
              <w:jc w:val="both"/>
              <w:rPr>
                <w:rFonts w:ascii="Century Gothic" w:hAnsi="Century Gothic" w:cs="Arial"/>
                <w:sz w:val="16"/>
                <w:szCs w:val="20"/>
              </w:rPr>
            </w:pP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Przystawka do biurka, wyposażona w stopki poziomujące.</w:t>
            </w:r>
          </w:p>
          <w:p w:rsidR="00E478E4" w:rsidRPr="00E478E4" w:rsidRDefault="00E478E4" w:rsidP="00E478E4">
            <w:pPr>
              <w:spacing w:line="276" w:lineRule="auto"/>
              <w:jc w:val="both"/>
              <w:rPr>
                <w:rFonts w:ascii="Century Gothic" w:hAnsi="Century Gothic" w:cs="Arial"/>
                <w:sz w:val="16"/>
                <w:szCs w:val="20"/>
              </w:rPr>
            </w:pP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Blat wykonany z płyty o grubości nie mniejszej niż 28 mm, obrzeże PVC</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Nogi wykonane z płyty o grubości nie mniejszej niż 18 mm, obrzeże PVC</w:t>
            </w:r>
          </w:p>
          <w:p w:rsidR="009E6B44" w:rsidRDefault="00E478E4" w:rsidP="00E478E4">
            <w:pPr>
              <w:spacing w:line="276" w:lineRule="auto"/>
              <w:jc w:val="both"/>
              <w:rPr>
                <w:rFonts w:ascii="Century Gothic" w:hAnsi="Century Gothic" w:cs="Arial"/>
                <w:b/>
                <w:sz w:val="16"/>
                <w:szCs w:val="20"/>
              </w:rPr>
            </w:pPr>
            <w:r w:rsidRPr="00E478E4">
              <w:rPr>
                <w:rFonts w:ascii="Century Gothic" w:hAnsi="Century Gothic" w:cs="Arial"/>
                <w:sz w:val="16"/>
                <w:szCs w:val="20"/>
              </w:rPr>
              <w:t>Blenda wykonana z płyty o grubości nie mniejszej niż 18 mm, obrzeże PVC</w:t>
            </w:r>
          </w:p>
        </w:tc>
        <w:tc>
          <w:tcPr>
            <w:tcW w:w="4103" w:type="dxa"/>
          </w:tcPr>
          <w:p w:rsidR="009E6B44" w:rsidRDefault="009E6B44" w:rsidP="00E478E4">
            <w:pPr>
              <w:spacing w:line="276" w:lineRule="auto"/>
              <w:jc w:val="both"/>
              <w:rPr>
                <w:rFonts w:ascii="Century Gothic" w:hAnsi="Century Gothic" w:cs="Arial"/>
                <w:b/>
                <w:sz w:val="16"/>
                <w:szCs w:val="20"/>
              </w:rPr>
            </w:pPr>
          </w:p>
        </w:tc>
      </w:tr>
    </w:tbl>
    <w:p w:rsidR="007F5BF3" w:rsidRPr="009279C3" w:rsidRDefault="007F5BF3" w:rsidP="006047A1">
      <w:pPr>
        <w:spacing w:line="276" w:lineRule="auto"/>
        <w:ind w:left="1080"/>
        <w:jc w:val="both"/>
        <w:rPr>
          <w:rFonts w:ascii="Century Gothic" w:hAnsi="Century Gothic" w:cs="Arial"/>
          <w:sz w:val="16"/>
          <w:szCs w:val="20"/>
        </w:rPr>
      </w:pPr>
    </w:p>
    <w:p w:rsidR="00E478E4" w:rsidRPr="009279C3" w:rsidRDefault="00E478E4" w:rsidP="00E478E4">
      <w:pPr>
        <w:spacing w:line="276" w:lineRule="auto"/>
        <w:ind w:left="1080"/>
        <w:jc w:val="both"/>
        <w:rPr>
          <w:rFonts w:ascii="Century Gothic" w:hAnsi="Century Gothic" w:cs="Arial"/>
          <w:b/>
          <w:sz w:val="16"/>
          <w:szCs w:val="20"/>
        </w:rPr>
      </w:pPr>
      <w:r w:rsidRPr="009279C3">
        <w:rPr>
          <w:rFonts w:ascii="Century Gothic" w:hAnsi="Century Gothic" w:cs="Arial"/>
          <w:b/>
          <w:sz w:val="16"/>
          <w:szCs w:val="20"/>
        </w:rPr>
        <w:t>Kontener:</w:t>
      </w:r>
    </w:p>
    <w:p w:rsidR="007F5BF3" w:rsidRPr="009279C3" w:rsidRDefault="007F5BF3" w:rsidP="006047A1">
      <w:pPr>
        <w:spacing w:line="276" w:lineRule="auto"/>
        <w:ind w:left="1080"/>
        <w:jc w:val="both"/>
        <w:rPr>
          <w:rFonts w:ascii="Century Gothic" w:hAnsi="Century Gothic" w:cs="Arial"/>
          <w:sz w:val="16"/>
          <w:szCs w:val="20"/>
        </w:rPr>
      </w:pPr>
    </w:p>
    <w:tbl>
      <w:tblPr>
        <w:tblStyle w:val="Tabela-Siatka"/>
        <w:tblW w:w="0" w:type="auto"/>
        <w:tblInd w:w="1080" w:type="dxa"/>
        <w:tblLook w:val="04A0" w:firstRow="1" w:lastRow="0" w:firstColumn="1" w:lastColumn="0" w:noHBand="0" w:noVBand="1"/>
      </w:tblPr>
      <w:tblGrid>
        <w:gridCol w:w="4103"/>
        <w:gridCol w:w="4103"/>
      </w:tblGrid>
      <w:tr w:rsidR="00E478E4" w:rsidTr="00E478E4">
        <w:tc>
          <w:tcPr>
            <w:tcW w:w="4103" w:type="dxa"/>
          </w:tcPr>
          <w:p w:rsidR="00E478E4" w:rsidRPr="009279C3" w:rsidRDefault="00E478E4" w:rsidP="00E478E4">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4103" w:type="dxa"/>
          </w:tcPr>
          <w:p w:rsidR="00E478E4" w:rsidRPr="009279C3" w:rsidRDefault="00E478E4" w:rsidP="00E478E4">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E6B44" w:rsidTr="00E478E4">
        <w:tc>
          <w:tcPr>
            <w:tcW w:w="4103" w:type="dxa"/>
          </w:tcPr>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Wymiary nie mniej niż (wys. x szer. x głęb.) 550 x 420 x 525 mm</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Wyposażenie</w:t>
            </w:r>
            <w:r w:rsidR="00C20925">
              <w:rPr>
                <w:rFonts w:ascii="Century Gothic" w:hAnsi="Century Gothic" w:cs="Arial"/>
                <w:sz w:val="16"/>
                <w:szCs w:val="20"/>
              </w:rPr>
              <w:t xml:space="preserve"> </w:t>
            </w:r>
            <w:r w:rsidRPr="00E478E4">
              <w:rPr>
                <w:rFonts w:ascii="Century Gothic" w:hAnsi="Century Gothic" w:cs="Arial"/>
                <w:sz w:val="16"/>
                <w:szCs w:val="20"/>
              </w:rPr>
              <w:t xml:space="preserve"> Szuflada 3 szt., zamek centralny, kółka</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Materiał</w:t>
            </w:r>
            <w:r w:rsidR="00C20925">
              <w:rPr>
                <w:rFonts w:ascii="Century Gothic" w:hAnsi="Century Gothic" w:cs="Arial"/>
                <w:sz w:val="16"/>
                <w:szCs w:val="20"/>
              </w:rPr>
              <w:t xml:space="preserve"> </w:t>
            </w:r>
            <w:r w:rsidRPr="00E478E4">
              <w:rPr>
                <w:rFonts w:ascii="Century Gothic" w:hAnsi="Century Gothic" w:cs="Arial"/>
                <w:sz w:val="16"/>
                <w:szCs w:val="20"/>
              </w:rPr>
              <w:t xml:space="preserve"> Płyta w kolorze orzecha nie mniej niż 18 mm</w:t>
            </w:r>
          </w:p>
          <w:p w:rsidR="00E478E4" w:rsidRPr="00E478E4" w:rsidRDefault="00E478E4" w:rsidP="00E478E4">
            <w:pPr>
              <w:spacing w:line="276" w:lineRule="auto"/>
              <w:jc w:val="both"/>
              <w:rPr>
                <w:rFonts w:ascii="Century Gothic" w:hAnsi="Century Gothic" w:cs="Arial"/>
                <w:sz w:val="16"/>
                <w:szCs w:val="20"/>
              </w:rPr>
            </w:pP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Wieniec górny wykonany z płyty o grubości nie mniejszej niż 28 mm, obrzeże PVC</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Korpus wykonany z płyty o grubości nie mniejszej niż 18 mm, obrzeże PVC</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Ścianka tylna wykona z płyty HDF w kolorze korpusu</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Szuflady wykonane z płyty o grubości nie mniejszej niż 18 mm, obrzeże PVC</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Prowadnice szuflad metalowe rolkowe; łatwe wysuwanie szuflady bez obawy jej wypadnięcia</w:t>
            </w:r>
          </w:p>
          <w:p w:rsidR="009E6B44" w:rsidRDefault="00E478E4" w:rsidP="00E478E4">
            <w:pPr>
              <w:spacing w:line="276" w:lineRule="auto"/>
              <w:jc w:val="both"/>
              <w:rPr>
                <w:rFonts w:ascii="Century Gothic" w:hAnsi="Century Gothic" w:cs="Arial"/>
                <w:b/>
                <w:sz w:val="16"/>
                <w:szCs w:val="20"/>
              </w:rPr>
            </w:pPr>
            <w:r w:rsidRPr="00E478E4">
              <w:rPr>
                <w:rFonts w:ascii="Century Gothic" w:hAnsi="Century Gothic" w:cs="Arial"/>
                <w:sz w:val="16"/>
                <w:szCs w:val="20"/>
              </w:rPr>
              <w:t>Uchwyty metalowe.</w:t>
            </w:r>
          </w:p>
        </w:tc>
        <w:tc>
          <w:tcPr>
            <w:tcW w:w="4103" w:type="dxa"/>
          </w:tcPr>
          <w:p w:rsidR="009E6B44" w:rsidRDefault="009E6B44" w:rsidP="00E478E4">
            <w:pPr>
              <w:spacing w:line="276" w:lineRule="auto"/>
              <w:jc w:val="both"/>
              <w:rPr>
                <w:rFonts w:ascii="Century Gothic" w:hAnsi="Century Gothic" w:cs="Arial"/>
                <w:b/>
                <w:sz w:val="16"/>
                <w:szCs w:val="20"/>
              </w:rPr>
            </w:pPr>
          </w:p>
        </w:tc>
      </w:tr>
    </w:tbl>
    <w:p w:rsidR="007F5BF3" w:rsidRPr="009279C3" w:rsidRDefault="007F5BF3" w:rsidP="006047A1">
      <w:pPr>
        <w:spacing w:line="276" w:lineRule="auto"/>
        <w:ind w:left="1080"/>
        <w:jc w:val="both"/>
        <w:rPr>
          <w:rFonts w:ascii="Century Gothic" w:hAnsi="Century Gothic" w:cs="Arial"/>
          <w:sz w:val="16"/>
          <w:szCs w:val="20"/>
        </w:rPr>
      </w:pPr>
    </w:p>
    <w:p w:rsidR="00E478E4" w:rsidRPr="009279C3" w:rsidRDefault="00E478E4" w:rsidP="00E478E4">
      <w:pPr>
        <w:spacing w:line="276" w:lineRule="auto"/>
        <w:ind w:left="1080"/>
        <w:jc w:val="both"/>
        <w:rPr>
          <w:rFonts w:ascii="Century Gothic" w:hAnsi="Century Gothic" w:cs="Arial"/>
          <w:b/>
          <w:sz w:val="16"/>
          <w:szCs w:val="20"/>
        </w:rPr>
      </w:pPr>
      <w:r w:rsidRPr="009279C3">
        <w:rPr>
          <w:rFonts w:ascii="Century Gothic" w:hAnsi="Century Gothic" w:cs="Arial"/>
          <w:b/>
          <w:sz w:val="16"/>
          <w:szCs w:val="20"/>
        </w:rPr>
        <w:t>Szafa:</w:t>
      </w:r>
    </w:p>
    <w:p w:rsidR="007F5BF3" w:rsidRPr="009279C3" w:rsidRDefault="007F5BF3" w:rsidP="006047A1">
      <w:pPr>
        <w:spacing w:line="276" w:lineRule="auto"/>
        <w:ind w:left="1080"/>
        <w:jc w:val="both"/>
        <w:rPr>
          <w:rFonts w:ascii="Century Gothic" w:hAnsi="Century Gothic" w:cs="Arial"/>
          <w:sz w:val="16"/>
          <w:szCs w:val="20"/>
        </w:rPr>
      </w:pPr>
    </w:p>
    <w:tbl>
      <w:tblPr>
        <w:tblStyle w:val="Tabela-Siatka"/>
        <w:tblW w:w="0" w:type="auto"/>
        <w:tblInd w:w="1080" w:type="dxa"/>
        <w:tblLook w:val="04A0" w:firstRow="1" w:lastRow="0" w:firstColumn="1" w:lastColumn="0" w:noHBand="0" w:noVBand="1"/>
      </w:tblPr>
      <w:tblGrid>
        <w:gridCol w:w="4103"/>
        <w:gridCol w:w="4103"/>
      </w:tblGrid>
      <w:tr w:rsidR="00E478E4" w:rsidTr="00E478E4">
        <w:tc>
          <w:tcPr>
            <w:tcW w:w="4103" w:type="dxa"/>
          </w:tcPr>
          <w:p w:rsidR="00E478E4" w:rsidRPr="009279C3" w:rsidRDefault="00E478E4" w:rsidP="00E478E4">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4103" w:type="dxa"/>
          </w:tcPr>
          <w:p w:rsidR="00E478E4" w:rsidRPr="009279C3" w:rsidRDefault="00E478E4" w:rsidP="00E478E4">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E6B44" w:rsidTr="00E478E4">
        <w:tc>
          <w:tcPr>
            <w:tcW w:w="4103" w:type="dxa"/>
          </w:tcPr>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Wymiary nie mniej niż (wys. x szer. x głęb.) • 1000 x 470 x 350 mm</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Wyposażenie</w:t>
            </w:r>
            <w:r w:rsidR="00C20925">
              <w:rPr>
                <w:rFonts w:ascii="Century Gothic" w:hAnsi="Century Gothic" w:cs="Arial"/>
                <w:sz w:val="16"/>
                <w:szCs w:val="20"/>
              </w:rPr>
              <w:t xml:space="preserve"> </w:t>
            </w:r>
            <w:r w:rsidRPr="00E478E4">
              <w:rPr>
                <w:rFonts w:ascii="Century Gothic" w:hAnsi="Century Gothic" w:cs="Arial"/>
                <w:sz w:val="16"/>
                <w:szCs w:val="20"/>
              </w:rPr>
              <w:t xml:space="preserve"> Półka 2 szt.</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Materiał</w:t>
            </w:r>
            <w:r w:rsidR="00C20925">
              <w:rPr>
                <w:rFonts w:ascii="Century Gothic" w:hAnsi="Century Gothic" w:cs="Arial"/>
                <w:sz w:val="16"/>
                <w:szCs w:val="20"/>
              </w:rPr>
              <w:t xml:space="preserve"> </w:t>
            </w:r>
            <w:r w:rsidRPr="00E478E4">
              <w:rPr>
                <w:rFonts w:ascii="Century Gothic" w:hAnsi="Century Gothic" w:cs="Arial"/>
                <w:sz w:val="16"/>
                <w:szCs w:val="20"/>
              </w:rPr>
              <w:t xml:space="preserve"> Płyta w kolorze orzecha 18 mm </w:t>
            </w:r>
          </w:p>
          <w:p w:rsidR="00E478E4" w:rsidRPr="00E478E4" w:rsidRDefault="00E478E4" w:rsidP="00E478E4">
            <w:pPr>
              <w:spacing w:line="276" w:lineRule="auto"/>
              <w:jc w:val="both"/>
              <w:rPr>
                <w:rFonts w:ascii="Century Gothic" w:hAnsi="Century Gothic" w:cs="Arial"/>
                <w:sz w:val="16"/>
                <w:szCs w:val="20"/>
              </w:rPr>
            </w:pP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Szafa aktowa, wyposażona w zamek patentowy oraz metalowe uchwyty. Możliwość regulacji poziomu umożliwia stabilizację na nierównej powierzchni.</w:t>
            </w:r>
          </w:p>
          <w:p w:rsidR="00E478E4" w:rsidRPr="00E478E4" w:rsidRDefault="00E478E4" w:rsidP="00E478E4">
            <w:pPr>
              <w:spacing w:line="276" w:lineRule="auto"/>
              <w:jc w:val="both"/>
              <w:rPr>
                <w:rFonts w:ascii="Century Gothic" w:hAnsi="Century Gothic" w:cs="Arial"/>
                <w:sz w:val="16"/>
                <w:szCs w:val="20"/>
              </w:rPr>
            </w:pP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Wieniec górny wykonany z płyty o grubości nie mniejszej niż 28 mm, obrzeże PVC</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Korpus wykonany z płyty o grubości nie mniejszej niż 18 mm, obrzeże PVC</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Półki wykonane z płyty o grubości nie mniejszej niż 18 mm, obrzeże PVC, zabezpieczone przed wysunięciem</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Drzwi wykonane z płyty o grubości nie mniejszej niż 18 mm, obrzeże PVC</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Ścianka tylna wykona z płyty HDF w kolorze korpusu</w:t>
            </w:r>
          </w:p>
          <w:p w:rsidR="009E6B44" w:rsidRDefault="00E478E4" w:rsidP="00E478E4">
            <w:pPr>
              <w:spacing w:line="276" w:lineRule="auto"/>
              <w:jc w:val="both"/>
              <w:rPr>
                <w:rFonts w:ascii="Century Gothic" w:hAnsi="Century Gothic" w:cs="Arial"/>
                <w:b/>
                <w:sz w:val="16"/>
                <w:szCs w:val="20"/>
              </w:rPr>
            </w:pPr>
            <w:r w:rsidRPr="00E478E4">
              <w:rPr>
                <w:rFonts w:ascii="Century Gothic" w:hAnsi="Century Gothic" w:cs="Arial"/>
                <w:sz w:val="16"/>
                <w:szCs w:val="20"/>
              </w:rPr>
              <w:t>Uchwyty metalowe</w:t>
            </w:r>
            <w:r>
              <w:rPr>
                <w:rFonts w:ascii="Century Gothic" w:hAnsi="Century Gothic" w:cs="Arial"/>
                <w:sz w:val="16"/>
                <w:szCs w:val="20"/>
              </w:rPr>
              <w:t>.</w:t>
            </w:r>
          </w:p>
        </w:tc>
        <w:tc>
          <w:tcPr>
            <w:tcW w:w="4103" w:type="dxa"/>
          </w:tcPr>
          <w:p w:rsidR="009E6B44" w:rsidRDefault="009E6B44" w:rsidP="00E478E4">
            <w:pPr>
              <w:spacing w:line="276" w:lineRule="auto"/>
              <w:jc w:val="both"/>
              <w:rPr>
                <w:rFonts w:ascii="Century Gothic" w:hAnsi="Century Gothic" w:cs="Arial"/>
                <w:b/>
                <w:sz w:val="16"/>
                <w:szCs w:val="20"/>
              </w:rPr>
            </w:pPr>
          </w:p>
        </w:tc>
      </w:tr>
    </w:tbl>
    <w:p w:rsidR="007F5BF3" w:rsidRPr="009279C3" w:rsidRDefault="007F5BF3" w:rsidP="006047A1">
      <w:pPr>
        <w:spacing w:line="276" w:lineRule="auto"/>
        <w:ind w:left="1080"/>
        <w:jc w:val="both"/>
        <w:rPr>
          <w:rFonts w:ascii="Century Gothic" w:hAnsi="Century Gothic" w:cs="Arial"/>
          <w:sz w:val="16"/>
          <w:szCs w:val="20"/>
        </w:rPr>
      </w:pPr>
    </w:p>
    <w:p w:rsidR="00E478E4" w:rsidRPr="009279C3" w:rsidRDefault="00E478E4" w:rsidP="00E478E4">
      <w:pPr>
        <w:spacing w:line="276" w:lineRule="auto"/>
        <w:ind w:left="1080"/>
        <w:jc w:val="both"/>
        <w:rPr>
          <w:rFonts w:ascii="Century Gothic" w:hAnsi="Century Gothic" w:cs="Arial"/>
          <w:b/>
          <w:sz w:val="16"/>
          <w:szCs w:val="20"/>
        </w:rPr>
      </w:pPr>
      <w:r w:rsidRPr="009279C3">
        <w:rPr>
          <w:rFonts w:ascii="Century Gothic" w:hAnsi="Century Gothic" w:cs="Arial"/>
          <w:b/>
          <w:sz w:val="16"/>
          <w:szCs w:val="20"/>
        </w:rPr>
        <w:t>Regał:</w:t>
      </w:r>
    </w:p>
    <w:p w:rsidR="007F5BF3" w:rsidRPr="009279C3" w:rsidRDefault="007F5BF3" w:rsidP="006047A1">
      <w:pPr>
        <w:spacing w:line="276" w:lineRule="auto"/>
        <w:ind w:left="1080"/>
        <w:jc w:val="both"/>
        <w:rPr>
          <w:rFonts w:ascii="Century Gothic" w:hAnsi="Century Gothic" w:cs="Arial"/>
          <w:sz w:val="16"/>
          <w:szCs w:val="20"/>
        </w:rPr>
      </w:pPr>
    </w:p>
    <w:tbl>
      <w:tblPr>
        <w:tblStyle w:val="Tabela-Siatka"/>
        <w:tblW w:w="0" w:type="auto"/>
        <w:tblInd w:w="1080" w:type="dxa"/>
        <w:tblLook w:val="04A0" w:firstRow="1" w:lastRow="0" w:firstColumn="1" w:lastColumn="0" w:noHBand="0" w:noVBand="1"/>
      </w:tblPr>
      <w:tblGrid>
        <w:gridCol w:w="4103"/>
        <w:gridCol w:w="4103"/>
      </w:tblGrid>
      <w:tr w:rsidR="00E478E4" w:rsidTr="00E478E4">
        <w:tc>
          <w:tcPr>
            <w:tcW w:w="4103" w:type="dxa"/>
          </w:tcPr>
          <w:p w:rsidR="00E478E4" w:rsidRPr="009279C3" w:rsidRDefault="00E478E4" w:rsidP="00E478E4">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4103" w:type="dxa"/>
          </w:tcPr>
          <w:p w:rsidR="00E478E4" w:rsidRPr="009279C3" w:rsidRDefault="00E478E4" w:rsidP="00E478E4">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E6B44" w:rsidTr="00E478E4">
        <w:tc>
          <w:tcPr>
            <w:tcW w:w="4103" w:type="dxa"/>
          </w:tcPr>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Wymiary nie mniej niż (wys. x szer. x głęb.) 1000 x 750 x 350 mm</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Wyposażenie</w:t>
            </w:r>
            <w:r w:rsidR="00C20925">
              <w:rPr>
                <w:rFonts w:ascii="Century Gothic" w:hAnsi="Century Gothic" w:cs="Arial"/>
                <w:sz w:val="16"/>
                <w:szCs w:val="20"/>
              </w:rPr>
              <w:t xml:space="preserve"> </w:t>
            </w:r>
            <w:r w:rsidRPr="00E478E4">
              <w:rPr>
                <w:rFonts w:ascii="Century Gothic" w:hAnsi="Century Gothic" w:cs="Arial"/>
                <w:sz w:val="16"/>
                <w:szCs w:val="20"/>
              </w:rPr>
              <w:t xml:space="preserve"> Półka 2 szt.</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 xml:space="preserve">Materiał: Płyta w kolorze orzecha 18 mm </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Wieniec górny wykonany z płyty o grubości nie mniejszej niż 28 mm, obrzeże PVC</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Korpus wykonany z płyty o grubości nie mniejszej niż 18 mm, obrzeże PVC</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Półki wykonane z płyty o grubości nie mniejszej niż 18 mm, obrzeże PVC, zabezpieczone przed wysunięciem</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Ścianka tylna wykona z płyty HDF w kolorze korpusu</w:t>
            </w:r>
          </w:p>
          <w:p w:rsidR="009E6B44" w:rsidRDefault="00E478E4" w:rsidP="00E478E4">
            <w:pPr>
              <w:spacing w:line="276" w:lineRule="auto"/>
              <w:jc w:val="both"/>
              <w:rPr>
                <w:rFonts w:ascii="Century Gothic" w:hAnsi="Century Gothic" w:cs="Arial"/>
                <w:b/>
                <w:sz w:val="16"/>
                <w:szCs w:val="20"/>
              </w:rPr>
            </w:pPr>
            <w:r w:rsidRPr="00E478E4">
              <w:rPr>
                <w:rFonts w:ascii="Century Gothic" w:hAnsi="Century Gothic" w:cs="Arial"/>
                <w:sz w:val="16"/>
                <w:szCs w:val="20"/>
              </w:rPr>
              <w:t>Uchwyty metalowe</w:t>
            </w:r>
          </w:p>
        </w:tc>
        <w:tc>
          <w:tcPr>
            <w:tcW w:w="4103" w:type="dxa"/>
          </w:tcPr>
          <w:p w:rsidR="009E6B44" w:rsidRDefault="009E6B44" w:rsidP="00E478E4">
            <w:pPr>
              <w:spacing w:line="276" w:lineRule="auto"/>
              <w:jc w:val="both"/>
              <w:rPr>
                <w:rFonts w:ascii="Century Gothic" w:hAnsi="Century Gothic" w:cs="Arial"/>
                <w:b/>
                <w:sz w:val="16"/>
                <w:szCs w:val="20"/>
              </w:rPr>
            </w:pPr>
          </w:p>
        </w:tc>
      </w:tr>
    </w:tbl>
    <w:p w:rsidR="007F5BF3" w:rsidRPr="009279C3" w:rsidRDefault="007F5BF3" w:rsidP="006047A1">
      <w:pPr>
        <w:spacing w:line="276" w:lineRule="auto"/>
        <w:ind w:left="1080"/>
        <w:jc w:val="both"/>
        <w:rPr>
          <w:rFonts w:ascii="Century Gothic" w:hAnsi="Century Gothic" w:cs="Arial"/>
          <w:sz w:val="16"/>
          <w:szCs w:val="20"/>
        </w:rPr>
      </w:pPr>
    </w:p>
    <w:p w:rsidR="00E478E4" w:rsidRPr="00E478E4" w:rsidRDefault="00E478E4" w:rsidP="00E478E4">
      <w:pPr>
        <w:spacing w:line="276" w:lineRule="auto"/>
        <w:ind w:left="372" w:firstLine="708"/>
        <w:jc w:val="both"/>
        <w:rPr>
          <w:rFonts w:ascii="Century Gothic" w:hAnsi="Century Gothic" w:cs="Arial"/>
          <w:b/>
          <w:sz w:val="16"/>
          <w:szCs w:val="20"/>
        </w:rPr>
      </w:pPr>
      <w:r w:rsidRPr="00E478E4">
        <w:rPr>
          <w:rFonts w:ascii="Century Gothic" w:hAnsi="Century Gothic" w:cs="Arial"/>
          <w:b/>
          <w:sz w:val="16"/>
          <w:szCs w:val="20"/>
        </w:rPr>
        <w:t>Fotel:</w:t>
      </w:r>
    </w:p>
    <w:p w:rsidR="007F5BF3" w:rsidRPr="009279C3" w:rsidRDefault="007F5BF3" w:rsidP="006047A1">
      <w:pPr>
        <w:spacing w:line="276" w:lineRule="auto"/>
        <w:ind w:left="1080"/>
        <w:jc w:val="both"/>
        <w:rPr>
          <w:rFonts w:ascii="Century Gothic" w:hAnsi="Century Gothic" w:cs="Arial"/>
          <w:sz w:val="16"/>
          <w:szCs w:val="20"/>
        </w:rPr>
      </w:pPr>
    </w:p>
    <w:tbl>
      <w:tblPr>
        <w:tblStyle w:val="Tabela-Siatka"/>
        <w:tblW w:w="0" w:type="auto"/>
        <w:tblInd w:w="1080" w:type="dxa"/>
        <w:tblLook w:val="04A0" w:firstRow="1" w:lastRow="0" w:firstColumn="1" w:lastColumn="0" w:noHBand="0" w:noVBand="1"/>
      </w:tblPr>
      <w:tblGrid>
        <w:gridCol w:w="4103"/>
        <w:gridCol w:w="4103"/>
      </w:tblGrid>
      <w:tr w:rsidR="00E478E4" w:rsidTr="00E478E4">
        <w:tc>
          <w:tcPr>
            <w:tcW w:w="4103" w:type="dxa"/>
          </w:tcPr>
          <w:p w:rsidR="00E478E4" w:rsidRPr="009279C3" w:rsidRDefault="00E478E4" w:rsidP="00E478E4">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4103" w:type="dxa"/>
          </w:tcPr>
          <w:p w:rsidR="00E478E4" w:rsidRPr="009279C3" w:rsidRDefault="00E478E4" w:rsidP="00E478E4">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E6B44" w:rsidTr="00E478E4">
        <w:tc>
          <w:tcPr>
            <w:tcW w:w="4103" w:type="dxa"/>
          </w:tcPr>
          <w:p w:rsidR="00E478E4" w:rsidRPr="00E478E4" w:rsidRDefault="00E478E4" w:rsidP="00E478E4">
            <w:pPr>
              <w:spacing w:line="276" w:lineRule="auto"/>
              <w:jc w:val="both"/>
              <w:rPr>
                <w:rFonts w:ascii="Century Gothic" w:hAnsi="Century Gothic" w:cs="Arial"/>
                <w:sz w:val="16"/>
                <w:szCs w:val="20"/>
              </w:rPr>
            </w:pP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Szerokość siedziska: nie mniej niż 450 mm</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Głębokość siedziska: nie mniej niż 460 mm</w:t>
            </w:r>
          </w:p>
          <w:p w:rsidR="00E478E4" w:rsidRPr="00E478E4" w:rsidRDefault="00E478E4" w:rsidP="00E478E4">
            <w:pPr>
              <w:spacing w:line="276" w:lineRule="auto"/>
              <w:jc w:val="both"/>
              <w:rPr>
                <w:rFonts w:ascii="Century Gothic" w:hAnsi="Century Gothic" w:cs="Arial"/>
                <w:sz w:val="16"/>
                <w:szCs w:val="20"/>
              </w:rPr>
            </w:pP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Fotel obrotowy, kubełkowy</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Tapicerowany skórą dwoinową w kolorze czarnym</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Mechanizm TILT - umożliwia ustawienia kołyski i blokady fotela</w:t>
            </w:r>
          </w:p>
          <w:p w:rsidR="00E478E4" w:rsidRPr="00E478E4" w:rsidRDefault="00E478E4" w:rsidP="00E478E4">
            <w:pPr>
              <w:spacing w:line="276" w:lineRule="auto"/>
              <w:jc w:val="both"/>
              <w:rPr>
                <w:rFonts w:ascii="Century Gothic" w:hAnsi="Century Gothic" w:cs="Arial"/>
                <w:sz w:val="16"/>
                <w:szCs w:val="20"/>
              </w:rPr>
            </w:pPr>
            <w:r w:rsidRPr="00E478E4">
              <w:rPr>
                <w:rFonts w:ascii="Century Gothic" w:hAnsi="Century Gothic" w:cs="Arial"/>
                <w:sz w:val="16"/>
                <w:szCs w:val="20"/>
              </w:rPr>
              <w:t>Regulacja wysokości siedziska</w:t>
            </w:r>
          </w:p>
          <w:p w:rsidR="009E6B44" w:rsidRDefault="00E478E4" w:rsidP="00E478E4">
            <w:pPr>
              <w:spacing w:line="276" w:lineRule="auto"/>
              <w:jc w:val="both"/>
              <w:rPr>
                <w:rFonts w:ascii="Century Gothic" w:hAnsi="Century Gothic" w:cs="Arial"/>
                <w:b/>
                <w:sz w:val="16"/>
                <w:szCs w:val="20"/>
              </w:rPr>
            </w:pPr>
            <w:r w:rsidRPr="00E478E4">
              <w:rPr>
                <w:rFonts w:ascii="Century Gothic" w:hAnsi="Century Gothic" w:cs="Arial"/>
                <w:sz w:val="16"/>
                <w:szCs w:val="20"/>
              </w:rPr>
              <w:t>Wykończenie: skóra czarna</w:t>
            </w:r>
          </w:p>
        </w:tc>
        <w:tc>
          <w:tcPr>
            <w:tcW w:w="4103" w:type="dxa"/>
          </w:tcPr>
          <w:p w:rsidR="009E6B44" w:rsidRDefault="009E6B44" w:rsidP="00E478E4">
            <w:pPr>
              <w:spacing w:line="276" w:lineRule="auto"/>
              <w:jc w:val="both"/>
              <w:rPr>
                <w:rFonts w:ascii="Century Gothic" w:hAnsi="Century Gothic" w:cs="Arial"/>
                <w:b/>
                <w:sz w:val="16"/>
                <w:szCs w:val="20"/>
              </w:rPr>
            </w:pPr>
          </w:p>
        </w:tc>
      </w:tr>
    </w:tbl>
    <w:p w:rsidR="007F5BF3" w:rsidRPr="009279C3" w:rsidRDefault="00C20925" w:rsidP="006047A1">
      <w:pPr>
        <w:spacing w:line="276" w:lineRule="auto"/>
        <w:jc w:val="both"/>
        <w:rPr>
          <w:rFonts w:ascii="Century Gothic" w:hAnsi="Century Gothic" w:cs="Arial"/>
          <w:b/>
          <w:sz w:val="16"/>
          <w:szCs w:val="20"/>
        </w:rPr>
      </w:pPr>
      <w:r>
        <w:rPr>
          <w:rFonts w:ascii="Century Gothic" w:hAnsi="Century Gothic" w:cs="Arial"/>
          <w:b/>
          <w:sz w:val="16"/>
          <w:szCs w:val="20"/>
        </w:rPr>
        <w:t xml:space="preserve"> </w:t>
      </w:r>
    </w:p>
    <w:p w:rsidR="007F5BF3" w:rsidRPr="009279C3" w:rsidRDefault="007F5BF3" w:rsidP="002B4B3E">
      <w:pPr>
        <w:numPr>
          <w:ilvl w:val="1"/>
          <w:numId w:val="34"/>
        </w:numPr>
        <w:spacing w:line="276" w:lineRule="auto"/>
        <w:jc w:val="both"/>
        <w:rPr>
          <w:rFonts w:ascii="Century Gothic" w:hAnsi="Century Gothic" w:cs="Arial"/>
          <w:b/>
          <w:sz w:val="20"/>
        </w:rPr>
      </w:pPr>
      <w:r w:rsidRPr="009279C3">
        <w:rPr>
          <w:rFonts w:ascii="Century Gothic" w:hAnsi="Century Gothic" w:cs="Arial"/>
          <w:b/>
          <w:sz w:val="20"/>
        </w:rPr>
        <w:t>Regionalne Centrum Kompetencji</w:t>
      </w:r>
    </w:p>
    <w:p w:rsidR="007F5BF3" w:rsidRPr="009279C3" w:rsidRDefault="007F5BF3" w:rsidP="002B4B3E">
      <w:pPr>
        <w:numPr>
          <w:ilvl w:val="2"/>
          <w:numId w:val="34"/>
        </w:numPr>
        <w:spacing w:line="276" w:lineRule="auto"/>
        <w:jc w:val="both"/>
        <w:rPr>
          <w:rFonts w:ascii="Century Gothic" w:hAnsi="Century Gothic" w:cs="Arial"/>
          <w:sz w:val="16"/>
          <w:szCs w:val="20"/>
        </w:rPr>
      </w:pPr>
      <w:r w:rsidRPr="009279C3">
        <w:rPr>
          <w:rFonts w:ascii="Century Gothic" w:hAnsi="Century Gothic" w:cs="Arial"/>
          <w:sz w:val="16"/>
          <w:szCs w:val="20"/>
        </w:rPr>
        <w:t>Laptopy, mysz, torba – 10 szt</w:t>
      </w:r>
      <w:r w:rsidR="00EC13FB" w:rsidRPr="009279C3">
        <w:rPr>
          <w:rFonts w:ascii="Century Gothic" w:hAnsi="Century Gothic" w:cs="Arial"/>
          <w:sz w:val="16"/>
          <w:szCs w:val="20"/>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268"/>
        <w:gridCol w:w="2835"/>
        <w:gridCol w:w="2268"/>
      </w:tblGrid>
      <w:tr w:rsidR="009279C3" w:rsidRPr="009279C3" w:rsidTr="00E478E4">
        <w:tc>
          <w:tcPr>
            <w:tcW w:w="472"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9279C3"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Komputer przenośny</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Procesor</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 Wydajność PC Mark 7 score 2197</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Liczba rdzeni procesora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2szt.</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Liczba wątków procesora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Pojemność dysku twardego</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 TB</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Zainstalowana pamięć</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 GB DDR3(1600 Mhz)</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Napęd Optyczny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Nagrywarka DVD Super Multi</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Matryca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LED HD</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Przekątna ekranu</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15,6 cala</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Karta Graficzna</w:t>
            </w:r>
          </w:p>
        </w:tc>
        <w:tc>
          <w:tcPr>
            <w:tcW w:w="2835" w:type="dxa"/>
          </w:tcPr>
          <w:p w:rsidR="009279C3" w:rsidRPr="009279C3" w:rsidRDefault="009279C3" w:rsidP="003B17DE">
            <w:pPr>
              <w:numPr>
                <w:ilvl w:val="0"/>
                <w:numId w:val="8"/>
              </w:num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Testy 3s Mark 11 Tets X min 632</w:t>
            </w:r>
          </w:p>
          <w:p w:rsidR="009279C3" w:rsidRPr="009279C3" w:rsidRDefault="009279C3" w:rsidP="003B17DE">
            <w:pPr>
              <w:numPr>
                <w:ilvl w:val="0"/>
                <w:numId w:val="8"/>
              </w:numPr>
              <w:spacing w:line="276" w:lineRule="auto"/>
              <w:jc w:val="both"/>
              <w:rPr>
                <w:rFonts w:ascii="Century Gothic" w:hAnsi="Century Gothic" w:cs="Arial"/>
                <w:sz w:val="16"/>
                <w:szCs w:val="20"/>
              </w:rPr>
            </w:pPr>
            <w:r w:rsidRPr="009279C3">
              <w:rPr>
                <w:rFonts w:ascii="Century Gothic" w:hAnsi="Century Gothic" w:cs="Arial"/>
                <w:sz w:val="16"/>
                <w:szCs w:val="20"/>
              </w:rPr>
              <w:t>Magistrala – 64 bit</w:t>
            </w:r>
          </w:p>
          <w:p w:rsidR="009279C3" w:rsidRPr="009279C3" w:rsidRDefault="009279C3" w:rsidP="003B17DE">
            <w:pPr>
              <w:numPr>
                <w:ilvl w:val="0"/>
                <w:numId w:val="8"/>
              </w:numPr>
              <w:spacing w:line="276" w:lineRule="auto"/>
              <w:jc w:val="both"/>
              <w:rPr>
                <w:rFonts w:ascii="Century Gothic" w:hAnsi="Century Gothic" w:cs="Arial"/>
                <w:sz w:val="16"/>
                <w:szCs w:val="20"/>
              </w:rPr>
            </w:pPr>
            <w:r w:rsidRPr="009279C3">
              <w:rPr>
                <w:rFonts w:ascii="Century Gothic" w:hAnsi="Century Gothic" w:cs="Arial"/>
                <w:sz w:val="16"/>
                <w:szCs w:val="20"/>
              </w:rPr>
              <w:t>Typ pamięci DDR3</w:t>
            </w:r>
          </w:p>
          <w:p w:rsidR="009279C3" w:rsidRPr="009279C3" w:rsidRDefault="009279C3" w:rsidP="003B17DE">
            <w:pPr>
              <w:numPr>
                <w:ilvl w:val="0"/>
                <w:numId w:val="8"/>
              </w:numPr>
              <w:spacing w:line="276" w:lineRule="auto"/>
              <w:jc w:val="both"/>
              <w:rPr>
                <w:rFonts w:ascii="Century Gothic" w:hAnsi="Century Gothic" w:cs="Arial"/>
                <w:sz w:val="16"/>
                <w:szCs w:val="20"/>
              </w:rPr>
            </w:pPr>
            <w:r w:rsidRPr="009279C3">
              <w:rPr>
                <w:rFonts w:ascii="Century Gothic" w:hAnsi="Century Gothic" w:cs="Arial"/>
                <w:sz w:val="16"/>
                <w:szCs w:val="20"/>
              </w:rPr>
              <w:t>Ilość pamięci 1024 MB</w:t>
            </w:r>
          </w:p>
          <w:p w:rsidR="009279C3" w:rsidRPr="009279C3" w:rsidRDefault="009279C3" w:rsidP="003B17DE">
            <w:pPr>
              <w:numPr>
                <w:ilvl w:val="0"/>
                <w:numId w:val="8"/>
              </w:numPr>
              <w:spacing w:line="276" w:lineRule="auto"/>
              <w:jc w:val="both"/>
              <w:rPr>
                <w:rFonts w:ascii="Century Gothic" w:hAnsi="Century Gothic" w:cs="Arial"/>
                <w:sz w:val="16"/>
                <w:szCs w:val="20"/>
                <w:lang w:val="en-US"/>
              </w:rPr>
            </w:pPr>
            <w:r w:rsidRPr="009279C3">
              <w:rPr>
                <w:rFonts w:ascii="Century Gothic" w:hAnsi="Century Gothic" w:cs="Arial"/>
                <w:sz w:val="16"/>
                <w:szCs w:val="20"/>
              </w:rPr>
              <w:t>DirectX 11, Shader 5.0</w:t>
            </w:r>
          </w:p>
        </w:tc>
        <w:tc>
          <w:tcPr>
            <w:tcW w:w="2268" w:type="dxa"/>
          </w:tcPr>
          <w:p w:rsidR="009279C3" w:rsidRPr="009279C3" w:rsidRDefault="009279C3" w:rsidP="009279C3">
            <w:pPr>
              <w:spacing w:line="276" w:lineRule="auto"/>
              <w:jc w:val="both"/>
              <w:rPr>
                <w:rFonts w:ascii="Century Gothic" w:hAnsi="Century Gothic" w:cs="Arial"/>
                <w:sz w:val="16"/>
                <w:szCs w:val="20"/>
                <w:lang w:val="en-US"/>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Karta dźwiękowa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Wbudowana</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Karta sieciowa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10/100/1000 Mbit</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Bezprzewodowa karta sieciowa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801.11 b/g/n</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Bluetooth</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4.0</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15</w:t>
            </w:r>
          </w:p>
        </w:tc>
        <w:tc>
          <w:tcPr>
            <w:tcW w:w="2268" w:type="dxa"/>
          </w:tcPr>
          <w:p w:rsidR="009279C3" w:rsidRPr="009279C3" w:rsidRDefault="009279C3" w:rsidP="00591BD2">
            <w:pPr>
              <w:numPr>
                <w:ilvl w:val="0"/>
                <w:numId w:val="11"/>
              </w:numPr>
              <w:spacing w:line="276" w:lineRule="auto"/>
              <w:jc w:val="both"/>
              <w:rPr>
                <w:rFonts w:ascii="Century Gothic" w:hAnsi="Century Gothic" w:cs="Arial"/>
                <w:sz w:val="16"/>
                <w:szCs w:val="20"/>
              </w:rPr>
            </w:pPr>
            <w:r w:rsidRPr="009279C3">
              <w:rPr>
                <w:rFonts w:ascii="Century Gothic" w:hAnsi="Century Gothic" w:cs="Arial"/>
                <w:sz w:val="16"/>
                <w:szCs w:val="20"/>
              </w:rPr>
              <w:t>Wyjścia</w:t>
            </w:r>
          </w:p>
        </w:tc>
        <w:tc>
          <w:tcPr>
            <w:tcW w:w="2835" w:type="dxa"/>
          </w:tcPr>
          <w:p w:rsidR="009279C3" w:rsidRPr="009279C3" w:rsidRDefault="009279C3" w:rsidP="00591BD2">
            <w:pPr>
              <w:numPr>
                <w:ilvl w:val="0"/>
                <w:numId w:val="11"/>
              </w:numPr>
              <w:spacing w:line="276" w:lineRule="auto"/>
              <w:jc w:val="both"/>
              <w:rPr>
                <w:rFonts w:ascii="Century Gothic" w:hAnsi="Century Gothic" w:cs="Arial"/>
                <w:sz w:val="16"/>
                <w:szCs w:val="20"/>
              </w:rPr>
            </w:pPr>
            <w:r w:rsidRPr="009279C3">
              <w:rPr>
                <w:rFonts w:ascii="Century Gothic" w:hAnsi="Century Gothic" w:cs="Arial"/>
                <w:sz w:val="16"/>
                <w:szCs w:val="20"/>
              </w:rPr>
              <w:t>VGA (RGB) 1szt.</w:t>
            </w:r>
          </w:p>
          <w:p w:rsidR="009279C3" w:rsidRPr="009279C3" w:rsidRDefault="009279C3" w:rsidP="00591BD2">
            <w:pPr>
              <w:numPr>
                <w:ilvl w:val="0"/>
                <w:numId w:val="11"/>
              </w:numPr>
              <w:spacing w:line="276" w:lineRule="auto"/>
              <w:jc w:val="both"/>
              <w:rPr>
                <w:rFonts w:ascii="Century Gothic" w:hAnsi="Century Gothic" w:cs="Arial"/>
                <w:sz w:val="16"/>
                <w:szCs w:val="20"/>
              </w:rPr>
            </w:pPr>
            <w:r w:rsidRPr="009279C3">
              <w:rPr>
                <w:rFonts w:ascii="Century Gothic" w:hAnsi="Century Gothic" w:cs="Arial"/>
                <w:sz w:val="16"/>
                <w:szCs w:val="20"/>
              </w:rPr>
              <w:t>HDMI 1szt.</w:t>
            </w:r>
          </w:p>
          <w:p w:rsidR="009279C3" w:rsidRPr="009279C3" w:rsidRDefault="009279C3" w:rsidP="00591BD2">
            <w:pPr>
              <w:numPr>
                <w:ilvl w:val="0"/>
                <w:numId w:val="11"/>
              </w:numPr>
              <w:spacing w:line="276" w:lineRule="auto"/>
              <w:jc w:val="both"/>
              <w:rPr>
                <w:rFonts w:ascii="Century Gothic" w:hAnsi="Century Gothic" w:cs="Arial"/>
                <w:sz w:val="16"/>
                <w:szCs w:val="20"/>
              </w:rPr>
            </w:pPr>
            <w:r w:rsidRPr="009279C3">
              <w:rPr>
                <w:rFonts w:ascii="Century Gothic" w:hAnsi="Century Gothic" w:cs="Arial"/>
                <w:sz w:val="16"/>
                <w:szCs w:val="20"/>
              </w:rPr>
              <w:t>USB 2.0 1szt.</w:t>
            </w:r>
          </w:p>
          <w:p w:rsidR="009279C3" w:rsidRPr="009279C3" w:rsidRDefault="009279C3" w:rsidP="00591BD2">
            <w:pPr>
              <w:numPr>
                <w:ilvl w:val="0"/>
                <w:numId w:val="11"/>
              </w:numPr>
              <w:spacing w:line="276" w:lineRule="auto"/>
              <w:jc w:val="both"/>
              <w:rPr>
                <w:rFonts w:ascii="Century Gothic" w:hAnsi="Century Gothic" w:cs="Arial"/>
                <w:sz w:val="16"/>
                <w:szCs w:val="20"/>
              </w:rPr>
            </w:pPr>
            <w:r w:rsidRPr="009279C3">
              <w:rPr>
                <w:rFonts w:ascii="Century Gothic" w:hAnsi="Century Gothic" w:cs="Arial"/>
                <w:sz w:val="16"/>
                <w:szCs w:val="20"/>
              </w:rPr>
              <w:t>USB 3.0 2.sz</w:t>
            </w:r>
          </w:p>
          <w:p w:rsidR="009279C3" w:rsidRPr="009279C3" w:rsidRDefault="009279C3" w:rsidP="00591BD2">
            <w:pPr>
              <w:numPr>
                <w:ilvl w:val="0"/>
                <w:numId w:val="11"/>
              </w:numPr>
              <w:spacing w:line="276" w:lineRule="auto"/>
              <w:jc w:val="both"/>
              <w:rPr>
                <w:rFonts w:ascii="Century Gothic" w:hAnsi="Century Gothic" w:cs="Arial"/>
                <w:sz w:val="16"/>
                <w:szCs w:val="20"/>
              </w:rPr>
            </w:pPr>
            <w:r w:rsidRPr="009279C3">
              <w:rPr>
                <w:rFonts w:ascii="Century Gothic" w:hAnsi="Century Gothic" w:cs="Arial"/>
                <w:sz w:val="16"/>
                <w:szCs w:val="20"/>
              </w:rPr>
              <w:t>Wyjście mikrofonu</w:t>
            </w:r>
          </w:p>
          <w:p w:rsidR="009279C3" w:rsidRPr="009279C3" w:rsidRDefault="009279C3" w:rsidP="00591BD2">
            <w:pPr>
              <w:numPr>
                <w:ilvl w:val="0"/>
                <w:numId w:val="11"/>
              </w:numPr>
              <w:spacing w:line="276" w:lineRule="auto"/>
              <w:jc w:val="both"/>
              <w:rPr>
                <w:rFonts w:ascii="Century Gothic" w:hAnsi="Century Gothic" w:cs="Arial"/>
                <w:sz w:val="16"/>
                <w:szCs w:val="20"/>
              </w:rPr>
            </w:pPr>
            <w:r w:rsidRPr="009279C3">
              <w:rPr>
                <w:rFonts w:ascii="Century Gothic" w:hAnsi="Century Gothic" w:cs="Arial"/>
                <w:sz w:val="16"/>
                <w:szCs w:val="20"/>
              </w:rPr>
              <w:t>Wyjście słuchawkowe</w:t>
            </w:r>
          </w:p>
          <w:p w:rsidR="009279C3" w:rsidRPr="009279C3" w:rsidRDefault="009279C3" w:rsidP="00591BD2">
            <w:pPr>
              <w:numPr>
                <w:ilvl w:val="0"/>
                <w:numId w:val="11"/>
              </w:numPr>
              <w:spacing w:line="276" w:lineRule="auto"/>
              <w:jc w:val="both"/>
              <w:rPr>
                <w:rFonts w:ascii="Century Gothic" w:hAnsi="Century Gothic" w:cs="Arial"/>
                <w:sz w:val="16"/>
                <w:szCs w:val="20"/>
              </w:rPr>
            </w:pPr>
            <w:r w:rsidRPr="009279C3">
              <w:rPr>
                <w:rFonts w:ascii="Century Gothic" w:hAnsi="Century Gothic" w:cs="Arial"/>
                <w:sz w:val="16"/>
                <w:szCs w:val="20"/>
              </w:rPr>
              <w:t>Czytnik kart pamięci</w:t>
            </w:r>
          </w:p>
          <w:p w:rsidR="009279C3" w:rsidRPr="009279C3" w:rsidRDefault="009279C3" w:rsidP="00591BD2">
            <w:pPr>
              <w:numPr>
                <w:ilvl w:val="0"/>
                <w:numId w:val="11"/>
              </w:numPr>
              <w:spacing w:line="276" w:lineRule="auto"/>
              <w:jc w:val="both"/>
              <w:rPr>
                <w:rFonts w:ascii="Century Gothic" w:hAnsi="Century Gothic" w:cs="Arial"/>
                <w:sz w:val="16"/>
                <w:szCs w:val="20"/>
              </w:rPr>
            </w:pPr>
            <w:r w:rsidRPr="009279C3">
              <w:rPr>
                <w:rFonts w:ascii="Century Gothic" w:hAnsi="Century Gothic" w:cs="Arial"/>
                <w:sz w:val="16"/>
                <w:szCs w:val="20"/>
              </w:rPr>
              <w:t>RJ45 1szt.</w:t>
            </w:r>
          </w:p>
        </w:tc>
        <w:tc>
          <w:tcPr>
            <w:tcW w:w="2268" w:type="dxa"/>
          </w:tcPr>
          <w:p w:rsidR="009279C3" w:rsidRPr="009279C3" w:rsidRDefault="009279C3" w:rsidP="009279C3">
            <w:pPr>
              <w:spacing w:line="276" w:lineRule="auto"/>
              <w:ind w:left="720"/>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System operacyjny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Microsoft Windows 64bit</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Klawiatura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Pełnowymiarowa wraz z klawiaturą numeryczną</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Mikrofon</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Wbudowany</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19</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Kamera internetowa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 Mb</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20</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funkcje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System przywracania systemu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Bateria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6-komorwa Litowo-jonowa 2800 mAh</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3DMark 06 1280x1024</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 2968 pkt.</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bl>
    <w:p w:rsidR="007F5BF3" w:rsidRPr="009279C3" w:rsidRDefault="00C20925" w:rsidP="006047A1">
      <w:pPr>
        <w:spacing w:line="276" w:lineRule="auto"/>
        <w:jc w:val="both"/>
        <w:rPr>
          <w:rFonts w:ascii="Century Gothic" w:hAnsi="Century Gothic" w:cs="Arial"/>
          <w:sz w:val="16"/>
          <w:szCs w:val="20"/>
        </w:rPr>
      </w:pPr>
      <w:r>
        <w:rPr>
          <w:rFonts w:ascii="Century Gothic" w:hAnsi="Century Gothic" w:cs="Arial"/>
          <w:sz w:val="16"/>
          <w:szCs w:val="20"/>
        </w:rPr>
        <w:t xml:space="preserve">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2268"/>
        <w:gridCol w:w="2835"/>
        <w:gridCol w:w="2268"/>
      </w:tblGrid>
      <w:tr w:rsidR="009279C3" w:rsidRPr="009279C3" w:rsidTr="00E478E4">
        <w:tc>
          <w:tcPr>
            <w:tcW w:w="474"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9279C3"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E478E4">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Torba na notebooka</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Materiał zewnętrzny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Poliester 600D</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Rozmiar notebooka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16’’</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Wymiary wew. Przedziału komputerowego</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360x300x55 mm</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wyposażenie</w:t>
            </w:r>
          </w:p>
        </w:tc>
        <w:tc>
          <w:tcPr>
            <w:tcW w:w="2835" w:type="dxa"/>
          </w:tcPr>
          <w:p w:rsidR="009279C3" w:rsidRPr="009279C3" w:rsidRDefault="009279C3" w:rsidP="00591BD2">
            <w:pPr>
              <w:numPr>
                <w:ilvl w:val="0"/>
                <w:numId w:val="22"/>
              </w:numPr>
              <w:spacing w:line="276" w:lineRule="auto"/>
              <w:jc w:val="both"/>
              <w:rPr>
                <w:rFonts w:ascii="Century Gothic" w:hAnsi="Century Gothic" w:cs="Arial"/>
                <w:sz w:val="16"/>
                <w:szCs w:val="20"/>
              </w:rPr>
            </w:pPr>
            <w:r w:rsidRPr="009279C3">
              <w:rPr>
                <w:rFonts w:ascii="Century Gothic" w:hAnsi="Century Gothic" w:cs="Arial"/>
                <w:sz w:val="16"/>
                <w:szCs w:val="20"/>
              </w:rPr>
              <w:t>Ergonomiczny pasek na ramie</w:t>
            </w:r>
          </w:p>
          <w:p w:rsidR="009279C3" w:rsidRPr="009279C3" w:rsidRDefault="009279C3" w:rsidP="00591BD2">
            <w:pPr>
              <w:numPr>
                <w:ilvl w:val="0"/>
                <w:numId w:val="22"/>
              </w:numPr>
              <w:spacing w:line="276" w:lineRule="auto"/>
              <w:jc w:val="both"/>
              <w:rPr>
                <w:rFonts w:ascii="Century Gothic" w:hAnsi="Century Gothic" w:cs="Arial"/>
                <w:sz w:val="16"/>
                <w:szCs w:val="20"/>
              </w:rPr>
            </w:pPr>
            <w:r w:rsidRPr="009279C3">
              <w:rPr>
                <w:rFonts w:ascii="Century Gothic" w:hAnsi="Century Gothic" w:cs="Arial"/>
                <w:sz w:val="16"/>
                <w:szCs w:val="20"/>
              </w:rPr>
              <w:t>Paski wew. Do przypięcia notebooka</w:t>
            </w:r>
          </w:p>
          <w:p w:rsidR="009279C3" w:rsidRPr="009279C3" w:rsidRDefault="009279C3" w:rsidP="00591BD2">
            <w:pPr>
              <w:numPr>
                <w:ilvl w:val="0"/>
                <w:numId w:val="22"/>
              </w:numPr>
              <w:spacing w:line="276" w:lineRule="auto"/>
              <w:jc w:val="both"/>
              <w:rPr>
                <w:rFonts w:ascii="Century Gothic" w:hAnsi="Century Gothic" w:cs="Arial"/>
                <w:sz w:val="16"/>
                <w:szCs w:val="20"/>
              </w:rPr>
            </w:pPr>
            <w:r w:rsidRPr="009279C3">
              <w:rPr>
                <w:rFonts w:ascii="Century Gothic" w:hAnsi="Century Gothic" w:cs="Arial"/>
                <w:sz w:val="16"/>
                <w:szCs w:val="20"/>
              </w:rPr>
              <w:t>Wzmocnienie spodu przed przetarciem</w:t>
            </w:r>
          </w:p>
          <w:p w:rsidR="009279C3" w:rsidRPr="009279C3" w:rsidRDefault="009279C3" w:rsidP="00591BD2">
            <w:pPr>
              <w:numPr>
                <w:ilvl w:val="0"/>
                <w:numId w:val="22"/>
              </w:numPr>
              <w:spacing w:line="276" w:lineRule="auto"/>
              <w:jc w:val="both"/>
              <w:rPr>
                <w:rFonts w:ascii="Century Gothic" w:hAnsi="Century Gothic" w:cs="Arial"/>
                <w:sz w:val="16"/>
                <w:szCs w:val="20"/>
              </w:rPr>
            </w:pPr>
            <w:r w:rsidRPr="009279C3">
              <w:rPr>
                <w:rFonts w:ascii="Century Gothic" w:hAnsi="Century Gothic" w:cs="Arial"/>
                <w:sz w:val="16"/>
                <w:szCs w:val="20"/>
              </w:rPr>
              <w:t>Rękaw do transportu torby na pałąku wózka bagażowego</w:t>
            </w:r>
          </w:p>
        </w:tc>
        <w:tc>
          <w:tcPr>
            <w:tcW w:w="2268" w:type="dxa"/>
          </w:tcPr>
          <w:p w:rsidR="009279C3" w:rsidRPr="009279C3" w:rsidRDefault="009279C3" w:rsidP="009279C3">
            <w:pPr>
              <w:spacing w:line="276" w:lineRule="auto"/>
              <w:jc w:val="both"/>
              <w:rPr>
                <w:rFonts w:ascii="Century Gothic" w:hAnsi="Century Gothic" w:cs="Arial"/>
                <w:sz w:val="16"/>
                <w:szCs w:val="20"/>
              </w:rPr>
            </w:pPr>
          </w:p>
        </w:tc>
      </w:tr>
      <w:tr w:rsidR="009279C3" w:rsidRPr="009279C3" w:rsidTr="00E478E4">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kieszenie</w:t>
            </w:r>
          </w:p>
        </w:tc>
        <w:tc>
          <w:tcPr>
            <w:tcW w:w="2835" w:type="dxa"/>
          </w:tcPr>
          <w:p w:rsidR="009279C3" w:rsidRPr="009279C3" w:rsidRDefault="009279C3" w:rsidP="00591BD2">
            <w:pPr>
              <w:numPr>
                <w:ilvl w:val="0"/>
                <w:numId w:val="23"/>
              </w:numPr>
              <w:spacing w:line="276" w:lineRule="auto"/>
              <w:jc w:val="both"/>
              <w:rPr>
                <w:rFonts w:ascii="Century Gothic" w:hAnsi="Century Gothic" w:cs="Arial"/>
                <w:sz w:val="16"/>
                <w:szCs w:val="20"/>
              </w:rPr>
            </w:pPr>
            <w:r w:rsidRPr="009279C3">
              <w:rPr>
                <w:rFonts w:ascii="Century Gothic" w:hAnsi="Century Gothic" w:cs="Arial"/>
                <w:sz w:val="16"/>
                <w:szCs w:val="20"/>
              </w:rPr>
              <w:t>Zewnętrzna kieszeń na wizytówki, długopisy, telefon komórkowy i inne drobiazgi</w:t>
            </w:r>
          </w:p>
          <w:p w:rsidR="009279C3" w:rsidRPr="009279C3" w:rsidRDefault="009279C3" w:rsidP="00591BD2">
            <w:pPr>
              <w:numPr>
                <w:ilvl w:val="0"/>
                <w:numId w:val="23"/>
              </w:numPr>
              <w:spacing w:line="276" w:lineRule="auto"/>
              <w:jc w:val="both"/>
              <w:rPr>
                <w:rFonts w:ascii="Century Gothic" w:hAnsi="Century Gothic" w:cs="Arial"/>
                <w:sz w:val="16"/>
                <w:szCs w:val="20"/>
              </w:rPr>
            </w:pPr>
            <w:r w:rsidRPr="009279C3">
              <w:rPr>
                <w:rFonts w:ascii="Century Gothic" w:hAnsi="Century Gothic" w:cs="Arial"/>
                <w:sz w:val="16"/>
                <w:szCs w:val="20"/>
              </w:rPr>
              <w:t>W przedziale komputerowym - przegroda komputer/zasilacz</w:t>
            </w:r>
          </w:p>
          <w:p w:rsidR="009279C3" w:rsidRPr="009279C3" w:rsidRDefault="009279C3" w:rsidP="00591BD2">
            <w:pPr>
              <w:numPr>
                <w:ilvl w:val="0"/>
                <w:numId w:val="23"/>
              </w:numPr>
              <w:spacing w:line="276" w:lineRule="auto"/>
              <w:jc w:val="both"/>
              <w:rPr>
                <w:rFonts w:ascii="Century Gothic" w:hAnsi="Century Gothic" w:cs="Arial"/>
                <w:sz w:val="16"/>
                <w:szCs w:val="20"/>
              </w:rPr>
            </w:pPr>
            <w:r w:rsidRPr="009279C3">
              <w:rPr>
                <w:rFonts w:ascii="Century Gothic" w:hAnsi="Century Gothic" w:cs="Arial"/>
                <w:sz w:val="16"/>
                <w:szCs w:val="20"/>
              </w:rPr>
              <w:t>W przedziale komputerowym - wydzielone miejsce na dokumenty A4</w:t>
            </w:r>
          </w:p>
          <w:p w:rsidR="009279C3" w:rsidRPr="009279C3" w:rsidRDefault="009279C3" w:rsidP="00591BD2">
            <w:pPr>
              <w:numPr>
                <w:ilvl w:val="0"/>
                <w:numId w:val="23"/>
              </w:numPr>
              <w:spacing w:line="276" w:lineRule="auto"/>
              <w:jc w:val="both"/>
              <w:rPr>
                <w:rFonts w:ascii="Century Gothic" w:hAnsi="Century Gothic" w:cs="Arial"/>
                <w:sz w:val="16"/>
                <w:szCs w:val="20"/>
              </w:rPr>
            </w:pPr>
            <w:r w:rsidRPr="009279C3">
              <w:rPr>
                <w:rFonts w:ascii="Century Gothic" w:hAnsi="Century Gothic" w:cs="Arial"/>
                <w:sz w:val="16"/>
                <w:szCs w:val="20"/>
              </w:rPr>
              <w:t>Obszerna, dwudzielna kieszeń na dokumenty A4</w:t>
            </w:r>
          </w:p>
          <w:p w:rsidR="009279C3" w:rsidRPr="009279C3" w:rsidRDefault="009279C3" w:rsidP="00591BD2">
            <w:pPr>
              <w:numPr>
                <w:ilvl w:val="0"/>
                <w:numId w:val="23"/>
              </w:numPr>
              <w:spacing w:line="276" w:lineRule="auto"/>
              <w:jc w:val="both"/>
              <w:rPr>
                <w:rFonts w:ascii="Century Gothic" w:hAnsi="Century Gothic" w:cs="Arial"/>
                <w:sz w:val="16"/>
                <w:szCs w:val="20"/>
              </w:rPr>
            </w:pPr>
            <w:r w:rsidRPr="009279C3">
              <w:rPr>
                <w:rFonts w:ascii="Century Gothic" w:hAnsi="Century Gothic" w:cs="Arial"/>
                <w:sz w:val="16"/>
                <w:szCs w:val="20"/>
              </w:rPr>
              <w:t>Z tyłu płaska kieszeń - na gazetę</w:t>
            </w:r>
          </w:p>
        </w:tc>
        <w:tc>
          <w:tcPr>
            <w:tcW w:w="2268" w:type="dxa"/>
          </w:tcPr>
          <w:p w:rsidR="009279C3" w:rsidRPr="009279C3" w:rsidRDefault="009279C3" w:rsidP="00E478E4">
            <w:pPr>
              <w:spacing w:line="276" w:lineRule="auto"/>
              <w:ind w:left="720"/>
              <w:jc w:val="both"/>
              <w:rPr>
                <w:rFonts w:ascii="Century Gothic" w:hAnsi="Century Gothic" w:cs="Arial"/>
                <w:sz w:val="16"/>
                <w:szCs w:val="20"/>
              </w:rPr>
            </w:pPr>
          </w:p>
        </w:tc>
      </w:tr>
      <w:tr w:rsidR="009279C3" w:rsidRPr="009279C3" w:rsidTr="00E478E4">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Kolor</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Czarny</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4"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Rodzaj zapięcia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Suwak</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2268"/>
        <w:gridCol w:w="2835"/>
        <w:gridCol w:w="2268"/>
      </w:tblGrid>
      <w:tr w:rsidR="009279C3" w:rsidRPr="009279C3" w:rsidTr="00E478E4">
        <w:tc>
          <w:tcPr>
            <w:tcW w:w="476"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9279C3"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E478E4">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Mysz bezprzewodowa</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Rodzaj</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Laserowa</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Ilość przycisków</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Ilość rolek</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Interfejs</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USB</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Kolor</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Czarno-szara</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6"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Parametry</w:t>
            </w:r>
          </w:p>
        </w:tc>
        <w:tc>
          <w:tcPr>
            <w:tcW w:w="2835" w:type="dxa"/>
          </w:tcPr>
          <w:p w:rsidR="009279C3" w:rsidRPr="009279C3" w:rsidRDefault="009279C3"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duży zasięg działania, nawet do 10m (2,4GHz RF Technology),</w:t>
            </w:r>
          </w:p>
          <w:p w:rsidR="009279C3" w:rsidRPr="009279C3" w:rsidRDefault="009279C3"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wysoka odporność na zakłócenia sygnału oraz możliwość pracy wielu urzadze obok siebie jednocześnie,</w:t>
            </w:r>
          </w:p>
          <w:p w:rsidR="009279C3" w:rsidRPr="009279C3" w:rsidRDefault="009279C3"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nano odbiornik,</w:t>
            </w:r>
          </w:p>
          <w:p w:rsidR="009279C3" w:rsidRPr="009279C3" w:rsidRDefault="009279C3"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cztero-kierunkowy scroll,</w:t>
            </w:r>
          </w:p>
          <w:p w:rsidR="009279C3" w:rsidRPr="009279C3" w:rsidRDefault="009279C3"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super precyzyjny sensor laserowy,</w:t>
            </w:r>
          </w:p>
          <w:p w:rsidR="009279C3" w:rsidRPr="009279C3" w:rsidRDefault="009279C3"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dynamiczna zmiana rozdzielczości (2 poziomy - 1600/800 DPI),</w:t>
            </w:r>
          </w:p>
          <w:p w:rsidR="009279C3" w:rsidRPr="009279C3" w:rsidRDefault="009279C3"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karbowane, gumowe uchwyty boczne,</w:t>
            </w:r>
          </w:p>
          <w:p w:rsidR="009279C3" w:rsidRPr="009279C3" w:rsidRDefault="009279C3"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wskaźnik naładowania baterii oraz tryb hibernacji,</w:t>
            </w:r>
          </w:p>
        </w:tc>
        <w:tc>
          <w:tcPr>
            <w:tcW w:w="2268" w:type="dxa"/>
          </w:tcPr>
          <w:p w:rsidR="009279C3" w:rsidRPr="009279C3" w:rsidRDefault="009279C3" w:rsidP="009279C3">
            <w:pPr>
              <w:spacing w:line="276" w:lineRule="auto"/>
              <w:ind w:left="720"/>
              <w:jc w:val="both"/>
              <w:rPr>
                <w:rFonts w:ascii="Century Gothic" w:hAnsi="Century Gothic" w:cs="Arial"/>
                <w:sz w:val="16"/>
                <w:szCs w:val="20"/>
              </w:rPr>
            </w:pPr>
          </w:p>
        </w:tc>
      </w:tr>
    </w:tbl>
    <w:p w:rsidR="007F5BF3" w:rsidRPr="009279C3" w:rsidRDefault="007F5BF3" w:rsidP="006047A1">
      <w:pPr>
        <w:spacing w:line="276" w:lineRule="auto"/>
        <w:jc w:val="both"/>
        <w:rPr>
          <w:rFonts w:ascii="Century Gothic" w:hAnsi="Century Gothic" w:cs="Arial"/>
          <w:sz w:val="16"/>
          <w:szCs w:val="20"/>
        </w:rPr>
      </w:pPr>
    </w:p>
    <w:p w:rsidR="007F5BF3" w:rsidRPr="009279C3" w:rsidRDefault="007F5BF3" w:rsidP="006047A1">
      <w:pPr>
        <w:spacing w:line="276" w:lineRule="auto"/>
        <w:ind w:left="1080"/>
        <w:jc w:val="both"/>
        <w:rPr>
          <w:rFonts w:ascii="Century Gothic" w:hAnsi="Century Gothic" w:cs="Arial"/>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Komputery stacjonarne – 50 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2268"/>
        <w:gridCol w:w="2835"/>
        <w:gridCol w:w="2268"/>
      </w:tblGrid>
      <w:tr w:rsidR="009279C3" w:rsidRPr="009279C3" w:rsidTr="00E478E4">
        <w:tc>
          <w:tcPr>
            <w:tcW w:w="473"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9279C3"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E478E4">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Komputer Stacjonarny</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 Obudowy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All in One</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System operacyjny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Windows 64 bit</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Obszar zastosowania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Biuro, tworzenie multimediów</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Częstotliwość taktowania procesora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minimalna wydajność PC Mark Vantage 6868</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Pamięć podręczna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3Mb</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 Gniazda procesora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LGA1155</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Pamięć RAM</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4096 DDR3 1600MHz</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Ilość wolnych banków pamięci</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1szt.</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Dysk Twardy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500Gb SATAII 7200 obr/min</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Monitor</w:t>
            </w:r>
          </w:p>
        </w:tc>
        <w:tc>
          <w:tcPr>
            <w:tcW w:w="2835" w:type="dxa"/>
          </w:tcPr>
          <w:p w:rsidR="009279C3" w:rsidRPr="009279C3" w:rsidRDefault="009279C3" w:rsidP="00591BD2">
            <w:pPr>
              <w:numPr>
                <w:ilvl w:val="0"/>
                <w:numId w:val="12"/>
              </w:numPr>
              <w:spacing w:line="276" w:lineRule="auto"/>
              <w:jc w:val="both"/>
              <w:rPr>
                <w:rFonts w:ascii="Century Gothic" w:hAnsi="Century Gothic" w:cs="Arial"/>
                <w:sz w:val="16"/>
                <w:szCs w:val="20"/>
              </w:rPr>
            </w:pPr>
            <w:r w:rsidRPr="009279C3">
              <w:rPr>
                <w:rFonts w:ascii="Century Gothic" w:hAnsi="Century Gothic" w:cs="Arial"/>
                <w:sz w:val="16"/>
                <w:szCs w:val="20"/>
              </w:rPr>
              <w:t>Zintegrowany z komputerem</w:t>
            </w:r>
          </w:p>
          <w:p w:rsidR="009279C3" w:rsidRPr="009279C3" w:rsidRDefault="009279C3" w:rsidP="00591BD2">
            <w:pPr>
              <w:numPr>
                <w:ilvl w:val="0"/>
                <w:numId w:val="12"/>
              </w:numPr>
              <w:spacing w:line="276" w:lineRule="auto"/>
              <w:jc w:val="both"/>
              <w:rPr>
                <w:rFonts w:ascii="Century Gothic" w:hAnsi="Century Gothic" w:cs="Arial"/>
                <w:sz w:val="16"/>
                <w:szCs w:val="20"/>
              </w:rPr>
            </w:pPr>
            <w:r w:rsidRPr="009279C3">
              <w:rPr>
                <w:rFonts w:ascii="Century Gothic" w:hAnsi="Century Gothic" w:cs="Arial"/>
                <w:sz w:val="16"/>
                <w:szCs w:val="20"/>
              </w:rPr>
              <w:t>192x1080px</w:t>
            </w:r>
          </w:p>
        </w:tc>
        <w:tc>
          <w:tcPr>
            <w:tcW w:w="2268" w:type="dxa"/>
          </w:tcPr>
          <w:p w:rsidR="009279C3" w:rsidRPr="009279C3" w:rsidRDefault="009279C3" w:rsidP="009279C3">
            <w:pPr>
              <w:spacing w:line="276" w:lineRule="auto"/>
              <w:ind w:left="720"/>
              <w:jc w:val="both"/>
              <w:rPr>
                <w:rFonts w:ascii="Century Gothic" w:hAnsi="Century Gothic" w:cs="Arial"/>
                <w:sz w:val="16"/>
                <w:szCs w:val="20"/>
              </w:rPr>
            </w:pPr>
          </w:p>
        </w:tc>
      </w:tr>
      <w:tr w:rsidR="009279C3" w:rsidRPr="009279C3" w:rsidTr="00E478E4">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Karta dźwiękowa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Zintegrowana</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Napęd Optyczny</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DVD Super-Multi Dual-Layer</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E478E4">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Złącza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HDMI 1szt.</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USB 2.0 4szt.</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USB 3.0 1szt.</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RJ45</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Czytnik Kart pamięci</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SecureDigital eXtended Capacity Card (SDXC), SecureDigital Card High-Capacity (SDHC), SecureDigital eXtended Capacity (SDXC), Micro SecureDigital (microSD), MemoryStick, MemoryStick Pro, MultiMedia Card</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E478E4">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Karta sieciowa bezprzewodowa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802.11 b/g/n</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Karta sieciowa przewodowa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10,100,1000 Mb/s</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Kamera internetowa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Wbudowana</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19</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Mikrofon</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Wbudowany</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20</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Wyjście audio</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Gniazdo combo jack</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funkcje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System przywracania systemu</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Wbudowane głośniki</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2szt. 3</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3"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Klawiatura, Mysz</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Przewodowa</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sz w:val="16"/>
          <w:szCs w:val="20"/>
        </w:rPr>
      </w:pPr>
    </w:p>
    <w:p w:rsidR="007F5BF3" w:rsidRPr="009279C3" w:rsidRDefault="007F5BF3" w:rsidP="006047A1">
      <w:pPr>
        <w:spacing w:line="276" w:lineRule="auto"/>
        <w:ind w:left="1080"/>
        <w:jc w:val="both"/>
        <w:rPr>
          <w:rFonts w:ascii="Century Gothic" w:hAnsi="Century Gothic" w:cs="Arial"/>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Oprogramowanie wraz z instalacją – 60szt.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268"/>
        <w:gridCol w:w="2835"/>
        <w:gridCol w:w="2268"/>
      </w:tblGrid>
      <w:tr w:rsidR="009279C3" w:rsidRPr="009279C3" w:rsidTr="00E478E4">
        <w:tc>
          <w:tcPr>
            <w:tcW w:w="47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9279C3" w:rsidP="006047A1">
            <w:pPr>
              <w:spacing w:line="276" w:lineRule="auto"/>
              <w:jc w:val="both"/>
              <w:rPr>
                <w:rFonts w:ascii="Century Gothic" w:hAnsi="Century Gothic" w:cs="Arial"/>
                <w:b/>
                <w:sz w:val="16"/>
                <w:szCs w:val="20"/>
              </w:rPr>
            </w:pP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Pakiet Biurowy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Ilość instalcji1 komputer z możliwością zmiany nie częściej niż raz na 90 dni,</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Licencja dożywotnia,</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 skład pakietu wchodzą:</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edytor tekstu</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arkusz kalkulacyjny</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system tworzenia prezentacji</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klient poczty email</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notatnik pracujący w trybie graficznym</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system bazodanowy</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aplikacja DTP</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usługa przeznaczona do komunikacji w chmurze</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Aplikacje Open - Source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Pakiet PortableApps.com</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Program Antywirusowy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Instalacja i wgranie aktualnej listy wykrywanych zagrożeń</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720"/>
        <w:jc w:val="both"/>
        <w:rPr>
          <w:rFonts w:ascii="Century Gothic" w:hAnsi="Century Gothic" w:cs="Arial"/>
          <w:b/>
          <w:sz w:val="16"/>
          <w:szCs w:val="20"/>
        </w:rPr>
      </w:pPr>
    </w:p>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rPr>
          <w:rFonts w:ascii="Century Gothic" w:hAnsi="Century Gothic" w:cs="Arial"/>
          <w:b/>
          <w:sz w:val="16"/>
          <w:szCs w:val="20"/>
        </w:rPr>
      </w:pPr>
      <w:r w:rsidRPr="009279C3">
        <w:rPr>
          <w:rFonts w:ascii="Century Gothic" w:hAnsi="Century Gothic" w:cs="Arial"/>
          <w:b/>
          <w:sz w:val="16"/>
          <w:szCs w:val="20"/>
        </w:rPr>
        <w:t>Serwer regionalny – 5szt.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2260"/>
        <w:gridCol w:w="2835"/>
        <w:gridCol w:w="2268"/>
      </w:tblGrid>
      <w:tr w:rsidR="009279C3" w:rsidRPr="009279C3" w:rsidTr="00E478E4">
        <w:tc>
          <w:tcPr>
            <w:tcW w:w="47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0"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9279C3"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E478E4">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Serwer PC</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Obudowa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Tower</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Procesor</w:t>
            </w:r>
          </w:p>
        </w:tc>
        <w:tc>
          <w:tcPr>
            <w:tcW w:w="2835" w:type="dxa"/>
          </w:tcPr>
          <w:p w:rsidR="009279C3" w:rsidRPr="009279C3" w:rsidRDefault="009279C3" w:rsidP="00591BD2">
            <w:pPr>
              <w:numPr>
                <w:ilvl w:val="0"/>
                <w:numId w:val="25"/>
              </w:numPr>
              <w:spacing w:line="276" w:lineRule="auto"/>
              <w:jc w:val="both"/>
              <w:rPr>
                <w:rFonts w:ascii="Century Gothic" w:hAnsi="Century Gothic" w:cs="Arial"/>
                <w:sz w:val="16"/>
                <w:szCs w:val="20"/>
              </w:rPr>
            </w:pPr>
            <w:r w:rsidRPr="009279C3">
              <w:rPr>
                <w:rFonts w:ascii="Century Gothic" w:hAnsi="Century Gothic" w:cs="Arial"/>
                <w:sz w:val="16"/>
                <w:szCs w:val="20"/>
              </w:rPr>
              <w:t>Liczba rdzeni 4</w:t>
            </w:r>
          </w:p>
          <w:p w:rsidR="009279C3" w:rsidRPr="009279C3" w:rsidRDefault="009279C3" w:rsidP="00591BD2">
            <w:pPr>
              <w:numPr>
                <w:ilvl w:val="0"/>
                <w:numId w:val="25"/>
              </w:numPr>
              <w:spacing w:line="276" w:lineRule="auto"/>
              <w:jc w:val="both"/>
              <w:rPr>
                <w:rFonts w:ascii="Century Gothic" w:hAnsi="Century Gothic" w:cs="Arial"/>
                <w:sz w:val="16"/>
                <w:szCs w:val="20"/>
              </w:rPr>
            </w:pPr>
            <w:r w:rsidRPr="009279C3">
              <w:rPr>
                <w:rFonts w:ascii="Century Gothic" w:hAnsi="Century Gothic" w:cs="Arial"/>
                <w:sz w:val="16"/>
                <w:szCs w:val="20"/>
              </w:rPr>
              <w:t>Liczba wątków 8</w:t>
            </w:r>
          </w:p>
          <w:p w:rsidR="009279C3" w:rsidRPr="009279C3" w:rsidRDefault="009279C3" w:rsidP="00591BD2">
            <w:pPr>
              <w:numPr>
                <w:ilvl w:val="0"/>
                <w:numId w:val="25"/>
              </w:numPr>
              <w:spacing w:line="276" w:lineRule="auto"/>
              <w:jc w:val="both"/>
              <w:rPr>
                <w:rFonts w:ascii="Century Gothic" w:hAnsi="Century Gothic" w:cs="Arial"/>
                <w:sz w:val="16"/>
                <w:szCs w:val="20"/>
              </w:rPr>
            </w:pPr>
            <w:r w:rsidRPr="009279C3">
              <w:rPr>
                <w:rFonts w:ascii="Century Gothic" w:hAnsi="Century Gothic" w:cs="Arial"/>
                <w:sz w:val="16"/>
                <w:szCs w:val="20"/>
              </w:rPr>
              <w:t>Prędkość taktowania 3.4 Ghz</w:t>
            </w:r>
          </w:p>
          <w:p w:rsidR="009279C3" w:rsidRPr="009279C3" w:rsidRDefault="009279C3" w:rsidP="00591BD2">
            <w:pPr>
              <w:numPr>
                <w:ilvl w:val="0"/>
                <w:numId w:val="25"/>
              </w:numPr>
              <w:spacing w:line="276" w:lineRule="auto"/>
              <w:jc w:val="both"/>
              <w:rPr>
                <w:rFonts w:ascii="Century Gothic" w:hAnsi="Century Gothic" w:cs="Arial"/>
                <w:sz w:val="16"/>
                <w:szCs w:val="20"/>
              </w:rPr>
            </w:pPr>
            <w:r w:rsidRPr="009279C3">
              <w:rPr>
                <w:rFonts w:ascii="Century Gothic" w:hAnsi="Century Gothic" w:cs="Arial"/>
                <w:sz w:val="16"/>
                <w:szCs w:val="20"/>
              </w:rPr>
              <w:t>Prędkość taktowania w Turbo 3.8 GHz</w:t>
            </w:r>
          </w:p>
          <w:p w:rsidR="009279C3" w:rsidRPr="009279C3" w:rsidRDefault="009279C3" w:rsidP="00591BD2">
            <w:pPr>
              <w:numPr>
                <w:ilvl w:val="0"/>
                <w:numId w:val="25"/>
              </w:numPr>
              <w:spacing w:line="276" w:lineRule="auto"/>
              <w:jc w:val="both"/>
              <w:rPr>
                <w:rFonts w:ascii="Century Gothic" w:hAnsi="Century Gothic" w:cs="Arial"/>
                <w:sz w:val="16"/>
                <w:szCs w:val="20"/>
              </w:rPr>
            </w:pPr>
            <w:r w:rsidRPr="009279C3">
              <w:rPr>
                <w:rFonts w:ascii="Century Gothic" w:hAnsi="Century Gothic" w:cs="Arial"/>
                <w:sz w:val="16"/>
                <w:szCs w:val="20"/>
              </w:rPr>
              <w:t>Cache 8 MB</w:t>
            </w:r>
          </w:p>
          <w:p w:rsidR="009279C3" w:rsidRPr="009279C3" w:rsidRDefault="009279C3" w:rsidP="00591BD2">
            <w:pPr>
              <w:numPr>
                <w:ilvl w:val="0"/>
                <w:numId w:val="25"/>
              </w:numPr>
              <w:spacing w:line="276" w:lineRule="auto"/>
              <w:jc w:val="both"/>
              <w:rPr>
                <w:rFonts w:ascii="Century Gothic" w:hAnsi="Century Gothic" w:cs="Arial"/>
                <w:sz w:val="16"/>
                <w:szCs w:val="20"/>
              </w:rPr>
            </w:pPr>
            <w:r w:rsidRPr="009279C3">
              <w:rPr>
                <w:rFonts w:ascii="Century Gothic" w:hAnsi="Century Gothic" w:cs="Arial"/>
                <w:sz w:val="16"/>
                <w:szCs w:val="20"/>
              </w:rPr>
              <w:t>DMI 5 GT/s</w:t>
            </w:r>
          </w:p>
          <w:p w:rsidR="009279C3" w:rsidRPr="009279C3" w:rsidRDefault="009279C3" w:rsidP="00591BD2">
            <w:pPr>
              <w:numPr>
                <w:ilvl w:val="0"/>
                <w:numId w:val="25"/>
              </w:numPr>
              <w:spacing w:line="276" w:lineRule="auto"/>
              <w:jc w:val="both"/>
              <w:rPr>
                <w:rFonts w:ascii="Century Gothic" w:hAnsi="Century Gothic" w:cs="Arial"/>
                <w:sz w:val="16"/>
                <w:szCs w:val="20"/>
              </w:rPr>
            </w:pPr>
            <w:r w:rsidRPr="009279C3">
              <w:rPr>
                <w:rFonts w:ascii="Century Gothic" w:hAnsi="Century Gothic" w:cs="Arial"/>
                <w:sz w:val="16"/>
                <w:szCs w:val="20"/>
              </w:rPr>
              <w:t>Architektura 64-bit, AVX, SSE 4.1, SSE 4.2</w:t>
            </w:r>
          </w:p>
        </w:tc>
        <w:tc>
          <w:tcPr>
            <w:tcW w:w="2268" w:type="dxa"/>
          </w:tcPr>
          <w:p w:rsidR="009279C3" w:rsidRPr="009279C3" w:rsidRDefault="009279C3" w:rsidP="009279C3">
            <w:pPr>
              <w:spacing w:line="276" w:lineRule="auto"/>
              <w:jc w:val="both"/>
              <w:rPr>
                <w:rFonts w:ascii="Century Gothic" w:hAnsi="Century Gothic" w:cs="Arial"/>
                <w:sz w:val="16"/>
                <w:szCs w:val="20"/>
              </w:rPr>
            </w:pPr>
          </w:p>
        </w:tc>
      </w:tr>
      <w:tr w:rsidR="009279C3" w:rsidRPr="009279C3" w:rsidTr="00E478E4">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Pamięć</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16GB Memory (2x8GB) 1600Mhz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System Operacyjny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Microsoft SBS, Standard Edition</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Macierz RAID</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RAID5 with On-board SATA Controller</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E478E4">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Dyski Twarde</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4 x 1TB, SATA, 3.5-in, 7.2K RPM Hard Drive</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E478E4">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Karty Zarządzająca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Niezależna od zainstalowanego na serwerze systemu operacyjnego posiadająca dedykowane port RJ-45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Gigabit Ethernet umożliwiająca: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t>
            </w:r>
            <w:r w:rsidR="00C20925">
              <w:rPr>
                <w:rFonts w:ascii="Century Gothic" w:hAnsi="Century Gothic" w:cs="Arial"/>
                <w:sz w:val="16"/>
                <w:szCs w:val="20"/>
              </w:rPr>
              <w:t xml:space="preserve"> </w:t>
            </w:r>
            <w:r w:rsidRPr="009279C3">
              <w:rPr>
                <w:rFonts w:ascii="Century Gothic" w:hAnsi="Century Gothic" w:cs="Arial"/>
                <w:sz w:val="16"/>
                <w:szCs w:val="20"/>
              </w:rPr>
              <w:t xml:space="preserve">zdalny dostęp do graficznego interfejsu Web karty zarządzającej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t>
            </w:r>
            <w:r w:rsidR="00C20925">
              <w:rPr>
                <w:rFonts w:ascii="Century Gothic" w:hAnsi="Century Gothic" w:cs="Arial"/>
                <w:sz w:val="16"/>
                <w:szCs w:val="20"/>
              </w:rPr>
              <w:t xml:space="preserve"> </w:t>
            </w:r>
            <w:r w:rsidRPr="009279C3">
              <w:rPr>
                <w:rFonts w:ascii="Century Gothic" w:hAnsi="Century Gothic" w:cs="Arial"/>
                <w:sz w:val="16"/>
                <w:szCs w:val="20"/>
              </w:rPr>
              <w:t xml:space="preserve">zdalne monitorowanie i informowanie o statusie serwera (m.in. prędkości obrotowej wentylatorów, konfiguracji serwera, )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t>
            </w:r>
            <w:r w:rsidR="00C20925">
              <w:rPr>
                <w:rFonts w:ascii="Century Gothic" w:hAnsi="Century Gothic" w:cs="Arial"/>
                <w:sz w:val="16"/>
                <w:szCs w:val="20"/>
              </w:rPr>
              <w:t xml:space="preserve"> </w:t>
            </w:r>
            <w:r w:rsidRPr="009279C3">
              <w:rPr>
                <w:rFonts w:ascii="Century Gothic" w:hAnsi="Century Gothic" w:cs="Arial"/>
                <w:sz w:val="16"/>
                <w:szCs w:val="20"/>
              </w:rPr>
              <w:t xml:space="preserve">szyfrowane połączenie (SSLv3) oraz autentykacje i autoryzację użytkownika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t>
            </w:r>
            <w:r w:rsidR="00C20925">
              <w:rPr>
                <w:rFonts w:ascii="Century Gothic" w:hAnsi="Century Gothic" w:cs="Arial"/>
                <w:sz w:val="16"/>
                <w:szCs w:val="20"/>
              </w:rPr>
              <w:t xml:space="preserve"> </w:t>
            </w:r>
            <w:r w:rsidRPr="009279C3">
              <w:rPr>
                <w:rFonts w:ascii="Century Gothic" w:hAnsi="Century Gothic" w:cs="Arial"/>
                <w:sz w:val="16"/>
                <w:szCs w:val="20"/>
              </w:rPr>
              <w:t xml:space="preserve">możliwość podmontowania zdalnych wirtualnych napędów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t>
            </w:r>
            <w:r w:rsidR="00C20925">
              <w:rPr>
                <w:rFonts w:ascii="Century Gothic" w:hAnsi="Century Gothic" w:cs="Arial"/>
                <w:sz w:val="16"/>
                <w:szCs w:val="20"/>
              </w:rPr>
              <w:t xml:space="preserve"> </w:t>
            </w:r>
            <w:r w:rsidRPr="009279C3">
              <w:rPr>
                <w:rFonts w:ascii="Century Gothic" w:hAnsi="Century Gothic" w:cs="Arial"/>
                <w:sz w:val="16"/>
                <w:szCs w:val="20"/>
              </w:rPr>
              <w:t xml:space="preserve">wirtualną konsolę z dostępem do myszy, klawiatury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t>
            </w:r>
            <w:r w:rsidR="00C20925">
              <w:rPr>
                <w:rFonts w:ascii="Century Gothic" w:hAnsi="Century Gothic" w:cs="Arial"/>
                <w:sz w:val="16"/>
                <w:szCs w:val="20"/>
              </w:rPr>
              <w:t xml:space="preserve"> </w:t>
            </w:r>
            <w:r w:rsidRPr="009279C3">
              <w:rPr>
                <w:rFonts w:ascii="Century Gothic" w:hAnsi="Century Gothic" w:cs="Arial"/>
                <w:sz w:val="16"/>
                <w:szCs w:val="20"/>
              </w:rPr>
              <w:t xml:space="preserve">wsparcie dla IPv6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t>
            </w:r>
            <w:r w:rsidR="00C20925">
              <w:rPr>
                <w:rFonts w:ascii="Century Gothic" w:hAnsi="Century Gothic" w:cs="Arial"/>
                <w:sz w:val="16"/>
                <w:szCs w:val="20"/>
              </w:rPr>
              <w:t xml:space="preserve"> </w:t>
            </w:r>
            <w:r w:rsidRPr="009279C3">
              <w:rPr>
                <w:rFonts w:ascii="Century Gothic" w:hAnsi="Century Gothic" w:cs="Arial"/>
                <w:sz w:val="16"/>
                <w:szCs w:val="20"/>
              </w:rPr>
              <w:t xml:space="preserve">wsparcie dla WSMAN (Web Service for Managament); SNMP; IPMI2.0, VLAN tagging, Telnet, SSH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t>
            </w:r>
            <w:r w:rsidR="00C20925">
              <w:rPr>
                <w:rFonts w:ascii="Century Gothic" w:hAnsi="Century Gothic" w:cs="Arial"/>
                <w:sz w:val="16"/>
                <w:szCs w:val="20"/>
              </w:rPr>
              <w:t xml:space="preserve"> </w:t>
            </w:r>
            <w:r w:rsidRPr="009279C3">
              <w:rPr>
                <w:rFonts w:ascii="Century Gothic" w:hAnsi="Century Gothic" w:cs="Arial"/>
                <w:sz w:val="16"/>
                <w:szCs w:val="20"/>
              </w:rPr>
              <w:t xml:space="preserve">możliwość zdalnego monitorowania w czasie rzeczywistym poboru prądu przez serwer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t>
            </w:r>
            <w:r w:rsidR="00C20925">
              <w:rPr>
                <w:rFonts w:ascii="Century Gothic" w:hAnsi="Century Gothic" w:cs="Arial"/>
                <w:sz w:val="16"/>
                <w:szCs w:val="20"/>
              </w:rPr>
              <w:t xml:space="preserve"> </w:t>
            </w:r>
            <w:r w:rsidRPr="009279C3">
              <w:rPr>
                <w:rFonts w:ascii="Century Gothic" w:hAnsi="Century Gothic" w:cs="Arial"/>
                <w:sz w:val="16"/>
                <w:szCs w:val="20"/>
              </w:rPr>
              <w:t xml:space="preserve">możliwość zdalnego ustawienia limitu poboru prądu przez konkretny serwer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t>
            </w:r>
            <w:r w:rsidR="00C20925">
              <w:rPr>
                <w:rFonts w:ascii="Century Gothic" w:hAnsi="Century Gothic" w:cs="Arial"/>
                <w:sz w:val="16"/>
                <w:szCs w:val="20"/>
              </w:rPr>
              <w:t xml:space="preserve"> </w:t>
            </w:r>
            <w:r w:rsidRPr="009279C3">
              <w:rPr>
                <w:rFonts w:ascii="Century Gothic" w:hAnsi="Century Gothic" w:cs="Arial"/>
                <w:sz w:val="16"/>
                <w:szCs w:val="20"/>
              </w:rPr>
              <w:t xml:space="preserve">integracja z Active Directory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t>
            </w:r>
            <w:r w:rsidR="00C20925">
              <w:rPr>
                <w:rFonts w:ascii="Century Gothic" w:hAnsi="Century Gothic" w:cs="Arial"/>
                <w:sz w:val="16"/>
                <w:szCs w:val="20"/>
              </w:rPr>
              <w:t xml:space="preserve"> </w:t>
            </w:r>
            <w:r w:rsidRPr="009279C3">
              <w:rPr>
                <w:rFonts w:ascii="Century Gothic" w:hAnsi="Century Gothic" w:cs="Arial"/>
                <w:sz w:val="16"/>
                <w:szCs w:val="20"/>
              </w:rPr>
              <w:t xml:space="preserve">możliwość obsługi przez dwóch administratorów jednocześnie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t>
            </w:r>
            <w:r w:rsidR="00C20925">
              <w:rPr>
                <w:rFonts w:ascii="Century Gothic" w:hAnsi="Century Gothic" w:cs="Arial"/>
                <w:sz w:val="16"/>
                <w:szCs w:val="20"/>
              </w:rPr>
              <w:t xml:space="preserve"> </w:t>
            </w:r>
            <w:r w:rsidRPr="009279C3">
              <w:rPr>
                <w:rFonts w:ascii="Century Gothic" w:hAnsi="Century Gothic" w:cs="Arial"/>
                <w:sz w:val="16"/>
                <w:szCs w:val="20"/>
              </w:rPr>
              <w:t xml:space="preserve">wsparcie dla dynamic DNS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t>
            </w:r>
            <w:r w:rsidR="00C20925">
              <w:rPr>
                <w:rFonts w:ascii="Century Gothic" w:hAnsi="Century Gothic" w:cs="Arial"/>
                <w:sz w:val="16"/>
                <w:szCs w:val="20"/>
              </w:rPr>
              <w:t xml:space="preserve"> </w:t>
            </w:r>
            <w:r w:rsidRPr="009279C3">
              <w:rPr>
                <w:rFonts w:ascii="Century Gothic" w:hAnsi="Century Gothic" w:cs="Arial"/>
                <w:sz w:val="16"/>
                <w:szCs w:val="20"/>
              </w:rPr>
              <w:t xml:space="preserve">wysyłanie do administratora maila z powiadomieniem o awarii lub zmianie konfiguracji sprzętowej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t>
            </w:r>
            <w:r w:rsidR="00C20925">
              <w:rPr>
                <w:rFonts w:ascii="Century Gothic" w:hAnsi="Century Gothic" w:cs="Arial"/>
                <w:sz w:val="16"/>
                <w:szCs w:val="20"/>
              </w:rPr>
              <w:t xml:space="preserve"> </w:t>
            </w:r>
            <w:r w:rsidRPr="009279C3">
              <w:rPr>
                <w:rFonts w:ascii="Century Gothic" w:hAnsi="Century Gothic" w:cs="Arial"/>
                <w:sz w:val="16"/>
                <w:szCs w:val="20"/>
              </w:rPr>
              <w:t>możliwość podłączenia lokalnego poprzez złącze RS-232</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Napędy optyczne</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16X DVD-ROM Drive with SATA</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E478E4">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Licencje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15 CALs</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6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Gwarancja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 Lat</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12 </w:t>
            </w:r>
          </w:p>
        </w:tc>
        <w:tc>
          <w:tcPr>
            <w:tcW w:w="226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Gniazda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PCI-Ex16 Gen2 (elektrycznie x8) - pełnej długości</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PCI-Ex8 Gen2 (elektrycznie x8) - połówkowej długości</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PCI-Ex8 Gen2 (elektrycznie x4) - połówkowej długości</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PCI-Ex1 Gen2 - połówkowej długości</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13</w:t>
            </w:r>
          </w:p>
        </w:tc>
        <w:tc>
          <w:tcPr>
            <w:tcW w:w="226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Karty sieciowe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Jedna jednoportowa gigabitowa karta sieciowa</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14</w:t>
            </w:r>
          </w:p>
        </w:tc>
        <w:tc>
          <w:tcPr>
            <w:tcW w:w="226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Pamięć</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16 GB (2x8GB) 1600Mhz Dual Ranked Low Volt UDIMM</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E478E4">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15</w:t>
            </w:r>
          </w:p>
        </w:tc>
        <w:tc>
          <w:tcPr>
            <w:tcW w:w="226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Urządzenia peryferyjne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Mysz</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Klawiatura</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Monitor</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16</w:t>
            </w:r>
          </w:p>
        </w:tc>
        <w:tc>
          <w:tcPr>
            <w:tcW w:w="226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Płyta główna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Płyta główna musi być zaprojektowana przez producenta serwera i oznaczona jego znakiem firmowym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17</w:t>
            </w:r>
          </w:p>
        </w:tc>
        <w:tc>
          <w:tcPr>
            <w:tcW w:w="226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Inne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Możliwość zainstalowania wewnętrznego modułu z redundantnymi kartami SD oraz klucza USB. Możliwość skonfigurowania mirroru pomiędzy redundantnymi kartami SD. </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Urządzenie Wielofunkcyjne kolorowe – 5 szt</w:t>
      </w:r>
      <w:r w:rsidR="00EC13FB" w:rsidRPr="009279C3">
        <w:rPr>
          <w:rFonts w:ascii="Century Gothic" w:hAnsi="Century Gothic" w:cs="Arial"/>
          <w:b/>
          <w:sz w:val="16"/>
          <w:szCs w:val="20"/>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268"/>
        <w:gridCol w:w="2835"/>
        <w:gridCol w:w="2268"/>
      </w:tblGrid>
      <w:tr w:rsidR="009279C3" w:rsidRPr="009279C3" w:rsidTr="00A80312">
        <w:tc>
          <w:tcPr>
            <w:tcW w:w="467"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9279C3"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A80312">
        <w:tc>
          <w:tcPr>
            <w:tcW w:w="46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funkcje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Kopia, E-mail, Faks, Druk, Skanowanie</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A80312">
        <w:tc>
          <w:tcPr>
            <w:tcW w:w="46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prędkość drukowania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Kolor: do 23 str./min; Czerń: do 23 str./min</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A80312">
        <w:tc>
          <w:tcPr>
            <w:tcW w:w="46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obciążenie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 Do 40000 stron miesięcznie</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A80312">
        <w:tc>
          <w:tcPr>
            <w:tcW w:w="46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Wydruki dwustronne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Standardowo</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A80312">
        <w:tc>
          <w:tcPr>
            <w:tcW w:w="46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Automatyczny podajnik dokumentów</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Wydajność: 35 arkuszy 139.7 x 139.7 mm to 215.9  x 355.6 mm</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A80312">
        <w:tc>
          <w:tcPr>
            <w:tcW w:w="46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maksymalna rozdzielczość wydruku</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 600 x 600 x 4 dpi</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A80312">
        <w:tc>
          <w:tcPr>
            <w:tcW w:w="46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procesor</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533 MHz</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A80312">
        <w:tc>
          <w:tcPr>
            <w:tcW w:w="46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pamięć drukowania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256 MB</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A80312">
        <w:tc>
          <w:tcPr>
            <w:tcW w:w="46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Komunikacja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10/100/1000 BaseT Ethernet, </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USB 2.0</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Faks</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A80312">
        <w:tc>
          <w:tcPr>
            <w:tcW w:w="46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Druk</w:t>
            </w:r>
          </w:p>
        </w:tc>
        <w:tc>
          <w:tcPr>
            <w:tcW w:w="2835" w:type="dxa"/>
          </w:tcPr>
          <w:p w:rsidR="009279C3" w:rsidRPr="009279C3" w:rsidRDefault="009279C3"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czas wydrukowania pierwszej strony, drukowanie: Od 12 sekund kolor / 12 sekund   czarno-białe</w:t>
            </w:r>
          </w:p>
          <w:p w:rsidR="009279C3" w:rsidRPr="009279C3" w:rsidRDefault="009279C3"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języki opisu strony (PDL): Adobe PostScript 3, PCL 6 emulacja</w:t>
            </w:r>
          </w:p>
          <w:p w:rsidR="009279C3" w:rsidRPr="009279C3" w:rsidRDefault="009279C3"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funkcje drukowania: Arkusz wzorcowy, Drukowanie broszur, Okładki, Draft mode,   Dopasowanie do strony, N-stron, Nakładki, Drukowanie plakatu, Druk w czerni,   Przekładki, Pomiń puste strony, Znaki wodne</w:t>
            </w:r>
          </w:p>
          <w:p w:rsidR="009279C3" w:rsidRPr="009279C3" w:rsidRDefault="009279C3"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funkcje drukowania: Druk osobisty, Wydruk próbny, Sortowanie RAM, Druk zachowany, Zabezpieczone drukowanie</w:t>
            </w:r>
          </w:p>
        </w:tc>
        <w:tc>
          <w:tcPr>
            <w:tcW w:w="2268" w:type="dxa"/>
          </w:tcPr>
          <w:p w:rsidR="009279C3" w:rsidRPr="009279C3" w:rsidRDefault="009279C3" w:rsidP="009279C3">
            <w:pPr>
              <w:spacing w:line="276" w:lineRule="auto"/>
              <w:ind w:left="720"/>
              <w:jc w:val="both"/>
              <w:rPr>
                <w:rFonts w:ascii="Century Gothic" w:hAnsi="Century Gothic" w:cs="Arial"/>
                <w:sz w:val="16"/>
                <w:szCs w:val="20"/>
              </w:rPr>
            </w:pPr>
          </w:p>
        </w:tc>
      </w:tr>
      <w:tr w:rsidR="009279C3" w:rsidRPr="009279C3" w:rsidTr="00A80312">
        <w:tc>
          <w:tcPr>
            <w:tcW w:w="46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Kopia</w:t>
            </w:r>
          </w:p>
        </w:tc>
        <w:tc>
          <w:tcPr>
            <w:tcW w:w="2835" w:type="dxa"/>
          </w:tcPr>
          <w:p w:rsidR="009279C3" w:rsidRPr="009279C3" w:rsidRDefault="009279C3"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czas wydrukowania pierwszej strony, kopiowanie: Od 20 sekund kolor / 13 sekund czarno-białe</w:t>
            </w:r>
          </w:p>
          <w:p w:rsidR="009279C3" w:rsidRPr="009279C3" w:rsidRDefault="009279C3"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rozdzielczość kopii: 600 x 600 dpi</w:t>
            </w:r>
          </w:p>
          <w:p w:rsidR="009279C3" w:rsidRPr="009279C3" w:rsidRDefault="009279C3"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funkcje kopiowania: 1 sided to 2 sided copying, Autodopasowanie, Klonowanie, </w:t>
            </w:r>
          </w:p>
          <w:p w:rsidR="009279C3" w:rsidRPr="009279C3" w:rsidRDefault="009279C3"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Usuwanie brzegu, Kopiowanie dowodów osobistych, N-stron, </w:t>
            </w:r>
          </w:p>
          <w:p w:rsidR="009279C3" w:rsidRPr="009279C3" w:rsidRDefault="009279C3"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Zmniejszanie/Powiększanie</w:t>
            </w:r>
          </w:p>
        </w:tc>
        <w:tc>
          <w:tcPr>
            <w:tcW w:w="2268" w:type="dxa"/>
          </w:tcPr>
          <w:p w:rsidR="009279C3" w:rsidRPr="009279C3" w:rsidRDefault="009279C3" w:rsidP="009279C3">
            <w:pPr>
              <w:spacing w:line="276" w:lineRule="auto"/>
              <w:ind w:left="720"/>
              <w:jc w:val="both"/>
              <w:rPr>
                <w:rFonts w:ascii="Century Gothic" w:hAnsi="Century Gothic" w:cs="Arial"/>
                <w:sz w:val="16"/>
                <w:szCs w:val="20"/>
              </w:rPr>
            </w:pPr>
          </w:p>
        </w:tc>
      </w:tr>
      <w:tr w:rsidR="009279C3" w:rsidRPr="009279C3" w:rsidTr="00A80312">
        <w:tc>
          <w:tcPr>
            <w:tcW w:w="46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Faks</w:t>
            </w:r>
          </w:p>
        </w:tc>
        <w:tc>
          <w:tcPr>
            <w:tcW w:w="2835" w:type="dxa"/>
          </w:tcPr>
          <w:p w:rsidR="009279C3" w:rsidRPr="009279C3" w:rsidRDefault="009279C3"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kompresja faksu: JBIG, JPEG, MMR/MR/MH</w:t>
            </w:r>
          </w:p>
          <w:p w:rsidR="009279C3" w:rsidRPr="009279C3" w:rsidRDefault="009279C3"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funkcje faksu: Emisja faksów, Wysyłanie z opóźnieniem, Przekazywanie faksów, Blokada spamu, Faks LAN, Polling, Faks poufny (wymagana linia telefoniczna)</w:t>
            </w:r>
          </w:p>
        </w:tc>
        <w:tc>
          <w:tcPr>
            <w:tcW w:w="2268" w:type="dxa"/>
          </w:tcPr>
          <w:p w:rsidR="009279C3" w:rsidRPr="009279C3" w:rsidRDefault="009279C3" w:rsidP="009279C3">
            <w:pPr>
              <w:spacing w:line="276" w:lineRule="auto"/>
              <w:ind w:left="720"/>
              <w:jc w:val="both"/>
              <w:rPr>
                <w:rFonts w:ascii="Century Gothic" w:hAnsi="Century Gothic" w:cs="Arial"/>
                <w:sz w:val="16"/>
                <w:szCs w:val="20"/>
              </w:rPr>
            </w:pPr>
          </w:p>
        </w:tc>
      </w:tr>
      <w:tr w:rsidR="009279C3" w:rsidRPr="009279C3" w:rsidTr="00A80312">
        <w:tc>
          <w:tcPr>
            <w:tcW w:w="46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Skanowanie</w:t>
            </w:r>
          </w:p>
        </w:tc>
        <w:tc>
          <w:tcPr>
            <w:tcW w:w="2835" w:type="dxa"/>
          </w:tcPr>
          <w:p w:rsidR="009279C3" w:rsidRPr="009279C3" w:rsidRDefault="009279C3"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docelowe miejsca skanowania: Skanowanie sieciowe, Skanowanie do pamięci USB, Skanowanie do aplikacji, Skanowanie do poczty e-mail</w:t>
            </w:r>
          </w:p>
          <w:p w:rsidR="009279C3" w:rsidRPr="009279C3" w:rsidRDefault="009279C3"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rozdzielczość skanowania (optyczna): 1200 x 1200 dpi</w:t>
            </w:r>
          </w:p>
        </w:tc>
        <w:tc>
          <w:tcPr>
            <w:tcW w:w="2268" w:type="dxa"/>
          </w:tcPr>
          <w:p w:rsidR="009279C3" w:rsidRPr="009279C3" w:rsidRDefault="009279C3" w:rsidP="009279C3">
            <w:pPr>
              <w:spacing w:line="276" w:lineRule="auto"/>
              <w:ind w:left="720"/>
              <w:jc w:val="both"/>
              <w:rPr>
                <w:rFonts w:ascii="Century Gothic" w:hAnsi="Century Gothic" w:cs="Arial"/>
                <w:sz w:val="16"/>
                <w:szCs w:val="20"/>
              </w:rPr>
            </w:pPr>
          </w:p>
        </w:tc>
      </w:tr>
      <w:tr w:rsidR="009279C3" w:rsidRPr="009279C3" w:rsidTr="00A80312">
        <w:tc>
          <w:tcPr>
            <w:tcW w:w="46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Sterowniki drukowania</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Linux, Mac OS w wersji 10.5 lub nowszy, Windows 2003 Server, Windows 2008 Server, Windows 7, Windows Vista, Windows XP, Xerox Global Printer Driver, Xerox Mobile Express Driver</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A80312">
        <w:tc>
          <w:tcPr>
            <w:tcW w:w="46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Obsługa nośników</w:t>
            </w:r>
          </w:p>
        </w:tc>
        <w:tc>
          <w:tcPr>
            <w:tcW w:w="2835" w:type="dxa"/>
          </w:tcPr>
          <w:p w:rsidR="009279C3" w:rsidRPr="009279C3" w:rsidRDefault="009279C3" w:rsidP="00591BD2">
            <w:pPr>
              <w:numPr>
                <w:ilvl w:val="0"/>
                <w:numId w:val="14"/>
              </w:numPr>
              <w:spacing w:line="276" w:lineRule="auto"/>
              <w:jc w:val="both"/>
              <w:rPr>
                <w:rFonts w:ascii="Century Gothic" w:hAnsi="Century Gothic" w:cs="Arial"/>
                <w:sz w:val="16"/>
                <w:szCs w:val="20"/>
              </w:rPr>
            </w:pPr>
            <w:r w:rsidRPr="009279C3">
              <w:rPr>
                <w:rFonts w:ascii="Century Gothic" w:hAnsi="Century Gothic" w:cs="Arial"/>
                <w:sz w:val="16"/>
                <w:szCs w:val="20"/>
              </w:rPr>
              <w:t>pojemność na papier: Taca (Otwór do podawania ręcznego): 1 arkusz</w:t>
            </w:r>
          </w:p>
          <w:p w:rsidR="009279C3" w:rsidRPr="009279C3" w:rsidRDefault="009279C3" w:rsidP="006047A1">
            <w:pPr>
              <w:spacing w:line="276" w:lineRule="auto"/>
              <w:ind w:left="720"/>
              <w:jc w:val="both"/>
              <w:rPr>
                <w:rFonts w:ascii="Century Gothic" w:hAnsi="Century Gothic" w:cs="Arial"/>
                <w:sz w:val="16"/>
                <w:szCs w:val="20"/>
              </w:rPr>
            </w:pPr>
            <w:r w:rsidRPr="009279C3">
              <w:rPr>
                <w:rFonts w:ascii="Century Gothic" w:hAnsi="Century Gothic" w:cs="Arial"/>
                <w:sz w:val="16"/>
                <w:szCs w:val="20"/>
              </w:rPr>
              <w:t>- Taca 1: 250 arkuszy</w:t>
            </w:r>
          </w:p>
          <w:p w:rsidR="009279C3" w:rsidRPr="009279C3" w:rsidRDefault="009279C3" w:rsidP="006047A1">
            <w:pPr>
              <w:spacing w:line="276" w:lineRule="auto"/>
              <w:ind w:left="720"/>
              <w:jc w:val="both"/>
              <w:rPr>
                <w:rFonts w:ascii="Century Gothic" w:hAnsi="Century Gothic" w:cs="Arial"/>
                <w:sz w:val="16"/>
                <w:szCs w:val="20"/>
              </w:rPr>
            </w:pPr>
            <w:r w:rsidRPr="009279C3">
              <w:rPr>
                <w:rFonts w:ascii="Century Gothic" w:hAnsi="Century Gothic" w:cs="Arial"/>
                <w:sz w:val="16"/>
                <w:szCs w:val="20"/>
              </w:rPr>
              <w:t>- Taca 2 (opcjonalne): 250 arkuszy</w:t>
            </w:r>
          </w:p>
          <w:p w:rsidR="009279C3" w:rsidRPr="009279C3" w:rsidRDefault="009279C3" w:rsidP="00591BD2">
            <w:pPr>
              <w:numPr>
                <w:ilvl w:val="0"/>
                <w:numId w:val="14"/>
              </w:numPr>
              <w:spacing w:line="276" w:lineRule="auto"/>
              <w:jc w:val="both"/>
              <w:rPr>
                <w:rFonts w:ascii="Century Gothic" w:hAnsi="Century Gothic" w:cs="Arial"/>
                <w:sz w:val="16"/>
                <w:szCs w:val="20"/>
              </w:rPr>
            </w:pPr>
            <w:r w:rsidRPr="009279C3">
              <w:rPr>
                <w:rFonts w:ascii="Century Gothic" w:hAnsi="Century Gothic" w:cs="Arial"/>
                <w:sz w:val="16"/>
                <w:szCs w:val="20"/>
              </w:rPr>
              <w:t>rozmiar papieru: Taca (Otwór do podawania ręcznego): Rozmiary niestandardowe: 76 x   127 mm to 216 x 356 mm</w:t>
            </w:r>
          </w:p>
          <w:p w:rsidR="009279C3" w:rsidRPr="009279C3" w:rsidRDefault="009279C3" w:rsidP="00591BD2">
            <w:pPr>
              <w:numPr>
                <w:ilvl w:val="0"/>
                <w:numId w:val="14"/>
              </w:numPr>
              <w:spacing w:line="276" w:lineRule="auto"/>
              <w:jc w:val="both"/>
              <w:rPr>
                <w:rFonts w:ascii="Century Gothic" w:hAnsi="Century Gothic" w:cs="Arial"/>
                <w:sz w:val="16"/>
                <w:szCs w:val="20"/>
              </w:rPr>
            </w:pPr>
            <w:r w:rsidRPr="009279C3">
              <w:rPr>
                <w:rFonts w:ascii="Century Gothic" w:hAnsi="Century Gothic" w:cs="Arial"/>
                <w:sz w:val="16"/>
                <w:szCs w:val="20"/>
              </w:rPr>
              <w:t>Taca 1: Rozmiary niestandardowe: 76 x 127 mm to 216 x 356 mm</w:t>
            </w:r>
          </w:p>
          <w:p w:rsidR="009279C3" w:rsidRPr="009279C3" w:rsidRDefault="009279C3" w:rsidP="00591BD2">
            <w:pPr>
              <w:numPr>
                <w:ilvl w:val="0"/>
                <w:numId w:val="14"/>
              </w:numPr>
              <w:spacing w:line="276" w:lineRule="auto"/>
              <w:jc w:val="both"/>
              <w:rPr>
                <w:rFonts w:ascii="Century Gothic" w:hAnsi="Century Gothic" w:cs="Arial"/>
                <w:sz w:val="16"/>
                <w:szCs w:val="20"/>
              </w:rPr>
            </w:pPr>
            <w:r w:rsidRPr="009279C3">
              <w:rPr>
                <w:rFonts w:ascii="Century Gothic" w:hAnsi="Century Gothic" w:cs="Arial"/>
                <w:sz w:val="16"/>
                <w:szCs w:val="20"/>
              </w:rPr>
              <w:t>Taca 2 (opcjonalne): Rozmiary niestandardowe: 148 x 210 mm to 216 x 356 mm</w:t>
            </w:r>
          </w:p>
          <w:p w:rsidR="009279C3" w:rsidRPr="009279C3" w:rsidRDefault="009279C3" w:rsidP="00591BD2">
            <w:pPr>
              <w:numPr>
                <w:ilvl w:val="0"/>
                <w:numId w:val="14"/>
              </w:numPr>
              <w:spacing w:line="276" w:lineRule="auto"/>
              <w:jc w:val="both"/>
              <w:rPr>
                <w:rFonts w:ascii="Century Gothic" w:hAnsi="Century Gothic" w:cs="Arial"/>
                <w:sz w:val="16"/>
                <w:szCs w:val="20"/>
              </w:rPr>
            </w:pPr>
            <w:r w:rsidRPr="009279C3">
              <w:rPr>
                <w:rFonts w:ascii="Century Gothic" w:hAnsi="Century Gothic" w:cs="Arial"/>
                <w:sz w:val="16"/>
                <w:szCs w:val="20"/>
              </w:rPr>
              <w:t>typy nośników: Taca (Otwór do podawania ręcznego): Papier na wizytówki, Karton,   Koperty, Błyszczący, Etykiety, Zwykły papier</w:t>
            </w:r>
          </w:p>
          <w:p w:rsidR="009279C3" w:rsidRPr="009279C3" w:rsidRDefault="009279C3" w:rsidP="00591BD2">
            <w:pPr>
              <w:numPr>
                <w:ilvl w:val="0"/>
                <w:numId w:val="14"/>
              </w:numPr>
              <w:spacing w:line="276" w:lineRule="auto"/>
              <w:jc w:val="both"/>
              <w:rPr>
                <w:rFonts w:ascii="Century Gothic" w:hAnsi="Century Gothic" w:cs="Arial"/>
                <w:sz w:val="16"/>
                <w:szCs w:val="20"/>
              </w:rPr>
            </w:pPr>
            <w:r w:rsidRPr="009279C3">
              <w:rPr>
                <w:rFonts w:ascii="Century Gothic" w:hAnsi="Century Gothic" w:cs="Arial"/>
                <w:sz w:val="16"/>
                <w:szCs w:val="20"/>
              </w:rPr>
              <w:t>Taca 1: Papier na wizytówki, Karton, Koperty, Błyszczący, Etykiety, Zwykły papier</w:t>
            </w:r>
          </w:p>
          <w:p w:rsidR="009279C3" w:rsidRPr="009279C3" w:rsidRDefault="009279C3" w:rsidP="00591BD2">
            <w:pPr>
              <w:numPr>
                <w:ilvl w:val="0"/>
                <w:numId w:val="14"/>
              </w:numPr>
              <w:spacing w:line="276" w:lineRule="auto"/>
              <w:jc w:val="both"/>
              <w:rPr>
                <w:rFonts w:ascii="Century Gothic" w:hAnsi="Century Gothic" w:cs="Arial"/>
                <w:sz w:val="16"/>
                <w:szCs w:val="20"/>
              </w:rPr>
            </w:pPr>
            <w:r w:rsidRPr="009279C3">
              <w:rPr>
                <w:rFonts w:ascii="Century Gothic" w:hAnsi="Century Gothic" w:cs="Arial"/>
                <w:sz w:val="16"/>
                <w:szCs w:val="20"/>
              </w:rPr>
              <w:t>Taca 2 (opcjonalne): Papier na wizytówki, Karton, Koperty, Błyszczący, Etykiety, Zwykły papier</w:t>
            </w:r>
          </w:p>
          <w:p w:rsidR="009279C3" w:rsidRPr="009279C3" w:rsidRDefault="009279C3" w:rsidP="00591BD2">
            <w:pPr>
              <w:numPr>
                <w:ilvl w:val="0"/>
                <w:numId w:val="14"/>
              </w:numPr>
              <w:spacing w:line="276" w:lineRule="auto"/>
              <w:jc w:val="both"/>
              <w:rPr>
                <w:rFonts w:ascii="Century Gothic" w:hAnsi="Century Gothic" w:cs="Arial"/>
                <w:sz w:val="16"/>
                <w:szCs w:val="20"/>
              </w:rPr>
            </w:pPr>
            <w:r w:rsidRPr="009279C3">
              <w:rPr>
                <w:rFonts w:ascii="Century Gothic" w:hAnsi="Century Gothic" w:cs="Arial"/>
                <w:sz w:val="16"/>
                <w:szCs w:val="20"/>
              </w:rPr>
              <w:t>pojemność wyjścia: 150 arkuszy</w:t>
            </w:r>
          </w:p>
        </w:tc>
        <w:tc>
          <w:tcPr>
            <w:tcW w:w="2268" w:type="dxa"/>
          </w:tcPr>
          <w:p w:rsidR="009279C3" w:rsidRPr="009279C3" w:rsidRDefault="009279C3" w:rsidP="009279C3">
            <w:pPr>
              <w:spacing w:line="276" w:lineRule="auto"/>
              <w:ind w:left="720"/>
              <w:jc w:val="both"/>
              <w:rPr>
                <w:rFonts w:ascii="Century Gothic" w:hAnsi="Century Gothic" w:cs="Arial"/>
                <w:sz w:val="16"/>
                <w:szCs w:val="20"/>
              </w:rPr>
            </w:pPr>
          </w:p>
        </w:tc>
      </w:tr>
      <w:tr w:rsidR="009279C3" w:rsidRPr="009279C3" w:rsidTr="00A80312">
        <w:tc>
          <w:tcPr>
            <w:tcW w:w="46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Zarządzanie kolorami</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narzędzia do zarządzania kolorami: Symulacje kolorów jednolitych zatwierdzone przez   PANTONE Colour</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A80312">
        <w:tc>
          <w:tcPr>
            <w:tcW w:w="46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Bezpieczeństwo</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funkcje zabezpieczeń: 802.1x, Dziennik audytu, Filtrowanie adresów IP, IPSec, IPv6,   SNMP w wersji 3, Secure HTTPS (SSL)</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C20925" w:rsidRPr="009279C3" w:rsidTr="00A80312">
        <w:tc>
          <w:tcPr>
            <w:tcW w:w="467" w:type="dxa"/>
          </w:tcPr>
          <w:p w:rsidR="00C20925" w:rsidRPr="009279C3" w:rsidRDefault="00C20925" w:rsidP="006047A1">
            <w:pPr>
              <w:spacing w:line="276" w:lineRule="auto"/>
              <w:jc w:val="both"/>
              <w:rPr>
                <w:rFonts w:ascii="Century Gothic" w:hAnsi="Century Gothic" w:cs="Arial"/>
                <w:sz w:val="16"/>
                <w:szCs w:val="20"/>
              </w:rPr>
            </w:pPr>
            <w:r>
              <w:rPr>
                <w:rFonts w:ascii="Century Gothic" w:hAnsi="Century Gothic" w:cs="Arial"/>
                <w:sz w:val="16"/>
                <w:szCs w:val="20"/>
              </w:rPr>
              <w:t>18</w:t>
            </w:r>
          </w:p>
        </w:tc>
        <w:tc>
          <w:tcPr>
            <w:tcW w:w="2268" w:type="dxa"/>
          </w:tcPr>
          <w:p w:rsidR="00C20925" w:rsidRPr="009279C3" w:rsidRDefault="00C20925" w:rsidP="006047A1">
            <w:pPr>
              <w:spacing w:line="276" w:lineRule="auto"/>
              <w:jc w:val="both"/>
              <w:rPr>
                <w:rFonts w:ascii="Century Gothic" w:hAnsi="Century Gothic" w:cs="Arial"/>
                <w:sz w:val="16"/>
                <w:szCs w:val="20"/>
              </w:rPr>
            </w:pPr>
            <w:r>
              <w:rPr>
                <w:rFonts w:ascii="Century Gothic" w:hAnsi="Century Gothic" w:cs="Arial"/>
                <w:sz w:val="16"/>
                <w:szCs w:val="20"/>
              </w:rPr>
              <w:t>Dodatkowe wyposażenie</w:t>
            </w:r>
          </w:p>
        </w:tc>
        <w:tc>
          <w:tcPr>
            <w:tcW w:w="2835" w:type="dxa"/>
          </w:tcPr>
          <w:p w:rsidR="00C20925" w:rsidRPr="009279C3" w:rsidRDefault="00A80312" w:rsidP="00A80312">
            <w:pPr>
              <w:spacing w:line="276" w:lineRule="auto"/>
              <w:jc w:val="both"/>
              <w:rPr>
                <w:rFonts w:ascii="Century Gothic" w:hAnsi="Century Gothic" w:cs="Arial"/>
                <w:sz w:val="16"/>
                <w:szCs w:val="20"/>
              </w:rPr>
            </w:pPr>
            <w:r>
              <w:rPr>
                <w:rFonts w:ascii="Century Gothic" w:hAnsi="Century Gothic" w:cs="Arial"/>
                <w:sz w:val="16"/>
                <w:szCs w:val="20"/>
              </w:rPr>
              <w:t>Dodatkowy 1 komplet materiałów eksploatacyjnych (tonery lub tusze itp.) oraz 5 ryz papieru (2500 kartek).</w:t>
            </w:r>
          </w:p>
        </w:tc>
        <w:tc>
          <w:tcPr>
            <w:tcW w:w="2268" w:type="dxa"/>
          </w:tcPr>
          <w:p w:rsidR="00C20925" w:rsidRPr="009279C3" w:rsidRDefault="00C20925"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Rzutnik Multimedialny – 5 szt</w:t>
      </w:r>
      <w:r w:rsidR="00EC13FB" w:rsidRPr="009279C3">
        <w:rPr>
          <w:rFonts w:ascii="Century Gothic" w:hAnsi="Century Gothic" w:cs="Arial"/>
          <w:b/>
          <w:sz w:val="16"/>
          <w:szCs w:val="20"/>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2268"/>
        <w:gridCol w:w="2835"/>
        <w:gridCol w:w="2268"/>
      </w:tblGrid>
      <w:tr w:rsidR="009279C3" w:rsidRPr="009279C3" w:rsidTr="00E478E4">
        <w:tc>
          <w:tcPr>
            <w:tcW w:w="477"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A80312"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Rzutnik multimedialny</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Technologia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Laser&amp;LED</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Rozdzielczość</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1.280 x 800</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Kontrast</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1800:1</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Jasność</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3000 ANSI lm</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Poziom szumu</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35 dB</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Zużycie energii</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210W</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Żywotność źródła światła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20000 godzin</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Źródło światła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Laser&amp;Led</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Obiektyw</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F= 2.0 – 2.8 / f 16.1-32.2 mm</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Zoom</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2x</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Współczynnik odległości</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1.15 – 2.3:1</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Odległość od ekranu</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0.84 – 14.86 m</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Szerokość obrazu</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0.39-6.46</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Przekątna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18’’-300’’</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Wejścia video</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HDMI</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VGA (D-sub 15)</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Composite</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Component</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Wejścia audio</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Minijack 3.5mm</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Wyjście audio</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Minijack 3,5mm</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19</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Porty komunikacyjne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RS232</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USB</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WLAN</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20</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Wbudowany głośnik</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 mono</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Wyposażenie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Pilot</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Torba</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Osłona obiektywu</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7"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funkcje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Czujnik Oświetlenia Zewnętrznego</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Wyświetlanie obrazów, filmów I prezentacji z pamięci USB</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WiFi – Bezprzewodowa łączność z komputerem</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Współpraca z urządzeniami mobilnymi (np.: smartfon)</w:t>
            </w:r>
          </w:p>
          <w:p w:rsidR="009279C3" w:rsidRPr="009279C3" w:rsidRDefault="009279C3" w:rsidP="006047A1">
            <w:pPr>
              <w:spacing w:line="276" w:lineRule="auto"/>
              <w:jc w:val="both"/>
              <w:rPr>
                <w:rFonts w:ascii="Century Gothic" w:hAnsi="Century Gothic" w:cs="Arial"/>
                <w:sz w:val="16"/>
                <w:szCs w:val="20"/>
              </w:rPr>
            </w:pPr>
          </w:p>
        </w:tc>
        <w:tc>
          <w:tcPr>
            <w:tcW w:w="2268" w:type="dxa"/>
          </w:tcPr>
          <w:p w:rsidR="009279C3" w:rsidRPr="009279C3" w:rsidRDefault="009279C3"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Ekran dla rzutnika multimedialnego – 5 szt</w:t>
      </w:r>
      <w:r w:rsidR="00EC13FB" w:rsidRPr="009279C3">
        <w:rPr>
          <w:rFonts w:ascii="Century Gothic" w:hAnsi="Century Gothic" w:cs="Arial"/>
          <w:b/>
          <w:sz w:val="16"/>
          <w:szCs w:val="20"/>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280"/>
        <w:gridCol w:w="2835"/>
        <w:gridCol w:w="2268"/>
      </w:tblGrid>
      <w:tr w:rsidR="009279C3" w:rsidRPr="009279C3" w:rsidTr="00E478E4">
        <w:tc>
          <w:tcPr>
            <w:tcW w:w="47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80"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9279C3"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Ekran dla rzutnika multimedialnego</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Rozmiar</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300x188 (16:10)</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Zasilanie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 pełni autonomiczne</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Możliwość instalacji</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 dowolnie wybranym miejscu</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Kaseta ekranu</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 kolorze anodowanego aluminium lub malowana na kolor biały, z elementami dekoracyjnymi w różnych kolorach</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Zasilanie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 akumulatora Li-Ion o dużej pojemności</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 ładowarki akumulatora w zestawie</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funkcje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Pyłoszczelna kaseta z automatycznie zamykaną klapą</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Regulacja położenia punktów krańcowych zwijania/rozwijania.</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Wbudowany system zdalnego sterowania z pilotem radiowym</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Silnik elektryczny prądu stałego 12V z 5-cio letnią gwarancją</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“Niewidzialne” uchwyty do montażu ekranu na ścianie/suficie</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 powierzchni projekcyjnej</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Matt White BB</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80"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Kąt patrzenia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150 stopni</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6047A1">
      <w:pPr>
        <w:spacing w:line="276" w:lineRule="auto"/>
        <w:ind w:left="1800"/>
        <w:jc w:val="both"/>
        <w:rPr>
          <w:rFonts w:ascii="Century Gothic" w:hAnsi="Century Gothic" w:cs="Arial"/>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Przełącznik i Router sieciowy, szafka – 5szt.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2268"/>
        <w:gridCol w:w="2835"/>
        <w:gridCol w:w="2268"/>
      </w:tblGrid>
      <w:tr w:rsidR="009279C3" w:rsidRPr="009279C3" w:rsidTr="00E478E4">
        <w:tc>
          <w:tcPr>
            <w:tcW w:w="479"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E478E4"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E478E4">
        <w:tc>
          <w:tcPr>
            <w:tcW w:w="479"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Przełącznik sieciowy montowany w szafie rack 19’’</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9"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Rodzaj</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Przełącznik 24 porty</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9"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Rodzaj obudowy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Rack 1U</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9"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Podtyp</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Fast Ethernet</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9"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Porty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24x10/100 (PoE) + 2x zestaw Gigabit SFP</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9"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Zdolność przełączania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16 Gbps. Przekazywanie (pakiet 64-bajtowy) : 6.5 Mpps</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9"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Pojemność</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Aktywnty VLAN : 64</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9"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Obsługiwane ramki Jumbo</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9018</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9"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Protokół zdalnego zarządzania</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SNMP 1, RMON 1, RMON 2, Telnet, SNMP 3, SNMP 2c, HTTP, TFTP</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E478E4">
        <w:tc>
          <w:tcPr>
            <w:tcW w:w="479"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Cechy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Przełączanie warstwy 2, automatyczne wykrywanie urządzenia, obsługa DHCP, zasilanie przez Ethernet (poE), autonegocjacja, obsługa VLAN, auto-uplink (auto MDI/MDI-X), nasłuchiwanie IGMP, obsługa Syslog, obsługa DiffServ, Broadcast Storm Control, kontrola nad szt.urmem pakietów multicast, kontrola nad szt.urmem pakietów unicast, obsluga protokółu Rapid Spanning Tree (RSTP), obsługa protokółu Multiple Spanning Tree Protocol (MSTP), obsługa protokółu Dynamic Trunking Protocol (DTP), obsługa protokółu Port Aggregation Protocol (PAgP), Quality of Service (QoS), Link Aggregation Control Protocol (LACP), Port Security, MAC Address Notification</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9"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Zgodność z normami</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IEEE 802.3, IEEE 802.3u, IEEE 802.3z, IEEE 802.1D, IEEE 802.1Q, IEEE 802.3ab, IEEE 802.1p, IEEE 802.3af, IEEE 802.3x, IEEE 802.3ad (LACP), IEEE 802.1w, IEEE 802.1x, IEEE 802.1s, IEEE 802.3ah, IEEE 802.1ab (LLDP)</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9"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Umowa serwisowa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Rozszerzona umowa serwisowa 24 miesiące</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268"/>
        <w:gridCol w:w="2835"/>
        <w:gridCol w:w="2268"/>
      </w:tblGrid>
      <w:tr w:rsidR="009279C3" w:rsidRPr="009279C3" w:rsidTr="00E478E4">
        <w:tc>
          <w:tcPr>
            <w:tcW w:w="47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E478E4"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Router bezprzewodowy</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Rodzaj obudowy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Desktop, montowany w szafie rack - modularny - 2U</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Protokół komunikacyjny danych</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Ethernet, Fast Ethernet, Gigabit Ethernet, IEEE 802.11b, IEEE 802.11a, IEEE 802.11g, IEEE 802.11n (draft 2.0)</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Protokół warstwy Sieci / Transportu</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IPSec, PPPoE, L2TPv3</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Protokół routingu</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OSPF, IS-IS, BGP, EIGRP, DVMRP, PIM-SM, IGMPv3, GRE, PIM-SSM, routing statyczny IPv4, routing statyczny IPv6, policy-based routing (PBR), MPLS, Bidirectional Forwarding Detection (BFD), IPv4-to-IPv6 Multicast</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Protokół zdalnego zarządzania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SNMP, RMON</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Funkcje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Ochrona firewall, kodowanie sprzętowe, VPN support, obsługa MPLS, obsługa Syslog, obsługa IPv6, klasowo ważone równomierne kolejkowanie (CBWFQ), ważone losowo wczesne wykrywanie (WRED)</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Zgodność z normami</w:t>
            </w:r>
          </w:p>
        </w:tc>
        <w:tc>
          <w:tcPr>
            <w:tcW w:w="2835" w:type="dxa"/>
          </w:tcPr>
          <w:p w:rsidR="009279C3" w:rsidRPr="009279C3" w:rsidRDefault="009279C3"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IEEE 802.11b, IEEE 802.11a, IEEE 802.11g, IEEE 802.3ah, IEEE 802.1ah, IEEE 802.1ag, IEEE 802.11n (draft 2.0)</w:t>
            </w:r>
          </w:p>
        </w:tc>
        <w:tc>
          <w:tcPr>
            <w:tcW w:w="2268" w:type="dxa"/>
          </w:tcPr>
          <w:p w:rsidR="009279C3" w:rsidRPr="009279C3" w:rsidRDefault="009279C3" w:rsidP="006047A1">
            <w:pPr>
              <w:spacing w:line="276" w:lineRule="auto"/>
              <w:jc w:val="both"/>
              <w:rPr>
                <w:rFonts w:ascii="Century Gothic" w:hAnsi="Century Gothic" w:cs="Arial"/>
                <w:sz w:val="16"/>
                <w:szCs w:val="20"/>
                <w:lang w:val="en-US"/>
              </w:rPr>
            </w:pP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Umowa serwisowa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Rozszerzona umowa serwisowa 24 miesiące</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opcje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Security License</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tbl>
      <w:tblPr>
        <w:tblW w:w="4247"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2338"/>
        <w:gridCol w:w="2835"/>
        <w:gridCol w:w="2269"/>
      </w:tblGrid>
      <w:tr w:rsidR="009279C3" w:rsidRPr="009279C3" w:rsidTr="00E478E4">
        <w:tc>
          <w:tcPr>
            <w:tcW w:w="446" w:type="dxa"/>
          </w:tcPr>
          <w:p w:rsidR="009279C3" w:rsidRPr="009279C3" w:rsidRDefault="009279C3" w:rsidP="006047A1">
            <w:pPr>
              <w:spacing w:line="276" w:lineRule="auto"/>
              <w:jc w:val="both"/>
              <w:rPr>
                <w:rFonts w:ascii="Century Gothic" w:hAnsi="Century Gothic" w:cs="Arial"/>
                <w:b/>
                <w:bCs/>
                <w:sz w:val="16"/>
                <w:szCs w:val="20"/>
              </w:rPr>
            </w:pPr>
            <w:r w:rsidRPr="009279C3">
              <w:rPr>
                <w:rFonts w:ascii="Century Gothic" w:hAnsi="Century Gothic" w:cs="Arial"/>
                <w:b/>
                <w:bCs/>
                <w:sz w:val="16"/>
                <w:szCs w:val="20"/>
              </w:rPr>
              <w:t>Lp.</w:t>
            </w:r>
          </w:p>
        </w:tc>
        <w:tc>
          <w:tcPr>
            <w:tcW w:w="2338" w:type="dxa"/>
            <w:vAlign w:val="center"/>
          </w:tcPr>
          <w:p w:rsidR="009279C3" w:rsidRPr="009279C3" w:rsidRDefault="009279C3" w:rsidP="006047A1">
            <w:pPr>
              <w:spacing w:line="276" w:lineRule="auto"/>
              <w:jc w:val="both"/>
              <w:rPr>
                <w:rFonts w:ascii="Century Gothic" w:hAnsi="Century Gothic" w:cs="Arial"/>
                <w:b/>
                <w:bCs/>
                <w:sz w:val="16"/>
                <w:szCs w:val="20"/>
              </w:rPr>
            </w:pPr>
            <w:r w:rsidRPr="009279C3">
              <w:rPr>
                <w:rFonts w:ascii="Century Gothic" w:hAnsi="Century Gothic" w:cs="Arial"/>
                <w:b/>
                <w:bCs/>
                <w:sz w:val="16"/>
                <w:szCs w:val="20"/>
              </w:rPr>
              <w:t>Atrybut</w:t>
            </w:r>
          </w:p>
        </w:tc>
        <w:tc>
          <w:tcPr>
            <w:tcW w:w="2835" w:type="dxa"/>
            <w:vAlign w:val="center"/>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9" w:type="dxa"/>
          </w:tcPr>
          <w:p w:rsidR="009279C3" w:rsidRPr="009279C3" w:rsidRDefault="00E478E4"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E478E4">
        <w:tc>
          <w:tcPr>
            <w:tcW w:w="446" w:type="dxa"/>
          </w:tcPr>
          <w:p w:rsidR="009279C3" w:rsidRPr="009279C3" w:rsidRDefault="009279C3"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1</w:t>
            </w:r>
          </w:p>
        </w:tc>
        <w:tc>
          <w:tcPr>
            <w:tcW w:w="2338"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Rodzaj</w:t>
            </w:r>
          </w:p>
        </w:tc>
        <w:tc>
          <w:tcPr>
            <w:tcW w:w="2835"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Szafka 19 cali, wisząca jednosekcyjna</w:t>
            </w:r>
          </w:p>
        </w:tc>
        <w:tc>
          <w:tcPr>
            <w:tcW w:w="2269"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46" w:type="dxa"/>
          </w:tcPr>
          <w:p w:rsidR="009279C3" w:rsidRPr="009279C3" w:rsidRDefault="009279C3"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2</w:t>
            </w:r>
          </w:p>
        </w:tc>
        <w:tc>
          <w:tcPr>
            <w:tcW w:w="2338"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Typ</w:t>
            </w:r>
          </w:p>
        </w:tc>
        <w:tc>
          <w:tcPr>
            <w:tcW w:w="2835"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skręcana, do samodzielnego montażu</w:t>
            </w:r>
          </w:p>
        </w:tc>
        <w:tc>
          <w:tcPr>
            <w:tcW w:w="2269"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46" w:type="dxa"/>
          </w:tcPr>
          <w:p w:rsidR="009279C3" w:rsidRPr="009279C3" w:rsidRDefault="009279C3"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3</w:t>
            </w:r>
          </w:p>
        </w:tc>
        <w:tc>
          <w:tcPr>
            <w:tcW w:w="2338"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Wysokość jednostkowa</w:t>
            </w:r>
          </w:p>
        </w:tc>
        <w:tc>
          <w:tcPr>
            <w:tcW w:w="2835"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6U</w:t>
            </w:r>
          </w:p>
        </w:tc>
        <w:tc>
          <w:tcPr>
            <w:tcW w:w="2269"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46" w:type="dxa"/>
          </w:tcPr>
          <w:p w:rsidR="009279C3" w:rsidRPr="009279C3" w:rsidRDefault="009279C3"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4</w:t>
            </w:r>
          </w:p>
        </w:tc>
        <w:tc>
          <w:tcPr>
            <w:tcW w:w="2338"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Drzwi przednie</w:t>
            </w:r>
          </w:p>
        </w:tc>
        <w:tc>
          <w:tcPr>
            <w:tcW w:w="2835"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szyba, zamek</w:t>
            </w:r>
          </w:p>
        </w:tc>
        <w:tc>
          <w:tcPr>
            <w:tcW w:w="2269"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46" w:type="dxa"/>
          </w:tcPr>
          <w:p w:rsidR="009279C3" w:rsidRPr="009279C3" w:rsidRDefault="009279C3"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5</w:t>
            </w:r>
          </w:p>
        </w:tc>
        <w:tc>
          <w:tcPr>
            <w:tcW w:w="2338"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Drzwi tylne</w:t>
            </w:r>
          </w:p>
        </w:tc>
        <w:tc>
          <w:tcPr>
            <w:tcW w:w="2835"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stalowe</w:t>
            </w:r>
          </w:p>
        </w:tc>
        <w:tc>
          <w:tcPr>
            <w:tcW w:w="2269"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46" w:type="dxa"/>
          </w:tcPr>
          <w:p w:rsidR="009279C3" w:rsidRPr="009279C3" w:rsidRDefault="009279C3"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6</w:t>
            </w:r>
          </w:p>
        </w:tc>
        <w:tc>
          <w:tcPr>
            <w:tcW w:w="2338"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Osłony boczne</w:t>
            </w:r>
          </w:p>
        </w:tc>
        <w:tc>
          <w:tcPr>
            <w:tcW w:w="2835"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stalowe</w:t>
            </w:r>
            <w:r w:rsidRPr="009279C3">
              <w:rPr>
                <w:rFonts w:ascii="Century Gothic" w:hAnsi="Century Gothic" w:cs="Arial"/>
                <w:sz w:val="16"/>
                <w:szCs w:val="20"/>
              </w:rPr>
              <w:br/>
              <w:t>demontowalne</w:t>
            </w:r>
            <w:r w:rsidRPr="009279C3">
              <w:rPr>
                <w:rFonts w:ascii="Century Gothic" w:hAnsi="Century Gothic" w:cs="Arial"/>
                <w:sz w:val="16"/>
                <w:szCs w:val="20"/>
              </w:rPr>
              <w:br/>
              <w:t>na zatrzask możliwość montażu zamka</w:t>
            </w:r>
          </w:p>
        </w:tc>
        <w:tc>
          <w:tcPr>
            <w:tcW w:w="2269"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46" w:type="dxa"/>
          </w:tcPr>
          <w:p w:rsidR="009279C3" w:rsidRPr="009279C3" w:rsidRDefault="009279C3"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7</w:t>
            </w:r>
          </w:p>
        </w:tc>
        <w:tc>
          <w:tcPr>
            <w:tcW w:w="2338"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Przepusty kablowe</w:t>
            </w:r>
          </w:p>
        </w:tc>
        <w:tc>
          <w:tcPr>
            <w:tcW w:w="2835"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góra i dół</w:t>
            </w:r>
          </w:p>
        </w:tc>
        <w:tc>
          <w:tcPr>
            <w:tcW w:w="2269"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46" w:type="dxa"/>
          </w:tcPr>
          <w:p w:rsidR="009279C3" w:rsidRPr="009279C3" w:rsidRDefault="009279C3"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8</w:t>
            </w:r>
          </w:p>
        </w:tc>
        <w:tc>
          <w:tcPr>
            <w:tcW w:w="2338"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Belki rackowe</w:t>
            </w:r>
          </w:p>
        </w:tc>
        <w:tc>
          <w:tcPr>
            <w:tcW w:w="2835"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regulowane, 2 szt.</w:t>
            </w:r>
          </w:p>
        </w:tc>
        <w:tc>
          <w:tcPr>
            <w:tcW w:w="2269"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46" w:type="dxa"/>
          </w:tcPr>
          <w:p w:rsidR="009279C3" w:rsidRPr="009279C3" w:rsidRDefault="009279C3"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9</w:t>
            </w:r>
          </w:p>
        </w:tc>
        <w:tc>
          <w:tcPr>
            <w:tcW w:w="2338"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Dodatkowe informacje</w:t>
            </w:r>
          </w:p>
        </w:tc>
        <w:tc>
          <w:tcPr>
            <w:tcW w:w="2835"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możliwość montażu dwóch wentylatorów dachowych</w:t>
            </w:r>
          </w:p>
        </w:tc>
        <w:tc>
          <w:tcPr>
            <w:tcW w:w="2269"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46" w:type="dxa"/>
          </w:tcPr>
          <w:p w:rsidR="009279C3" w:rsidRPr="009279C3" w:rsidRDefault="009279C3"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10</w:t>
            </w:r>
          </w:p>
        </w:tc>
        <w:tc>
          <w:tcPr>
            <w:tcW w:w="2338"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Kolor</w:t>
            </w:r>
          </w:p>
        </w:tc>
        <w:tc>
          <w:tcPr>
            <w:tcW w:w="2835" w:type="dxa"/>
            <w:vAlign w:val="center"/>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czarny, RAL9004</w:t>
            </w:r>
          </w:p>
        </w:tc>
        <w:tc>
          <w:tcPr>
            <w:tcW w:w="2269" w:type="dxa"/>
          </w:tcPr>
          <w:p w:rsidR="009279C3" w:rsidRPr="009279C3" w:rsidRDefault="009279C3"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Aparaty Fotograficzne – 5szt.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268"/>
        <w:gridCol w:w="2835"/>
        <w:gridCol w:w="2268"/>
      </w:tblGrid>
      <w:tr w:rsidR="009279C3" w:rsidRPr="009279C3" w:rsidTr="00E478E4">
        <w:tc>
          <w:tcPr>
            <w:tcW w:w="472"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9279C3" w:rsidRPr="009279C3" w:rsidRDefault="009279C3"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9279C3" w:rsidRPr="009279C3" w:rsidRDefault="009279C3"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Aparat fotograficzny</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Zoom optyczny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30x</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Precyzyjny zoom cyfrowy</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120x</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Przysłona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2,8 — 5,6</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Ogniskowa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4,8 — 144</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Makrofotografia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Inteligentna automatyka (szeroki kąt: około 1 cm do nieskończoności, teleobiektyw: około 200 cm do nieskończoności)</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 przetwornika CCD</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Przetwornik CMOS</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Efektywna liczba pikseli (w megapikselach)</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16,2</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Funkcje aparatu</w:t>
            </w:r>
          </w:p>
        </w:tc>
        <w:tc>
          <w:tcPr>
            <w:tcW w:w="2835" w:type="dxa"/>
          </w:tcPr>
          <w:p w:rsidR="009279C3" w:rsidRPr="009279C3" w:rsidRDefault="009279C3" w:rsidP="00591BD2">
            <w:pPr>
              <w:numPr>
                <w:ilvl w:val="0"/>
                <w:numId w:val="15"/>
              </w:numPr>
              <w:spacing w:line="276" w:lineRule="auto"/>
              <w:jc w:val="both"/>
              <w:rPr>
                <w:rFonts w:ascii="Century Gothic" w:hAnsi="Century Gothic" w:cs="Arial"/>
                <w:sz w:val="16"/>
                <w:szCs w:val="20"/>
              </w:rPr>
            </w:pPr>
            <w:r w:rsidRPr="009279C3">
              <w:rPr>
                <w:rFonts w:ascii="Century Gothic" w:hAnsi="Century Gothic" w:cs="Arial"/>
                <w:sz w:val="16"/>
                <w:szCs w:val="20"/>
              </w:rPr>
              <w:t>Rozpoznawanie twarzy</w:t>
            </w:r>
          </w:p>
          <w:p w:rsidR="009279C3" w:rsidRPr="009279C3" w:rsidRDefault="009279C3" w:rsidP="00591BD2">
            <w:pPr>
              <w:numPr>
                <w:ilvl w:val="0"/>
                <w:numId w:val="15"/>
              </w:numPr>
              <w:spacing w:line="276" w:lineRule="auto"/>
              <w:jc w:val="both"/>
              <w:rPr>
                <w:rFonts w:ascii="Century Gothic" w:hAnsi="Century Gothic" w:cs="Arial"/>
                <w:sz w:val="16"/>
                <w:szCs w:val="20"/>
              </w:rPr>
            </w:pPr>
            <w:r w:rsidRPr="009279C3">
              <w:rPr>
                <w:rFonts w:ascii="Century Gothic" w:hAnsi="Century Gothic" w:cs="Arial"/>
                <w:sz w:val="16"/>
                <w:szCs w:val="20"/>
              </w:rPr>
              <w:t>Tryb wykrywania uśmiechu</w:t>
            </w:r>
          </w:p>
          <w:p w:rsidR="009279C3" w:rsidRPr="009279C3" w:rsidRDefault="009279C3" w:rsidP="00591BD2">
            <w:pPr>
              <w:numPr>
                <w:ilvl w:val="0"/>
                <w:numId w:val="15"/>
              </w:numPr>
              <w:spacing w:line="276" w:lineRule="auto"/>
              <w:jc w:val="both"/>
              <w:rPr>
                <w:rFonts w:ascii="Century Gothic" w:hAnsi="Century Gothic" w:cs="Arial"/>
                <w:sz w:val="16"/>
                <w:szCs w:val="20"/>
              </w:rPr>
            </w:pPr>
            <w:r w:rsidRPr="009279C3">
              <w:rPr>
                <w:rFonts w:ascii="Century Gothic" w:hAnsi="Century Gothic" w:cs="Arial"/>
                <w:sz w:val="16"/>
                <w:szCs w:val="20"/>
              </w:rPr>
              <w:t>Tryb gładkiej skóry</w:t>
            </w:r>
          </w:p>
          <w:p w:rsidR="009279C3" w:rsidRPr="009279C3" w:rsidRDefault="009279C3" w:rsidP="00591BD2">
            <w:pPr>
              <w:numPr>
                <w:ilvl w:val="0"/>
                <w:numId w:val="15"/>
              </w:numPr>
              <w:spacing w:line="276" w:lineRule="auto"/>
              <w:jc w:val="both"/>
              <w:rPr>
                <w:rFonts w:ascii="Century Gothic" w:hAnsi="Century Gothic" w:cs="Arial"/>
                <w:sz w:val="16"/>
                <w:szCs w:val="20"/>
              </w:rPr>
            </w:pPr>
            <w:r w:rsidRPr="009279C3">
              <w:rPr>
                <w:rFonts w:ascii="Century Gothic" w:hAnsi="Century Gothic" w:cs="Arial"/>
                <w:sz w:val="16"/>
                <w:szCs w:val="20"/>
              </w:rPr>
              <w:t>Efekt rozmycia tła</w:t>
            </w:r>
          </w:p>
          <w:p w:rsidR="009279C3" w:rsidRPr="009279C3" w:rsidRDefault="009279C3" w:rsidP="00591BD2">
            <w:pPr>
              <w:numPr>
                <w:ilvl w:val="0"/>
                <w:numId w:val="15"/>
              </w:numPr>
              <w:spacing w:line="276" w:lineRule="auto"/>
              <w:jc w:val="both"/>
              <w:rPr>
                <w:rFonts w:ascii="Century Gothic" w:hAnsi="Century Gothic" w:cs="Arial"/>
                <w:sz w:val="16"/>
                <w:szCs w:val="20"/>
              </w:rPr>
            </w:pPr>
            <w:r w:rsidRPr="009279C3">
              <w:rPr>
                <w:rFonts w:ascii="Century Gothic" w:hAnsi="Century Gothic" w:cs="Arial"/>
                <w:sz w:val="16"/>
                <w:szCs w:val="20"/>
              </w:rPr>
              <w:t>GPS</w:t>
            </w:r>
          </w:p>
          <w:p w:rsidR="009279C3" w:rsidRPr="009279C3" w:rsidRDefault="009279C3" w:rsidP="00591BD2">
            <w:pPr>
              <w:numPr>
                <w:ilvl w:val="0"/>
                <w:numId w:val="15"/>
              </w:numPr>
              <w:spacing w:line="276" w:lineRule="auto"/>
              <w:jc w:val="both"/>
              <w:rPr>
                <w:rFonts w:ascii="Century Gothic" w:hAnsi="Century Gothic" w:cs="Arial"/>
                <w:sz w:val="16"/>
                <w:szCs w:val="20"/>
              </w:rPr>
            </w:pPr>
            <w:r w:rsidRPr="009279C3">
              <w:rPr>
                <w:rFonts w:ascii="Century Gothic" w:hAnsi="Century Gothic" w:cs="Arial"/>
                <w:sz w:val="16"/>
                <w:szCs w:val="20"/>
              </w:rPr>
              <w:t>Kompensacja światła w tle</w:t>
            </w:r>
          </w:p>
          <w:p w:rsidR="009279C3" w:rsidRPr="009279C3" w:rsidRDefault="009279C3" w:rsidP="00591BD2">
            <w:pPr>
              <w:numPr>
                <w:ilvl w:val="0"/>
                <w:numId w:val="15"/>
              </w:numPr>
              <w:spacing w:line="276" w:lineRule="auto"/>
              <w:jc w:val="both"/>
              <w:rPr>
                <w:rFonts w:ascii="Century Gothic" w:hAnsi="Century Gothic" w:cs="Arial"/>
                <w:sz w:val="16"/>
                <w:szCs w:val="20"/>
              </w:rPr>
            </w:pPr>
            <w:r w:rsidRPr="009279C3">
              <w:rPr>
                <w:rFonts w:ascii="Century Gothic" w:hAnsi="Century Gothic" w:cs="Arial"/>
                <w:sz w:val="16"/>
                <w:szCs w:val="20"/>
              </w:rPr>
              <w:t>Tryb Sweep Panorama</w:t>
            </w:r>
          </w:p>
          <w:p w:rsidR="009279C3" w:rsidRPr="009279C3" w:rsidRDefault="009279C3" w:rsidP="00591BD2">
            <w:pPr>
              <w:numPr>
                <w:ilvl w:val="0"/>
                <w:numId w:val="15"/>
              </w:numPr>
              <w:spacing w:line="276" w:lineRule="auto"/>
              <w:jc w:val="both"/>
              <w:rPr>
                <w:rFonts w:ascii="Century Gothic" w:hAnsi="Century Gothic" w:cs="Arial"/>
                <w:sz w:val="16"/>
                <w:szCs w:val="20"/>
              </w:rPr>
            </w:pPr>
            <w:r w:rsidRPr="009279C3">
              <w:rPr>
                <w:rFonts w:ascii="Century Gothic" w:hAnsi="Century Gothic" w:cs="Arial"/>
                <w:sz w:val="16"/>
                <w:szCs w:val="20"/>
              </w:rPr>
              <w:t>Inteligentny tryb panoramy</w:t>
            </w:r>
          </w:p>
          <w:p w:rsidR="009279C3" w:rsidRPr="009279C3" w:rsidRDefault="009279C3" w:rsidP="00591BD2">
            <w:pPr>
              <w:numPr>
                <w:ilvl w:val="0"/>
                <w:numId w:val="15"/>
              </w:numPr>
              <w:spacing w:line="276" w:lineRule="auto"/>
              <w:jc w:val="both"/>
              <w:rPr>
                <w:rFonts w:ascii="Century Gothic" w:hAnsi="Century Gothic" w:cs="Arial"/>
                <w:sz w:val="16"/>
                <w:szCs w:val="20"/>
              </w:rPr>
            </w:pPr>
            <w:r w:rsidRPr="009279C3">
              <w:rPr>
                <w:rFonts w:ascii="Century Gothic" w:hAnsi="Century Gothic" w:cs="Arial"/>
                <w:sz w:val="16"/>
                <w:szCs w:val="20"/>
              </w:rPr>
              <w:t>3D Sweep Panorama</w:t>
            </w:r>
          </w:p>
          <w:p w:rsidR="009279C3" w:rsidRPr="009279C3" w:rsidRDefault="009279C3" w:rsidP="00591BD2">
            <w:pPr>
              <w:numPr>
                <w:ilvl w:val="0"/>
                <w:numId w:val="15"/>
              </w:numPr>
              <w:spacing w:line="276" w:lineRule="auto"/>
              <w:jc w:val="both"/>
              <w:rPr>
                <w:rFonts w:ascii="Century Gothic" w:hAnsi="Century Gothic" w:cs="Arial"/>
                <w:sz w:val="16"/>
                <w:szCs w:val="20"/>
              </w:rPr>
            </w:pPr>
            <w:r w:rsidRPr="009279C3">
              <w:rPr>
                <w:rFonts w:ascii="Century Gothic" w:hAnsi="Century Gothic" w:cs="Arial"/>
                <w:sz w:val="16"/>
                <w:szCs w:val="20"/>
              </w:rPr>
              <w:t>Tryb Clear RAW NR</w:t>
            </w:r>
          </w:p>
          <w:p w:rsidR="009279C3" w:rsidRPr="009279C3" w:rsidRDefault="009279C3" w:rsidP="00591BD2">
            <w:pPr>
              <w:numPr>
                <w:ilvl w:val="0"/>
                <w:numId w:val="15"/>
              </w:numPr>
              <w:spacing w:line="276" w:lineRule="auto"/>
              <w:jc w:val="both"/>
              <w:rPr>
                <w:rFonts w:ascii="Century Gothic" w:hAnsi="Century Gothic" w:cs="Arial"/>
                <w:sz w:val="16"/>
                <w:szCs w:val="20"/>
              </w:rPr>
            </w:pPr>
            <w:r w:rsidRPr="009279C3">
              <w:rPr>
                <w:rFonts w:ascii="Century Gothic" w:hAnsi="Century Gothic" w:cs="Arial"/>
                <w:sz w:val="16"/>
                <w:szCs w:val="20"/>
              </w:rPr>
              <w:t>Automatyczny balans bieli</w:t>
            </w:r>
          </w:p>
        </w:tc>
        <w:tc>
          <w:tcPr>
            <w:tcW w:w="2268" w:type="dxa"/>
          </w:tcPr>
          <w:p w:rsidR="009279C3" w:rsidRPr="009279C3" w:rsidRDefault="009279C3" w:rsidP="009279C3">
            <w:pPr>
              <w:spacing w:line="276" w:lineRule="auto"/>
              <w:ind w:left="360"/>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Obszar Autofokusa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 pól</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Czas otwarcia migawki w trybie automatycznym</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Inteligentna automatyka (2" — 1/4000) / Autoprogram (1" — 1/4000) / Preselekcja czasu migawki (30" — 1/4000) / Preselekcja przysłony (8" — 1/2000) / Ręczny (30" — 1/4000)</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Sterowanie ekspozycją</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+/-2,0 EV, co 1/3 EV</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13</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Balans bieli</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Automatyczny (inteligentny), Światło dzienne, Chmury, Świetlówki1, Świetlówki2, Świetlówki3, Żarówki, Lampa błyskowa, Zapamiętywanie po naciśnięciu, Nastawianie po naciśnięciu</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14</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Pomiar światła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matrycowy</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centralno-ważony</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punktowy</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15</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Czułość ISO (REI)</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Automatyczna / 100 / 125 / 160 / 200 / 250 / 320 / 400 / 500 / 640 / 800 / 1000 / 1250 / 1600 / 2000 / 2500 / 3200</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16</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Tryby tematyczne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Automatyczny, Portret, Portret pod światło, Portret o zmierzchu, Zmierzch, Pod światło, Makro, Krajobraz, Dziecko, Reflektory, Słabe światło</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17</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Stabilizator obrazu</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Możliwość użycia stabilizatora SteadyShot</w:t>
            </w:r>
          </w:p>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Możliwość użycia optycznego stabilizatora obrazu SteadyShot</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18</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Lampa Błyskowa</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Wbudowana</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19</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Wyświetlacz LCD</w:t>
            </w:r>
          </w:p>
        </w:tc>
        <w:tc>
          <w:tcPr>
            <w:tcW w:w="2835" w:type="dxa"/>
          </w:tcPr>
          <w:p w:rsidR="009279C3" w:rsidRPr="009279C3" w:rsidRDefault="009279C3" w:rsidP="00591BD2">
            <w:pPr>
              <w:numPr>
                <w:ilvl w:val="0"/>
                <w:numId w:val="16"/>
              </w:numPr>
              <w:spacing w:line="276" w:lineRule="auto"/>
              <w:jc w:val="both"/>
              <w:rPr>
                <w:rFonts w:ascii="Century Gothic" w:hAnsi="Century Gothic" w:cs="Arial"/>
                <w:sz w:val="16"/>
                <w:szCs w:val="20"/>
              </w:rPr>
            </w:pPr>
            <w:r w:rsidRPr="009279C3">
              <w:rPr>
                <w:rFonts w:ascii="Century Gothic" w:hAnsi="Century Gothic" w:cs="Arial"/>
                <w:sz w:val="16"/>
                <w:szCs w:val="20"/>
              </w:rPr>
              <w:t>Rozmiar ekranu LCD (w calach) 7,5 cm (typ 3,0")</w:t>
            </w:r>
          </w:p>
          <w:p w:rsidR="009279C3" w:rsidRPr="009279C3" w:rsidRDefault="009279C3" w:rsidP="00591BD2">
            <w:pPr>
              <w:numPr>
                <w:ilvl w:val="0"/>
                <w:numId w:val="16"/>
              </w:numPr>
              <w:spacing w:line="276" w:lineRule="auto"/>
              <w:jc w:val="both"/>
              <w:rPr>
                <w:rFonts w:ascii="Century Gothic" w:hAnsi="Century Gothic" w:cs="Arial"/>
                <w:sz w:val="16"/>
                <w:szCs w:val="20"/>
              </w:rPr>
            </w:pPr>
            <w:r w:rsidRPr="009279C3">
              <w:rPr>
                <w:rFonts w:ascii="Century Gothic" w:hAnsi="Century Gothic" w:cs="Arial"/>
                <w:sz w:val="16"/>
                <w:szCs w:val="20"/>
              </w:rPr>
              <w:t>Całkowita liczba punktów wyświetlacza LCD 921 600</w:t>
            </w:r>
          </w:p>
          <w:p w:rsidR="009279C3" w:rsidRPr="009279C3" w:rsidRDefault="009279C3" w:rsidP="00591BD2">
            <w:pPr>
              <w:numPr>
                <w:ilvl w:val="0"/>
                <w:numId w:val="16"/>
              </w:numPr>
              <w:spacing w:line="276" w:lineRule="auto"/>
              <w:jc w:val="both"/>
              <w:rPr>
                <w:rFonts w:ascii="Century Gothic" w:hAnsi="Century Gothic" w:cs="Arial"/>
                <w:sz w:val="16"/>
                <w:szCs w:val="20"/>
              </w:rPr>
            </w:pPr>
            <w:r w:rsidRPr="009279C3">
              <w:rPr>
                <w:rFonts w:ascii="Century Gothic" w:hAnsi="Century Gothic" w:cs="Arial"/>
                <w:sz w:val="16"/>
                <w:szCs w:val="20"/>
              </w:rPr>
              <w:t>Automatyczna regulacja jasności</w:t>
            </w:r>
          </w:p>
          <w:p w:rsidR="009279C3" w:rsidRPr="009279C3" w:rsidRDefault="009279C3" w:rsidP="00591BD2">
            <w:pPr>
              <w:numPr>
                <w:ilvl w:val="0"/>
                <w:numId w:val="16"/>
              </w:numPr>
              <w:spacing w:line="276" w:lineRule="auto"/>
              <w:jc w:val="both"/>
              <w:rPr>
                <w:rFonts w:ascii="Century Gothic" w:hAnsi="Century Gothic" w:cs="Arial"/>
                <w:sz w:val="16"/>
                <w:szCs w:val="20"/>
              </w:rPr>
            </w:pPr>
            <w:r w:rsidRPr="009279C3">
              <w:rPr>
                <w:rFonts w:ascii="Century Gothic" w:hAnsi="Century Gothic" w:cs="Arial"/>
                <w:sz w:val="16"/>
                <w:szCs w:val="20"/>
              </w:rPr>
              <w:t>Wizjer elektryczny</w:t>
            </w:r>
          </w:p>
        </w:tc>
        <w:tc>
          <w:tcPr>
            <w:tcW w:w="2268" w:type="dxa"/>
          </w:tcPr>
          <w:p w:rsidR="009279C3" w:rsidRPr="009279C3" w:rsidRDefault="009279C3" w:rsidP="00E478E4">
            <w:pPr>
              <w:spacing w:line="276" w:lineRule="auto"/>
              <w:ind w:left="720"/>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20</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Magazyny danych</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Memory Stick Duo™ / Memory Stick PRO Duo™ (dla filmów tylko Mark2) / Memory Stick PRO Duo™ High Speed (bez zwiększenia szybkości) / Memory Stick PRO-HG Duo™ (bez zwiększenia szybkości)SD (klasa 4 lub wyższa dla filmu), SDHC / SDXC (klasa 4 lub wyższa dla filmu)</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r w:rsidR="009279C3" w:rsidRPr="009279C3" w:rsidTr="00E478E4">
        <w:tc>
          <w:tcPr>
            <w:tcW w:w="472"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21</w:t>
            </w:r>
          </w:p>
        </w:tc>
        <w:tc>
          <w:tcPr>
            <w:tcW w:w="2268"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wyposażenie</w:t>
            </w:r>
          </w:p>
        </w:tc>
        <w:tc>
          <w:tcPr>
            <w:tcW w:w="2835" w:type="dxa"/>
          </w:tcPr>
          <w:p w:rsidR="009279C3" w:rsidRPr="009279C3" w:rsidRDefault="009279C3"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Karata pamięci SD min 2 GB kompatybilna z aparatem</w:t>
            </w:r>
          </w:p>
        </w:tc>
        <w:tc>
          <w:tcPr>
            <w:tcW w:w="2268" w:type="dxa"/>
          </w:tcPr>
          <w:p w:rsidR="009279C3" w:rsidRPr="009279C3" w:rsidRDefault="009279C3"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Słuchawki z mikrofonem – 60szt.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2268"/>
        <w:gridCol w:w="2835"/>
        <w:gridCol w:w="2268"/>
      </w:tblGrid>
      <w:tr w:rsidR="00E478E4" w:rsidRPr="009279C3" w:rsidTr="00E478E4">
        <w:tc>
          <w:tcPr>
            <w:tcW w:w="479" w:type="dxa"/>
          </w:tcPr>
          <w:p w:rsidR="00E478E4" w:rsidRPr="009279C3" w:rsidRDefault="00E478E4"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E478E4" w:rsidRPr="009279C3" w:rsidRDefault="00E478E4"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E478E4" w:rsidRPr="009279C3" w:rsidRDefault="00E478E4"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E478E4" w:rsidRPr="009279C3" w:rsidRDefault="00E478E4"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478E4" w:rsidRPr="009279C3" w:rsidTr="00E478E4">
        <w:tc>
          <w:tcPr>
            <w:tcW w:w="479"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Słuchawki z mikrofonem</w:t>
            </w:r>
          </w:p>
        </w:tc>
        <w:tc>
          <w:tcPr>
            <w:tcW w:w="2268" w:type="dxa"/>
          </w:tcPr>
          <w:p w:rsidR="00E478E4" w:rsidRPr="009279C3" w:rsidRDefault="00E478E4" w:rsidP="006047A1">
            <w:pPr>
              <w:spacing w:line="276" w:lineRule="auto"/>
              <w:jc w:val="both"/>
              <w:rPr>
                <w:rFonts w:ascii="Century Gothic" w:hAnsi="Century Gothic" w:cs="Arial"/>
                <w:sz w:val="16"/>
                <w:szCs w:val="20"/>
              </w:rPr>
            </w:pPr>
          </w:p>
        </w:tc>
      </w:tr>
      <w:tr w:rsidR="00E478E4" w:rsidRPr="009279C3" w:rsidTr="00E478E4">
        <w:tc>
          <w:tcPr>
            <w:tcW w:w="479"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Kolor</w:t>
            </w:r>
          </w:p>
        </w:tc>
        <w:tc>
          <w:tcPr>
            <w:tcW w:w="2835"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Czarno-srebrny</w:t>
            </w:r>
          </w:p>
        </w:tc>
        <w:tc>
          <w:tcPr>
            <w:tcW w:w="2268" w:type="dxa"/>
          </w:tcPr>
          <w:p w:rsidR="00E478E4" w:rsidRPr="009279C3" w:rsidRDefault="00E478E4" w:rsidP="006047A1">
            <w:pPr>
              <w:spacing w:line="276" w:lineRule="auto"/>
              <w:jc w:val="both"/>
              <w:rPr>
                <w:rFonts w:ascii="Century Gothic" w:hAnsi="Century Gothic" w:cs="Arial"/>
                <w:sz w:val="16"/>
                <w:szCs w:val="20"/>
              </w:rPr>
            </w:pPr>
          </w:p>
        </w:tc>
      </w:tr>
      <w:tr w:rsidR="00E478E4" w:rsidRPr="009279C3" w:rsidTr="00E478E4">
        <w:tc>
          <w:tcPr>
            <w:tcW w:w="479"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Waga</w:t>
            </w:r>
          </w:p>
        </w:tc>
        <w:tc>
          <w:tcPr>
            <w:tcW w:w="2835"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Nie więcej niż 81g</w:t>
            </w:r>
          </w:p>
        </w:tc>
        <w:tc>
          <w:tcPr>
            <w:tcW w:w="2268" w:type="dxa"/>
          </w:tcPr>
          <w:p w:rsidR="00E478E4" w:rsidRPr="009279C3" w:rsidRDefault="00E478E4" w:rsidP="006047A1">
            <w:pPr>
              <w:spacing w:line="276" w:lineRule="auto"/>
              <w:jc w:val="both"/>
              <w:rPr>
                <w:rFonts w:ascii="Century Gothic" w:hAnsi="Century Gothic" w:cs="Arial"/>
                <w:sz w:val="16"/>
                <w:szCs w:val="20"/>
              </w:rPr>
            </w:pPr>
          </w:p>
        </w:tc>
      </w:tr>
      <w:tr w:rsidR="00E478E4" w:rsidRPr="009279C3" w:rsidTr="00E478E4">
        <w:tc>
          <w:tcPr>
            <w:tcW w:w="479"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Rodzaj słuchawek</w:t>
            </w:r>
          </w:p>
        </w:tc>
        <w:tc>
          <w:tcPr>
            <w:tcW w:w="2835"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Na szyję</w:t>
            </w:r>
          </w:p>
        </w:tc>
        <w:tc>
          <w:tcPr>
            <w:tcW w:w="2268" w:type="dxa"/>
          </w:tcPr>
          <w:p w:rsidR="00E478E4" w:rsidRPr="009279C3" w:rsidRDefault="00E478E4" w:rsidP="006047A1">
            <w:pPr>
              <w:spacing w:line="276" w:lineRule="auto"/>
              <w:jc w:val="both"/>
              <w:rPr>
                <w:rFonts w:ascii="Century Gothic" w:hAnsi="Century Gothic" w:cs="Arial"/>
                <w:sz w:val="16"/>
                <w:szCs w:val="20"/>
              </w:rPr>
            </w:pPr>
          </w:p>
        </w:tc>
      </w:tr>
      <w:tr w:rsidR="00E478E4" w:rsidRPr="009279C3" w:rsidTr="00E478E4">
        <w:tc>
          <w:tcPr>
            <w:tcW w:w="479"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Sposób mocowania mikrofonu</w:t>
            </w:r>
          </w:p>
        </w:tc>
        <w:tc>
          <w:tcPr>
            <w:tcW w:w="2835"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Na regulowanym pałąku</w:t>
            </w:r>
          </w:p>
        </w:tc>
        <w:tc>
          <w:tcPr>
            <w:tcW w:w="2268" w:type="dxa"/>
          </w:tcPr>
          <w:p w:rsidR="00E478E4" w:rsidRPr="009279C3" w:rsidRDefault="00E478E4" w:rsidP="006047A1">
            <w:pPr>
              <w:spacing w:line="276" w:lineRule="auto"/>
              <w:jc w:val="both"/>
              <w:rPr>
                <w:rFonts w:ascii="Century Gothic" w:hAnsi="Century Gothic" w:cs="Arial"/>
                <w:sz w:val="16"/>
                <w:szCs w:val="20"/>
              </w:rPr>
            </w:pPr>
          </w:p>
        </w:tc>
      </w:tr>
      <w:tr w:rsidR="00E478E4" w:rsidRPr="009279C3" w:rsidTr="00E478E4">
        <w:tc>
          <w:tcPr>
            <w:tcW w:w="479"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Charakterystyka słuchawek</w:t>
            </w:r>
          </w:p>
        </w:tc>
        <w:tc>
          <w:tcPr>
            <w:tcW w:w="2835"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30mm przetworniki neodymowe</w:t>
            </w:r>
          </w:p>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 Pasmo przenoszenia 20Hz</w:t>
            </w:r>
          </w:p>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Maks. Pasmo przenoszenia 20000Hz</w:t>
            </w:r>
          </w:p>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Czułość 110dB/mW</w:t>
            </w:r>
          </w:p>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Impedancja 32ohm</w:t>
            </w:r>
          </w:p>
        </w:tc>
        <w:tc>
          <w:tcPr>
            <w:tcW w:w="2268" w:type="dxa"/>
          </w:tcPr>
          <w:p w:rsidR="00E478E4" w:rsidRPr="009279C3" w:rsidRDefault="00E478E4" w:rsidP="006047A1">
            <w:pPr>
              <w:spacing w:line="276" w:lineRule="auto"/>
              <w:jc w:val="both"/>
              <w:rPr>
                <w:rFonts w:ascii="Century Gothic" w:hAnsi="Century Gothic" w:cs="Arial"/>
                <w:sz w:val="16"/>
                <w:szCs w:val="20"/>
              </w:rPr>
            </w:pPr>
          </w:p>
        </w:tc>
      </w:tr>
      <w:tr w:rsidR="00E478E4" w:rsidRPr="009279C3" w:rsidTr="00E478E4">
        <w:tc>
          <w:tcPr>
            <w:tcW w:w="479"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Charakterystyka mikrofonu</w:t>
            </w:r>
          </w:p>
        </w:tc>
        <w:tc>
          <w:tcPr>
            <w:tcW w:w="2835"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Odłączany kondensator z redukcją szumów</w:t>
            </w:r>
          </w:p>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 pasmo przenoszenia 100Hz</w:t>
            </w:r>
          </w:p>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Maks. Pasmo przenoszenia 18000Hz</w:t>
            </w:r>
          </w:p>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Czułość 42-db/mW</w:t>
            </w:r>
          </w:p>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Impedancja mikrofonu 2.2KOhm</w:t>
            </w:r>
          </w:p>
        </w:tc>
        <w:tc>
          <w:tcPr>
            <w:tcW w:w="2268" w:type="dxa"/>
          </w:tcPr>
          <w:p w:rsidR="00E478E4" w:rsidRPr="009279C3" w:rsidRDefault="00E478E4" w:rsidP="006047A1">
            <w:pPr>
              <w:spacing w:line="276" w:lineRule="auto"/>
              <w:jc w:val="both"/>
              <w:rPr>
                <w:rFonts w:ascii="Century Gothic" w:hAnsi="Century Gothic" w:cs="Arial"/>
                <w:sz w:val="16"/>
                <w:szCs w:val="20"/>
              </w:rPr>
            </w:pPr>
          </w:p>
        </w:tc>
      </w:tr>
      <w:tr w:rsidR="00E478E4" w:rsidRPr="009279C3" w:rsidTr="00E478E4">
        <w:tc>
          <w:tcPr>
            <w:tcW w:w="479"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Regulacja głośności</w:t>
            </w:r>
          </w:p>
        </w:tc>
        <w:tc>
          <w:tcPr>
            <w:tcW w:w="2835"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Na przewodzie z klipsem do przypinania</w:t>
            </w:r>
          </w:p>
        </w:tc>
        <w:tc>
          <w:tcPr>
            <w:tcW w:w="2268" w:type="dxa"/>
          </w:tcPr>
          <w:p w:rsidR="00E478E4" w:rsidRPr="009279C3" w:rsidRDefault="00E478E4" w:rsidP="006047A1">
            <w:pPr>
              <w:spacing w:line="276" w:lineRule="auto"/>
              <w:jc w:val="both"/>
              <w:rPr>
                <w:rFonts w:ascii="Century Gothic" w:hAnsi="Century Gothic" w:cs="Arial"/>
                <w:sz w:val="16"/>
                <w:szCs w:val="20"/>
              </w:rPr>
            </w:pPr>
          </w:p>
        </w:tc>
      </w:tr>
      <w:tr w:rsidR="00E478E4" w:rsidRPr="009279C3" w:rsidTr="00E478E4">
        <w:tc>
          <w:tcPr>
            <w:tcW w:w="479"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Przewód</w:t>
            </w:r>
          </w:p>
        </w:tc>
        <w:tc>
          <w:tcPr>
            <w:tcW w:w="2835"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2.5 m</w:t>
            </w:r>
          </w:p>
        </w:tc>
        <w:tc>
          <w:tcPr>
            <w:tcW w:w="2268" w:type="dxa"/>
          </w:tcPr>
          <w:p w:rsidR="00E478E4" w:rsidRPr="009279C3" w:rsidRDefault="00E478E4"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Głośniki multimedialne – 10szt.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268"/>
        <w:gridCol w:w="2835"/>
        <w:gridCol w:w="2268"/>
      </w:tblGrid>
      <w:tr w:rsidR="00E478E4" w:rsidRPr="009279C3" w:rsidTr="00E478E4">
        <w:tc>
          <w:tcPr>
            <w:tcW w:w="480" w:type="dxa"/>
          </w:tcPr>
          <w:p w:rsidR="00E478E4" w:rsidRPr="009279C3" w:rsidRDefault="00E478E4"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E478E4" w:rsidRPr="009279C3" w:rsidRDefault="00E478E4"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E478E4" w:rsidRPr="009279C3" w:rsidRDefault="00E478E4"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E478E4" w:rsidRPr="009279C3" w:rsidRDefault="00E478E4"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478E4" w:rsidRPr="009279C3" w:rsidTr="00E478E4">
        <w:tc>
          <w:tcPr>
            <w:tcW w:w="480"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Głośniki komputerowe 2.1</w:t>
            </w:r>
          </w:p>
        </w:tc>
        <w:tc>
          <w:tcPr>
            <w:tcW w:w="2268" w:type="dxa"/>
          </w:tcPr>
          <w:p w:rsidR="00E478E4" w:rsidRPr="009279C3" w:rsidRDefault="00E478E4" w:rsidP="006047A1">
            <w:pPr>
              <w:spacing w:line="276" w:lineRule="auto"/>
              <w:jc w:val="both"/>
              <w:rPr>
                <w:rFonts w:ascii="Century Gothic" w:hAnsi="Century Gothic" w:cs="Arial"/>
                <w:sz w:val="16"/>
                <w:szCs w:val="20"/>
              </w:rPr>
            </w:pPr>
          </w:p>
        </w:tc>
      </w:tr>
      <w:tr w:rsidR="00E478E4" w:rsidRPr="009279C3" w:rsidTr="00E478E4">
        <w:tc>
          <w:tcPr>
            <w:tcW w:w="480"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Kolor</w:t>
            </w:r>
          </w:p>
        </w:tc>
        <w:tc>
          <w:tcPr>
            <w:tcW w:w="2835"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Ciemny orzech</w:t>
            </w:r>
          </w:p>
        </w:tc>
        <w:tc>
          <w:tcPr>
            <w:tcW w:w="2268" w:type="dxa"/>
          </w:tcPr>
          <w:p w:rsidR="00E478E4" w:rsidRPr="009279C3" w:rsidRDefault="00E478E4" w:rsidP="006047A1">
            <w:pPr>
              <w:spacing w:line="276" w:lineRule="auto"/>
              <w:jc w:val="both"/>
              <w:rPr>
                <w:rFonts w:ascii="Century Gothic" w:hAnsi="Century Gothic" w:cs="Arial"/>
                <w:sz w:val="16"/>
                <w:szCs w:val="20"/>
              </w:rPr>
            </w:pPr>
          </w:p>
        </w:tc>
      </w:tr>
      <w:tr w:rsidR="00E478E4" w:rsidRPr="009279C3" w:rsidTr="00E478E4">
        <w:tc>
          <w:tcPr>
            <w:tcW w:w="480"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Materiał</w:t>
            </w:r>
          </w:p>
        </w:tc>
        <w:tc>
          <w:tcPr>
            <w:tcW w:w="2835"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Drewno</w:t>
            </w:r>
          </w:p>
        </w:tc>
        <w:tc>
          <w:tcPr>
            <w:tcW w:w="2268" w:type="dxa"/>
          </w:tcPr>
          <w:p w:rsidR="00E478E4" w:rsidRPr="009279C3" w:rsidRDefault="00E478E4" w:rsidP="006047A1">
            <w:pPr>
              <w:spacing w:line="276" w:lineRule="auto"/>
              <w:jc w:val="both"/>
              <w:rPr>
                <w:rFonts w:ascii="Century Gothic" w:hAnsi="Century Gothic" w:cs="Arial"/>
                <w:sz w:val="16"/>
                <w:szCs w:val="20"/>
              </w:rPr>
            </w:pPr>
          </w:p>
        </w:tc>
      </w:tr>
      <w:tr w:rsidR="00E478E4" w:rsidRPr="009279C3" w:rsidTr="00E478E4">
        <w:tc>
          <w:tcPr>
            <w:tcW w:w="480"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Zasilanie</w:t>
            </w:r>
          </w:p>
        </w:tc>
        <w:tc>
          <w:tcPr>
            <w:tcW w:w="2835"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220-240 V kabel zasilający wchodzący bezpośrednio do subwoofera </w:t>
            </w:r>
          </w:p>
        </w:tc>
        <w:tc>
          <w:tcPr>
            <w:tcW w:w="2268" w:type="dxa"/>
          </w:tcPr>
          <w:p w:rsidR="00E478E4" w:rsidRPr="009279C3" w:rsidRDefault="00E478E4" w:rsidP="006047A1">
            <w:pPr>
              <w:spacing w:line="276" w:lineRule="auto"/>
              <w:jc w:val="both"/>
              <w:rPr>
                <w:rFonts w:ascii="Century Gothic" w:hAnsi="Century Gothic" w:cs="Arial"/>
                <w:sz w:val="16"/>
                <w:szCs w:val="20"/>
              </w:rPr>
            </w:pPr>
          </w:p>
        </w:tc>
      </w:tr>
      <w:tr w:rsidR="00E478E4" w:rsidRPr="009279C3" w:rsidTr="00E478E4">
        <w:tc>
          <w:tcPr>
            <w:tcW w:w="480"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Głośniki</w:t>
            </w:r>
          </w:p>
        </w:tc>
        <w:tc>
          <w:tcPr>
            <w:tcW w:w="2835"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7,5 cm w satelitach</w:t>
            </w:r>
          </w:p>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 cm średnica basowego w subwoofera</w:t>
            </w:r>
          </w:p>
        </w:tc>
        <w:tc>
          <w:tcPr>
            <w:tcW w:w="2268" w:type="dxa"/>
          </w:tcPr>
          <w:p w:rsidR="00E478E4" w:rsidRPr="009279C3" w:rsidRDefault="00E478E4" w:rsidP="006047A1">
            <w:pPr>
              <w:spacing w:line="276" w:lineRule="auto"/>
              <w:jc w:val="both"/>
              <w:rPr>
                <w:rFonts w:ascii="Century Gothic" w:hAnsi="Century Gothic" w:cs="Arial"/>
                <w:sz w:val="16"/>
                <w:szCs w:val="20"/>
              </w:rPr>
            </w:pPr>
          </w:p>
        </w:tc>
      </w:tr>
      <w:tr w:rsidR="00E478E4" w:rsidRPr="009279C3" w:rsidTr="00E478E4">
        <w:tc>
          <w:tcPr>
            <w:tcW w:w="480"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Moc zestawu</w:t>
            </w:r>
          </w:p>
        </w:tc>
        <w:tc>
          <w:tcPr>
            <w:tcW w:w="2835"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PMPO 120W</w:t>
            </w:r>
          </w:p>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RMS 26W</w:t>
            </w:r>
          </w:p>
        </w:tc>
        <w:tc>
          <w:tcPr>
            <w:tcW w:w="2268" w:type="dxa"/>
          </w:tcPr>
          <w:p w:rsidR="00E478E4" w:rsidRPr="009279C3" w:rsidRDefault="00E478E4" w:rsidP="006047A1">
            <w:pPr>
              <w:spacing w:line="276" w:lineRule="auto"/>
              <w:jc w:val="both"/>
              <w:rPr>
                <w:rFonts w:ascii="Century Gothic" w:hAnsi="Century Gothic" w:cs="Arial"/>
                <w:sz w:val="16"/>
                <w:szCs w:val="20"/>
              </w:rPr>
            </w:pPr>
          </w:p>
        </w:tc>
      </w:tr>
      <w:tr w:rsidR="00E478E4" w:rsidRPr="009279C3" w:rsidTr="00E478E4">
        <w:tc>
          <w:tcPr>
            <w:tcW w:w="480"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Regulacja</w:t>
            </w:r>
          </w:p>
        </w:tc>
        <w:tc>
          <w:tcPr>
            <w:tcW w:w="2835"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Głośność, tonów niskich, tronów wysokich na subwooferze</w:t>
            </w:r>
          </w:p>
        </w:tc>
        <w:tc>
          <w:tcPr>
            <w:tcW w:w="2268" w:type="dxa"/>
          </w:tcPr>
          <w:p w:rsidR="00E478E4" w:rsidRPr="009279C3" w:rsidRDefault="00E478E4" w:rsidP="006047A1">
            <w:pPr>
              <w:spacing w:line="276" w:lineRule="auto"/>
              <w:jc w:val="both"/>
              <w:rPr>
                <w:rFonts w:ascii="Century Gothic" w:hAnsi="Century Gothic" w:cs="Arial"/>
                <w:sz w:val="16"/>
                <w:szCs w:val="20"/>
              </w:rPr>
            </w:pPr>
          </w:p>
        </w:tc>
      </w:tr>
      <w:tr w:rsidR="00E478E4" w:rsidRPr="009279C3" w:rsidTr="00E478E4">
        <w:tc>
          <w:tcPr>
            <w:tcW w:w="480"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Pasmo przenoszenia</w:t>
            </w:r>
          </w:p>
        </w:tc>
        <w:tc>
          <w:tcPr>
            <w:tcW w:w="2835"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 25Hz</w:t>
            </w:r>
          </w:p>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Max 18000Hz</w:t>
            </w:r>
          </w:p>
        </w:tc>
        <w:tc>
          <w:tcPr>
            <w:tcW w:w="2268" w:type="dxa"/>
          </w:tcPr>
          <w:p w:rsidR="00E478E4" w:rsidRPr="009279C3" w:rsidRDefault="00E478E4" w:rsidP="006047A1">
            <w:pPr>
              <w:spacing w:line="276" w:lineRule="auto"/>
              <w:jc w:val="both"/>
              <w:rPr>
                <w:rFonts w:ascii="Century Gothic" w:hAnsi="Century Gothic" w:cs="Arial"/>
                <w:sz w:val="16"/>
                <w:szCs w:val="20"/>
              </w:rPr>
            </w:pPr>
          </w:p>
        </w:tc>
      </w:tr>
      <w:tr w:rsidR="00E478E4" w:rsidRPr="009279C3" w:rsidTr="00E478E4">
        <w:tc>
          <w:tcPr>
            <w:tcW w:w="480"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Ekranowanie</w:t>
            </w:r>
          </w:p>
        </w:tc>
        <w:tc>
          <w:tcPr>
            <w:tcW w:w="2835"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Magnetyczne</w:t>
            </w:r>
          </w:p>
        </w:tc>
        <w:tc>
          <w:tcPr>
            <w:tcW w:w="2268" w:type="dxa"/>
          </w:tcPr>
          <w:p w:rsidR="00E478E4" w:rsidRPr="009279C3" w:rsidRDefault="00E478E4" w:rsidP="006047A1">
            <w:pPr>
              <w:spacing w:line="276" w:lineRule="auto"/>
              <w:jc w:val="both"/>
              <w:rPr>
                <w:rFonts w:ascii="Century Gothic" w:hAnsi="Century Gothic" w:cs="Arial"/>
                <w:sz w:val="16"/>
                <w:szCs w:val="20"/>
              </w:rPr>
            </w:pPr>
          </w:p>
        </w:tc>
      </w:tr>
      <w:tr w:rsidR="00E478E4" w:rsidRPr="009279C3" w:rsidTr="00E478E4">
        <w:tc>
          <w:tcPr>
            <w:tcW w:w="480"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Złącza</w:t>
            </w:r>
          </w:p>
        </w:tc>
        <w:tc>
          <w:tcPr>
            <w:tcW w:w="2835"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4xRCA</w:t>
            </w:r>
          </w:p>
        </w:tc>
        <w:tc>
          <w:tcPr>
            <w:tcW w:w="2268" w:type="dxa"/>
          </w:tcPr>
          <w:p w:rsidR="00E478E4" w:rsidRPr="009279C3" w:rsidRDefault="00E478E4" w:rsidP="006047A1">
            <w:pPr>
              <w:spacing w:line="276" w:lineRule="auto"/>
              <w:jc w:val="both"/>
              <w:rPr>
                <w:rFonts w:ascii="Century Gothic" w:hAnsi="Century Gothic" w:cs="Arial"/>
                <w:sz w:val="16"/>
                <w:szCs w:val="20"/>
              </w:rPr>
            </w:pPr>
          </w:p>
        </w:tc>
      </w:tr>
      <w:tr w:rsidR="00E478E4" w:rsidRPr="009279C3" w:rsidTr="00E478E4">
        <w:tc>
          <w:tcPr>
            <w:tcW w:w="480"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68"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Dołączony przewód</w:t>
            </w:r>
          </w:p>
        </w:tc>
        <w:tc>
          <w:tcPr>
            <w:tcW w:w="2835"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RCA-Jack 3,5mm</w:t>
            </w:r>
          </w:p>
        </w:tc>
        <w:tc>
          <w:tcPr>
            <w:tcW w:w="2268" w:type="dxa"/>
          </w:tcPr>
          <w:p w:rsidR="00E478E4" w:rsidRPr="009279C3" w:rsidRDefault="00E478E4" w:rsidP="006047A1">
            <w:pPr>
              <w:spacing w:line="276" w:lineRule="auto"/>
              <w:jc w:val="both"/>
              <w:rPr>
                <w:rFonts w:ascii="Century Gothic" w:hAnsi="Century Gothic" w:cs="Arial"/>
                <w:sz w:val="16"/>
                <w:szCs w:val="20"/>
              </w:rPr>
            </w:pPr>
          </w:p>
        </w:tc>
      </w:tr>
      <w:tr w:rsidR="00E478E4" w:rsidRPr="009279C3" w:rsidTr="00E478E4">
        <w:tc>
          <w:tcPr>
            <w:tcW w:w="480"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w:t>
            </w:r>
          </w:p>
        </w:tc>
        <w:tc>
          <w:tcPr>
            <w:tcW w:w="2268"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Osłony głośników</w:t>
            </w:r>
          </w:p>
        </w:tc>
        <w:tc>
          <w:tcPr>
            <w:tcW w:w="2835" w:type="dxa"/>
          </w:tcPr>
          <w:p w:rsidR="00E478E4" w:rsidRPr="009279C3" w:rsidRDefault="00E478E4"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Zdejmowane</w:t>
            </w:r>
          </w:p>
        </w:tc>
        <w:tc>
          <w:tcPr>
            <w:tcW w:w="2268" w:type="dxa"/>
          </w:tcPr>
          <w:p w:rsidR="00E478E4" w:rsidRPr="009279C3" w:rsidRDefault="00E478E4"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Biurka i krzesła – 50kpl</w:t>
      </w:r>
    </w:p>
    <w:p w:rsidR="007C5F61" w:rsidRDefault="007C5F61" w:rsidP="007C5F61">
      <w:pPr>
        <w:pStyle w:val="Akapitzlist"/>
        <w:spacing w:line="276" w:lineRule="auto"/>
        <w:ind w:left="1080"/>
        <w:jc w:val="both"/>
        <w:rPr>
          <w:rFonts w:ascii="Century Gothic" w:hAnsi="Century Gothic" w:cs="Arial"/>
          <w:b/>
          <w:sz w:val="16"/>
          <w:szCs w:val="20"/>
        </w:rPr>
      </w:pPr>
    </w:p>
    <w:p w:rsidR="007C5F61" w:rsidRPr="007C5F61" w:rsidRDefault="007C5F61" w:rsidP="007C5F61">
      <w:pPr>
        <w:pStyle w:val="Akapitzlist"/>
        <w:spacing w:line="276" w:lineRule="auto"/>
        <w:ind w:left="1080"/>
        <w:jc w:val="both"/>
        <w:rPr>
          <w:rFonts w:ascii="Century Gothic" w:hAnsi="Century Gothic" w:cs="Arial"/>
          <w:b/>
          <w:sz w:val="16"/>
          <w:szCs w:val="20"/>
        </w:rPr>
      </w:pPr>
      <w:r w:rsidRPr="007C5F61">
        <w:rPr>
          <w:rFonts w:ascii="Century Gothic" w:hAnsi="Century Gothic" w:cs="Arial"/>
          <w:b/>
          <w:sz w:val="16"/>
          <w:szCs w:val="20"/>
        </w:rPr>
        <w:t>Biurko:</w:t>
      </w:r>
    </w:p>
    <w:p w:rsidR="007F5BF3" w:rsidRPr="009279C3" w:rsidRDefault="007F5BF3" w:rsidP="006047A1">
      <w:pPr>
        <w:spacing w:line="276" w:lineRule="auto"/>
        <w:ind w:left="1080"/>
        <w:jc w:val="both"/>
        <w:rPr>
          <w:rFonts w:ascii="Century Gothic" w:hAnsi="Century Gothic" w:cs="Arial"/>
          <w:b/>
          <w:sz w:val="16"/>
          <w:szCs w:val="20"/>
        </w:rPr>
      </w:pPr>
    </w:p>
    <w:tbl>
      <w:tblPr>
        <w:tblStyle w:val="Tabela-Siatka"/>
        <w:tblW w:w="0" w:type="auto"/>
        <w:tblInd w:w="1080" w:type="dxa"/>
        <w:tblLook w:val="04A0" w:firstRow="1" w:lastRow="0" w:firstColumn="1" w:lastColumn="0" w:noHBand="0" w:noVBand="1"/>
      </w:tblPr>
      <w:tblGrid>
        <w:gridCol w:w="4179"/>
        <w:gridCol w:w="4027"/>
      </w:tblGrid>
      <w:tr w:rsidR="007C5F61" w:rsidTr="007C5F61">
        <w:tc>
          <w:tcPr>
            <w:tcW w:w="4179" w:type="dxa"/>
          </w:tcPr>
          <w:p w:rsidR="007C5F61" w:rsidRPr="009279C3" w:rsidRDefault="007C5F61" w:rsidP="00444D76">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4027" w:type="dxa"/>
          </w:tcPr>
          <w:p w:rsidR="007C5F61" w:rsidRPr="009279C3" w:rsidRDefault="007C5F61" w:rsidP="00444D76">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E6B44" w:rsidTr="007C5F61">
        <w:tc>
          <w:tcPr>
            <w:tcW w:w="4179" w:type="dxa"/>
          </w:tcPr>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Materiał;</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Płyta meblowa laminowana, oklejona krawędzią ABS o grubości:</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a) korpus 22 x 0,8 MM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b) front 22 x 2 MM</w:t>
            </w:r>
          </w:p>
          <w:p w:rsidR="009E6B44"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c) blat 42 x 2 MM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Wyposażenie:</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Półka na klawiaturę mocowana pod blatem biurka.</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Przelot meblowy na kable w blacie.</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Przegroda oddzielająca z możliwością zamocowania z prawej bądź lewej strony biurka.</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Noga meblowa okrągła 720 MM wysokości fi 60 MM kolor chrom.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Półka wysuwana na klawiaturę mocowana pod blatem.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 xml:space="preserve">Blat  36 MM ze sklejonych i skręconych dwóch płyt meblowych laminowanych  18 MM </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Wymiary minimalne:</w:t>
            </w:r>
          </w:p>
          <w:p w:rsidR="007C5F61" w:rsidRDefault="007C5F61" w:rsidP="007C5F61">
            <w:pPr>
              <w:spacing w:line="276" w:lineRule="auto"/>
              <w:jc w:val="both"/>
              <w:rPr>
                <w:rFonts w:ascii="Century Gothic" w:hAnsi="Century Gothic" w:cs="Arial"/>
                <w:b/>
                <w:sz w:val="16"/>
                <w:szCs w:val="20"/>
              </w:rPr>
            </w:pPr>
            <w:r w:rsidRPr="007C5F61">
              <w:rPr>
                <w:rFonts w:ascii="Century Gothic" w:hAnsi="Century Gothic" w:cs="Arial"/>
                <w:sz w:val="16"/>
                <w:szCs w:val="20"/>
              </w:rPr>
              <w:t>1) 1100 MM - Szerokość, nie mniej niż 750 MM Wysokość, 700 MM Głębokość</w:t>
            </w:r>
          </w:p>
        </w:tc>
        <w:tc>
          <w:tcPr>
            <w:tcW w:w="4027" w:type="dxa"/>
          </w:tcPr>
          <w:p w:rsidR="009E6B44" w:rsidRDefault="009E6B44" w:rsidP="00E478E4">
            <w:pPr>
              <w:spacing w:line="276" w:lineRule="auto"/>
              <w:jc w:val="both"/>
              <w:rPr>
                <w:rFonts w:ascii="Century Gothic" w:hAnsi="Century Gothic" w:cs="Arial"/>
                <w:b/>
                <w:sz w:val="16"/>
                <w:szCs w:val="20"/>
              </w:rPr>
            </w:pPr>
          </w:p>
        </w:tc>
      </w:tr>
    </w:tbl>
    <w:p w:rsidR="007F5BF3" w:rsidRPr="009279C3" w:rsidRDefault="007F5BF3" w:rsidP="006047A1">
      <w:pPr>
        <w:spacing w:line="276" w:lineRule="auto"/>
        <w:ind w:left="1080"/>
        <w:jc w:val="both"/>
        <w:rPr>
          <w:rFonts w:ascii="Century Gothic" w:hAnsi="Century Gothic" w:cs="Arial"/>
          <w:sz w:val="16"/>
          <w:szCs w:val="20"/>
        </w:rPr>
      </w:pPr>
    </w:p>
    <w:p w:rsidR="007F5BF3" w:rsidRPr="009279C3" w:rsidRDefault="007F5BF3" w:rsidP="006047A1">
      <w:pPr>
        <w:spacing w:line="276" w:lineRule="auto"/>
        <w:jc w:val="both"/>
        <w:rPr>
          <w:rFonts w:ascii="Century Gothic" w:hAnsi="Century Gothic" w:cs="Arial"/>
          <w:sz w:val="16"/>
          <w:szCs w:val="20"/>
        </w:rPr>
      </w:pPr>
    </w:p>
    <w:p w:rsidR="007C5F61" w:rsidRPr="009279C3" w:rsidRDefault="007C5F61" w:rsidP="007C5F61">
      <w:pPr>
        <w:spacing w:line="276" w:lineRule="auto"/>
        <w:ind w:left="372" w:firstLine="708"/>
        <w:rPr>
          <w:rFonts w:ascii="Century Gothic" w:hAnsi="Century Gothic" w:cs="Arial"/>
          <w:b/>
          <w:sz w:val="16"/>
          <w:szCs w:val="20"/>
        </w:rPr>
      </w:pPr>
      <w:r w:rsidRPr="009279C3">
        <w:rPr>
          <w:rFonts w:ascii="Century Gothic" w:hAnsi="Century Gothic" w:cs="Arial"/>
          <w:b/>
          <w:sz w:val="16"/>
          <w:szCs w:val="20"/>
        </w:rPr>
        <w:t>Krzesło:</w:t>
      </w:r>
    </w:p>
    <w:p w:rsidR="007F5BF3" w:rsidRPr="009279C3" w:rsidRDefault="007F5BF3" w:rsidP="006047A1">
      <w:pPr>
        <w:spacing w:line="276" w:lineRule="auto"/>
        <w:rPr>
          <w:rFonts w:ascii="Century Gothic" w:hAnsi="Century Gothic" w:cs="Arial"/>
          <w:b/>
          <w:sz w:val="16"/>
          <w:szCs w:val="20"/>
        </w:rPr>
      </w:pPr>
    </w:p>
    <w:tbl>
      <w:tblPr>
        <w:tblStyle w:val="Tabela-Siatka"/>
        <w:tblW w:w="0" w:type="auto"/>
        <w:tblInd w:w="1080" w:type="dxa"/>
        <w:tblLook w:val="04A0" w:firstRow="1" w:lastRow="0" w:firstColumn="1" w:lastColumn="0" w:noHBand="0" w:noVBand="1"/>
      </w:tblPr>
      <w:tblGrid>
        <w:gridCol w:w="4103"/>
        <w:gridCol w:w="4103"/>
      </w:tblGrid>
      <w:tr w:rsidR="007C5F61" w:rsidTr="007C5F61">
        <w:tc>
          <w:tcPr>
            <w:tcW w:w="4103" w:type="dxa"/>
          </w:tcPr>
          <w:p w:rsidR="007C5F61" w:rsidRPr="009279C3" w:rsidRDefault="007C5F61" w:rsidP="00444D76">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4103" w:type="dxa"/>
          </w:tcPr>
          <w:p w:rsidR="007C5F61" w:rsidRPr="009279C3" w:rsidRDefault="007C5F61" w:rsidP="00444D76">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E6B44" w:rsidTr="007C5F61">
        <w:tc>
          <w:tcPr>
            <w:tcW w:w="4103" w:type="dxa"/>
          </w:tcPr>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 xml:space="preserve">Miękkie, tapicerowane siedzisko i oparcie. </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 xml:space="preserve">Ergonomicznie wyprofilowanie oparcie. </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 xml:space="preserve">Szkielet oparcia wykonany z polipropylenu. </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 xml:space="preserve">Oparcie wyściełane gąbką T-21 o grubości min 50 mm, zaś element profilujący wykonany z gąbki R-70 o grub. min 20 mm. </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 xml:space="preserve">Szkielet siedziska wykonany ze sklejki bukowej o grubości min 9 mm. </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 xml:space="preserve">Siedzisko wyściełane gąbką T-25 o grubości min 40 mm, zaś element profilujący wykonany z gąbki o grubości min 20 mm. </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 xml:space="preserve">Podłokietniki z tworzywa sztucznego. </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Nylonowa podstawa o średnicy 645 mm w czarnym kolorze.</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Samohamowne kółka do powierzchni dywanowych.</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 xml:space="preserve">Podstawowe wymiary: </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 xml:space="preserve">Wysokość całkowita regulowana w zakresie: nie mniej niż 980-1180 mm. </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 xml:space="preserve">Wysokość siedziska regulowana w zakresie: nie mniej niż 455-580 mm. </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Szerokość siedziska: nie mniej niż 460 mm.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Głębokość siedziska: nie mniej niż 350 mm.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Dodatkowe wyposażenie:</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 xml:space="preserve">Mechanizm umożliwiający: - odchylanie oparcia od +20˚ do -3˚, - blokadę oparcia w wybranej pozycji, - płynną regulację wysokości oparcia. </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Regulacja wysokości krzesła przy pomocy pneumatycznego podnośnika.</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Atesty:</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Atest wytrzymałościowy.</w:t>
            </w:r>
          </w:p>
          <w:p w:rsidR="009E6B44" w:rsidRDefault="007C5F61" w:rsidP="007C5F61">
            <w:pPr>
              <w:spacing w:line="276" w:lineRule="auto"/>
              <w:jc w:val="both"/>
              <w:rPr>
                <w:rFonts w:ascii="Century Gothic" w:hAnsi="Century Gothic" w:cs="Arial"/>
                <w:b/>
                <w:sz w:val="16"/>
                <w:szCs w:val="20"/>
              </w:rPr>
            </w:pPr>
            <w:r w:rsidRPr="007C5F61">
              <w:rPr>
                <w:rFonts w:ascii="Century Gothic" w:hAnsi="Century Gothic" w:cs="Arial"/>
                <w:sz w:val="16"/>
                <w:szCs w:val="20"/>
              </w:rPr>
              <w:t>Atesty na materiały tapicerskie.</w:t>
            </w:r>
          </w:p>
        </w:tc>
        <w:tc>
          <w:tcPr>
            <w:tcW w:w="4103" w:type="dxa"/>
          </w:tcPr>
          <w:p w:rsidR="009E6B44" w:rsidRDefault="009E6B44" w:rsidP="00E478E4">
            <w:pPr>
              <w:spacing w:line="276" w:lineRule="auto"/>
              <w:jc w:val="both"/>
              <w:rPr>
                <w:rFonts w:ascii="Century Gothic" w:hAnsi="Century Gothic" w:cs="Arial"/>
                <w:b/>
                <w:sz w:val="16"/>
                <w:szCs w:val="20"/>
              </w:rPr>
            </w:pPr>
          </w:p>
        </w:tc>
      </w:tr>
    </w:tbl>
    <w:p w:rsidR="007F5BF3" w:rsidRPr="009279C3" w:rsidRDefault="007F5BF3" w:rsidP="006047A1">
      <w:pPr>
        <w:spacing w:line="276" w:lineRule="auto"/>
        <w:ind w:left="1080"/>
        <w:jc w:val="both"/>
        <w:rPr>
          <w:rFonts w:ascii="Century Gothic" w:hAnsi="Century Gothic" w:cs="Arial"/>
          <w:sz w:val="16"/>
          <w:szCs w:val="20"/>
        </w:rPr>
      </w:pPr>
    </w:p>
    <w:p w:rsidR="007F5BF3" w:rsidRDefault="007F5BF3" w:rsidP="002B4B3E">
      <w:pPr>
        <w:numPr>
          <w:ilvl w:val="2"/>
          <w:numId w:val="34"/>
        </w:numPr>
        <w:spacing w:line="276" w:lineRule="auto"/>
        <w:rPr>
          <w:rFonts w:ascii="Century Gothic" w:hAnsi="Century Gothic" w:cs="Arial"/>
          <w:b/>
          <w:sz w:val="16"/>
          <w:szCs w:val="20"/>
        </w:rPr>
      </w:pPr>
      <w:r w:rsidRPr="009279C3">
        <w:rPr>
          <w:rFonts w:ascii="Century Gothic" w:hAnsi="Century Gothic" w:cs="Arial"/>
          <w:b/>
          <w:sz w:val="16"/>
          <w:szCs w:val="20"/>
        </w:rPr>
        <w:t>Szafy biurowe, biurko i krzesło administratora – 5szt.</w:t>
      </w:r>
    </w:p>
    <w:p w:rsidR="007C5F61" w:rsidRDefault="007C5F61" w:rsidP="007C5F61">
      <w:pPr>
        <w:pStyle w:val="Akapitzlist"/>
        <w:spacing w:line="276" w:lineRule="auto"/>
        <w:ind w:left="1080"/>
        <w:rPr>
          <w:rFonts w:ascii="Century Gothic" w:hAnsi="Century Gothic" w:cs="Arial"/>
          <w:b/>
          <w:sz w:val="16"/>
          <w:szCs w:val="20"/>
        </w:rPr>
      </w:pPr>
    </w:p>
    <w:p w:rsidR="007C5F61" w:rsidRPr="007C5F61" w:rsidRDefault="007C5F61" w:rsidP="007C5F61">
      <w:pPr>
        <w:pStyle w:val="Akapitzlist"/>
        <w:spacing w:line="276" w:lineRule="auto"/>
        <w:ind w:left="1080"/>
        <w:rPr>
          <w:rFonts w:ascii="Century Gothic" w:hAnsi="Century Gothic" w:cs="Arial"/>
          <w:b/>
          <w:sz w:val="16"/>
          <w:szCs w:val="20"/>
        </w:rPr>
      </w:pPr>
      <w:r w:rsidRPr="007C5F61">
        <w:rPr>
          <w:rFonts w:ascii="Century Gothic" w:hAnsi="Century Gothic" w:cs="Arial"/>
          <w:b/>
          <w:sz w:val="16"/>
          <w:szCs w:val="20"/>
        </w:rPr>
        <w:t>Biurko Administratora</w:t>
      </w:r>
    </w:p>
    <w:tbl>
      <w:tblPr>
        <w:tblStyle w:val="Tabela-Siatka"/>
        <w:tblW w:w="0" w:type="auto"/>
        <w:tblInd w:w="1080" w:type="dxa"/>
        <w:tblLook w:val="04A0" w:firstRow="1" w:lastRow="0" w:firstColumn="1" w:lastColumn="0" w:noHBand="0" w:noVBand="1"/>
      </w:tblPr>
      <w:tblGrid>
        <w:gridCol w:w="4103"/>
        <w:gridCol w:w="4103"/>
      </w:tblGrid>
      <w:tr w:rsidR="007C5F61" w:rsidTr="007C5F61">
        <w:tc>
          <w:tcPr>
            <w:tcW w:w="4103" w:type="dxa"/>
          </w:tcPr>
          <w:p w:rsidR="007C5F61" w:rsidRPr="009279C3" w:rsidRDefault="007C5F61" w:rsidP="00444D76">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4103" w:type="dxa"/>
          </w:tcPr>
          <w:p w:rsidR="007C5F61" w:rsidRPr="009279C3" w:rsidRDefault="007C5F61" w:rsidP="00444D76">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9E6B44" w:rsidTr="007C5F61">
        <w:tc>
          <w:tcPr>
            <w:tcW w:w="4103" w:type="dxa"/>
          </w:tcPr>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Materiał:</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Płyta meblowa laminowana , oklejone krawędzią ABS o grubości:</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a) korpus 22 x 0,8 MM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b) front 22 x 2 MM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 xml:space="preserve">c) blat 42 x 2 MM </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Wyposażenie:</w:t>
            </w:r>
          </w:p>
          <w:p w:rsidR="007C5F61" w:rsidRPr="007C5F61" w:rsidRDefault="007C5F61" w:rsidP="007C5F61">
            <w:pPr>
              <w:spacing w:line="276" w:lineRule="auto"/>
              <w:jc w:val="both"/>
              <w:rPr>
                <w:rFonts w:ascii="Century Gothic" w:hAnsi="Century Gothic" w:cs="Arial"/>
                <w:sz w:val="16"/>
                <w:szCs w:val="20"/>
              </w:rPr>
            </w:pP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Kontenerek wyposażony w system szuflad, kółka meblowe gumowane min. 5 cm, zamek meblowy w górnej szufladzie.</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Front oklejony ABS o grubości min. 22 x 2 MM.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Uchwyt meblowy min. 4 x 4 CM lub min. 6 x 6 CM chrom.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Półka na klawiaturę mocowana pod blatem biurka.</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Przelot meblowy na kable w blacie.</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 xml:space="preserve">Blat # 36 MM ze sklejonych i skręconych dwóch płyt meblowych laminowanych 18 MM </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Nogi - noga meblowa okrągła o wysokości nie mniej niż 720 MM fi 60MM, kolor chrom.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Wymiary minimum: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1) Biurko - nie mniej niż 1600 MM Szerokość, 750 MM Wysokość, 700 MM Głębokość</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2) Kontenerek - nie mniej niż 400 MM Szerokość, 500 MM Wysokość, 500 MM Głębokość</w:t>
            </w:r>
          </w:p>
          <w:p w:rsidR="009E6B44" w:rsidRDefault="007C5F61" w:rsidP="007C5F61">
            <w:pPr>
              <w:spacing w:line="276" w:lineRule="auto"/>
              <w:jc w:val="both"/>
              <w:rPr>
                <w:rFonts w:ascii="Century Gothic" w:hAnsi="Century Gothic" w:cs="Arial"/>
                <w:b/>
                <w:sz w:val="16"/>
                <w:szCs w:val="20"/>
              </w:rPr>
            </w:pPr>
            <w:r w:rsidRPr="007C5F61">
              <w:rPr>
                <w:rFonts w:ascii="Century Gothic" w:hAnsi="Century Gothic" w:cs="Arial"/>
                <w:sz w:val="16"/>
                <w:szCs w:val="20"/>
              </w:rPr>
              <w:t>Biurko zabudowane od wewnętrznej strony zamocowanych nóg, płytą meblową laminowaną, istnieje możliwość zamocowania na niej logo projektu.</w:t>
            </w:r>
          </w:p>
        </w:tc>
        <w:tc>
          <w:tcPr>
            <w:tcW w:w="4103" w:type="dxa"/>
          </w:tcPr>
          <w:p w:rsidR="009E6B44" w:rsidRDefault="009E6B44" w:rsidP="00E478E4">
            <w:pPr>
              <w:spacing w:line="276" w:lineRule="auto"/>
              <w:jc w:val="both"/>
              <w:rPr>
                <w:rFonts w:ascii="Century Gothic" w:hAnsi="Century Gothic" w:cs="Arial"/>
                <w:b/>
                <w:sz w:val="16"/>
                <w:szCs w:val="20"/>
              </w:rPr>
            </w:pPr>
          </w:p>
        </w:tc>
      </w:tr>
    </w:tbl>
    <w:p w:rsidR="007C5F61" w:rsidRDefault="007C5F61" w:rsidP="007C5F61">
      <w:pPr>
        <w:spacing w:line="276" w:lineRule="auto"/>
        <w:ind w:left="1080"/>
        <w:rPr>
          <w:rFonts w:ascii="Century Gothic" w:hAnsi="Century Gothic" w:cs="Arial"/>
          <w:b/>
          <w:sz w:val="16"/>
          <w:szCs w:val="20"/>
        </w:rPr>
      </w:pPr>
    </w:p>
    <w:p w:rsidR="007C5F61" w:rsidRPr="009279C3" w:rsidRDefault="007C5F61" w:rsidP="007C5F61">
      <w:pPr>
        <w:spacing w:line="276" w:lineRule="auto"/>
        <w:ind w:left="1080"/>
        <w:rPr>
          <w:rFonts w:ascii="Century Gothic" w:hAnsi="Century Gothic" w:cs="Arial"/>
          <w:b/>
          <w:sz w:val="16"/>
          <w:szCs w:val="20"/>
        </w:rPr>
      </w:pPr>
      <w:r w:rsidRPr="009279C3">
        <w:rPr>
          <w:rFonts w:ascii="Century Gothic" w:hAnsi="Century Gothic" w:cs="Arial"/>
          <w:b/>
          <w:sz w:val="16"/>
          <w:szCs w:val="20"/>
        </w:rPr>
        <w:t>Krzesło:</w:t>
      </w:r>
    </w:p>
    <w:p w:rsidR="007F5BF3" w:rsidRPr="009279C3" w:rsidRDefault="007F5BF3" w:rsidP="006047A1">
      <w:pPr>
        <w:spacing w:line="276" w:lineRule="auto"/>
        <w:ind w:left="1080"/>
        <w:rPr>
          <w:rFonts w:ascii="Century Gothic" w:hAnsi="Century Gothic" w:cs="Arial"/>
          <w:sz w:val="16"/>
          <w:szCs w:val="20"/>
        </w:rPr>
      </w:pPr>
    </w:p>
    <w:tbl>
      <w:tblPr>
        <w:tblStyle w:val="Tabela-Siatka"/>
        <w:tblW w:w="0" w:type="auto"/>
        <w:tblInd w:w="1080" w:type="dxa"/>
        <w:tblLook w:val="04A0" w:firstRow="1" w:lastRow="0" w:firstColumn="1" w:lastColumn="0" w:noHBand="0" w:noVBand="1"/>
      </w:tblPr>
      <w:tblGrid>
        <w:gridCol w:w="4103"/>
        <w:gridCol w:w="4103"/>
      </w:tblGrid>
      <w:tr w:rsidR="007C5F61" w:rsidTr="007C5F61">
        <w:tc>
          <w:tcPr>
            <w:tcW w:w="4103" w:type="dxa"/>
          </w:tcPr>
          <w:p w:rsidR="007C5F61" w:rsidRPr="009279C3" w:rsidRDefault="007C5F61" w:rsidP="00444D76">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4103" w:type="dxa"/>
          </w:tcPr>
          <w:p w:rsidR="007C5F61" w:rsidRPr="009279C3" w:rsidRDefault="007C5F61" w:rsidP="00444D76">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Tr="007C5F61">
        <w:tc>
          <w:tcPr>
            <w:tcW w:w="4103" w:type="dxa"/>
          </w:tcPr>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Podstawa krzesła nie mniej niż f630/f50/f11</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Kółko samohamujące</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Oparcie:</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stelaż (materiał: rura)</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poprzeczka (materiał: rura)</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bolec (materiał: pręt okrągły)</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Uchwyt</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Listwa oparcia (materiał: drewno liściaste)</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Pokrowiec oparcia z materiału przewiewnego</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Zszywka tapicerska</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Siedzisko:</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Miękkie, tapicerowane siedzisko</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Podłokietniki z tworzywa sztucznego.</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Wymiary:</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Wysokość całkowita regulowana w zakresie nie mniej niż 1055-1185</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Wysokość podłokietników od nie mniej niż 200 do 280</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Szerokość siedziska nie mniej niż 485</w:t>
            </w:r>
          </w:p>
          <w:p w:rsidR="00E144AF" w:rsidRDefault="007C5F61" w:rsidP="007C5F61">
            <w:pPr>
              <w:spacing w:line="276" w:lineRule="auto"/>
              <w:jc w:val="both"/>
              <w:rPr>
                <w:rFonts w:ascii="Century Gothic" w:hAnsi="Century Gothic" w:cs="Arial"/>
                <w:b/>
                <w:sz w:val="16"/>
                <w:szCs w:val="20"/>
              </w:rPr>
            </w:pPr>
            <w:r w:rsidRPr="007C5F61">
              <w:rPr>
                <w:rFonts w:ascii="Century Gothic" w:hAnsi="Century Gothic" w:cs="Arial"/>
                <w:sz w:val="16"/>
                <w:szCs w:val="20"/>
              </w:rPr>
              <w:t>Głębokość siedziska nie mniej niż 420</w:t>
            </w:r>
          </w:p>
        </w:tc>
        <w:tc>
          <w:tcPr>
            <w:tcW w:w="4103" w:type="dxa"/>
          </w:tcPr>
          <w:p w:rsidR="00E144AF" w:rsidRDefault="00E144AF" w:rsidP="00E478E4">
            <w:pPr>
              <w:spacing w:line="276" w:lineRule="auto"/>
              <w:jc w:val="both"/>
              <w:rPr>
                <w:rFonts w:ascii="Century Gothic" w:hAnsi="Century Gothic" w:cs="Arial"/>
                <w:b/>
                <w:sz w:val="16"/>
                <w:szCs w:val="20"/>
              </w:rPr>
            </w:pPr>
          </w:p>
        </w:tc>
      </w:tr>
    </w:tbl>
    <w:p w:rsidR="007F5BF3" w:rsidRPr="009279C3" w:rsidRDefault="007F5BF3" w:rsidP="006047A1">
      <w:pPr>
        <w:spacing w:line="276" w:lineRule="auto"/>
        <w:ind w:left="1080"/>
        <w:rPr>
          <w:rFonts w:ascii="Century Gothic" w:hAnsi="Century Gothic" w:cs="Arial"/>
          <w:sz w:val="16"/>
          <w:szCs w:val="20"/>
        </w:rPr>
      </w:pPr>
    </w:p>
    <w:tbl>
      <w:tblPr>
        <w:tblStyle w:val="Tabela-Siatka"/>
        <w:tblW w:w="0" w:type="auto"/>
        <w:tblInd w:w="1080" w:type="dxa"/>
        <w:tblLook w:val="04A0" w:firstRow="1" w:lastRow="0" w:firstColumn="1" w:lastColumn="0" w:noHBand="0" w:noVBand="1"/>
      </w:tblPr>
      <w:tblGrid>
        <w:gridCol w:w="4103"/>
        <w:gridCol w:w="4103"/>
      </w:tblGrid>
      <w:tr w:rsidR="007C5F61" w:rsidTr="007C5F61">
        <w:tc>
          <w:tcPr>
            <w:tcW w:w="4103" w:type="dxa"/>
          </w:tcPr>
          <w:p w:rsidR="007C5F61" w:rsidRPr="009279C3" w:rsidRDefault="007C5F61" w:rsidP="00444D76">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4103" w:type="dxa"/>
          </w:tcPr>
          <w:p w:rsidR="007C5F61" w:rsidRPr="009279C3" w:rsidRDefault="007C5F61" w:rsidP="00444D76">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Tr="007C5F61">
        <w:tc>
          <w:tcPr>
            <w:tcW w:w="4103" w:type="dxa"/>
          </w:tcPr>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Szafka pod urządzenie wielofunkcyjne:</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Materiał:</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Płyta meblowa laminowana, oklejone krawędzią ABS o grubości:</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a) korpus 22 x 0,8 MM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b) front 22 x 2 MM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Wyposażenie:</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 xml:space="preserve">Zawiasy </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 xml:space="preserve">Uchwyty </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Komoda na cokole z płyty lub w opcji na ozdobnych nogach kolor chrom.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Półka - szt. 3. Światło między półkami nie mniej niż 200 mm z możliwością regulacji góra, dół 50 mm.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Wymiary minimalne:</w:t>
            </w:r>
          </w:p>
          <w:p w:rsidR="00E144AF" w:rsidRDefault="007C5F61" w:rsidP="007C5F61">
            <w:pPr>
              <w:spacing w:line="276" w:lineRule="auto"/>
              <w:jc w:val="both"/>
              <w:rPr>
                <w:rFonts w:ascii="Century Gothic" w:hAnsi="Century Gothic" w:cs="Arial"/>
                <w:b/>
                <w:sz w:val="16"/>
                <w:szCs w:val="20"/>
              </w:rPr>
            </w:pPr>
            <w:r w:rsidRPr="007C5F61">
              <w:rPr>
                <w:rFonts w:ascii="Century Gothic" w:hAnsi="Century Gothic" w:cs="Arial"/>
                <w:sz w:val="16"/>
                <w:szCs w:val="20"/>
              </w:rPr>
              <w:t>1000 MM Szerokość, 1000 MM Wysokość, 360 MM Głębokość</w:t>
            </w:r>
          </w:p>
        </w:tc>
        <w:tc>
          <w:tcPr>
            <w:tcW w:w="4103" w:type="dxa"/>
          </w:tcPr>
          <w:p w:rsidR="00E144AF" w:rsidRDefault="00E144AF" w:rsidP="00E478E4">
            <w:pPr>
              <w:spacing w:line="276" w:lineRule="auto"/>
              <w:jc w:val="both"/>
              <w:rPr>
                <w:rFonts w:ascii="Century Gothic" w:hAnsi="Century Gothic" w:cs="Arial"/>
                <w:b/>
                <w:sz w:val="16"/>
                <w:szCs w:val="20"/>
              </w:rPr>
            </w:pPr>
          </w:p>
        </w:tc>
      </w:tr>
    </w:tbl>
    <w:p w:rsidR="007C5F61" w:rsidRDefault="007C5F61" w:rsidP="007C5F61">
      <w:pPr>
        <w:spacing w:line="276" w:lineRule="auto"/>
        <w:ind w:left="1080"/>
        <w:rPr>
          <w:rFonts w:ascii="Century Gothic" w:hAnsi="Century Gothic" w:cs="Arial"/>
          <w:sz w:val="16"/>
          <w:szCs w:val="20"/>
        </w:rPr>
      </w:pPr>
    </w:p>
    <w:p w:rsidR="007C5F61" w:rsidRPr="007C5F61" w:rsidRDefault="007C5F61" w:rsidP="007C5F61">
      <w:pPr>
        <w:spacing w:line="276" w:lineRule="auto"/>
        <w:ind w:left="1080"/>
        <w:rPr>
          <w:rFonts w:ascii="Century Gothic" w:hAnsi="Century Gothic" w:cs="Arial"/>
          <w:b/>
          <w:sz w:val="16"/>
          <w:szCs w:val="20"/>
        </w:rPr>
      </w:pPr>
      <w:r w:rsidRPr="007C5F61">
        <w:rPr>
          <w:rFonts w:ascii="Century Gothic" w:hAnsi="Century Gothic" w:cs="Arial"/>
          <w:b/>
          <w:sz w:val="16"/>
          <w:szCs w:val="20"/>
        </w:rPr>
        <w:t>SZAFA NA AKTA:</w:t>
      </w:r>
    </w:p>
    <w:p w:rsidR="007F5BF3" w:rsidRPr="009279C3" w:rsidRDefault="007F5BF3" w:rsidP="006047A1">
      <w:pPr>
        <w:spacing w:line="276" w:lineRule="auto"/>
        <w:ind w:left="1080"/>
        <w:rPr>
          <w:rFonts w:ascii="Century Gothic" w:hAnsi="Century Gothic" w:cs="Arial"/>
          <w:sz w:val="16"/>
          <w:szCs w:val="20"/>
        </w:rPr>
      </w:pPr>
    </w:p>
    <w:tbl>
      <w:tblPr>
        <w:tblStyle w:val="Tabela-Siatka"/>
        <w:tblW w:w="0" w:type="auto"/>
        <w:tblInd w:w="1080" w:type="dxa"/>
        <w:tblLook w:val="04A0" w:firstRow="1" w:lastRow="0" w:firstColumn="1" w:lastColumn="0" w:noHBand="0" w:noVBand="1"/>
      </w:tblPr>
      <w:tblGrid>
        <w:gridCol w:w="4103"/>
        <w:gridCol w:w="4103"/>
      </w:tblGrid>
      <w:tr w:rsidR="007C5F61" w:rsidTr="007C5F61">
        <w:tc>
          <w:tcPr>
            <w:tcW w:w="4103" w:type="dxa"/>
          </w:tcPr>
          <w:p w:rsidR="007C5F61" w:rsidRPr="009279C3" w:rsidRDefault="007C5F61" w:rsidP="00444D76">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4103" w:type="dxa"/>
          </w:tcPr>
          <w:p w:rsidR="007C5F61" w:rsidRPr="009279C3" w:rsidRDefault="007C5F61" w:rsidP="00444D76">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Tr="007C5F61">
        <w:tc>
          <w:tcPr>
            <w:tcW w:w="4103" w:type="dxa"/>
          </w:tcPr>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Materiał:</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Płyta meblowa laminowana oklejone krawędzią ABS o grubości:</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a) korpus min. 22 x 0,8 MM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b) front min. 22 x 2 MM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Wyposażenie:</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Zawiasy z dożywotnią gwarancją.</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Uchwyty 4 x 4 CM lub 6 x 6 CM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Komoda na cokole z płyty lub w opcji na ozdobnych nogach kolor chrom.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Półki - szt. 4, światło pomiędzy nie mniej niż 340 mm, w opcji regulacja, co 50 MM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Wymiary:</w:t>
            </w:r>
          </w:p>
          <w:p w:rsidR="00E144AF"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nie mniej niż 1800 MM Wysokość, 800 MM Szerokość, 350 MM Głębokość</w:t>
            </w:r>
          </w:p>
        </w:tc>
        <w:tc>
          <w:tcPr>
            <w:tcW w:w="4103" w:type="dxa"/>
          </w:tcPr>
          <w:p w:rsidR="00E144AF" w:rsidRDefault="00E144AF" w:rsidP="00E478E4">
            <w:pPr>
              <w:spacing w:line="276" w:lineRule="auto"/>
              <w:jc w:val="both"/>
              <w:rPr>
                <w:rFonts w:ascii="Century Gothic" w:hAnsi="Century Gothic" w:cs="Arial"/>
                <w:b/>
                <w:sz w:val="16"/>
                <w:szCs w:val="20"/>
              </w:rPr>
            </w:pPr>
          </w:p>
        </w:tc>
      </w:tr>
    </w:tbl>
    <w:p w:rsidR="007F5BF3" w:rsidRPr="009279C3" w:rsidRDefault="007F5BF3" w:rsidP="006047A1">
      <w:pPr>
        <w:spacing w:line="276" w:lineRule="auto"/>
        <w:rPr>
          <w:rFonts w:ascii="Century Gothic" w:hAnsi="Century Gothic" w:cs="Arial"/>
          <w:b/>
          <w:sz w:val="16"/>
          <w:szCs w:val="20"/>
        </w:rPr>
      </w:pPr>
    </w:p>
    <w:p w:rsidR="007F5BF3" w:rsidRPr="009279C3" w:rsidRDefault="007F5BF3" w:rsidP="006047A1">
      <w:pPr>
        <w:spacing w:line="276" w:lineRule="auto"/>
        <w:ind w:left="720"/>
        <w:jc w:val="both"/>
        <w:rPr>
          <w:rFonts w:ascii="Century Gothic" w:hAnsi="Century Gothic" w:cs="Arial"/>
          <w:b/>
          <w:sz w:val="20"/>
        </w:rPr>
      </w:pPr>
    </w:p>
    <w:p w:rsidR="007F5BF3" w:rsidRPr="009279C3" w:rsidRDefault="007F5BF3" w:rsidP="002B4B3E">
      <w:pPr>
        <w:numPr>
          <w:ilvl w:val="1"/>
          <w:numId w:val="34"/>
        </w:numPr>
        <w:spacing w:line="276" w:lineRule="auto"/>
        <w:jc w:val="both"/>
        <w:rPr>
          <w:rFonts w:ascii="Century Gothic" w:hAnsi="Century Gothic" w:cs="Arial"/>
          <w:b/>
          <w:sz w:val="20"/>
        </w:rPr>
      </w:pPr>
      <w:r w:rsidRPr="009279C3">
        <w:rPr>
          <w:rFonts w:ascii="Century Gothic" w:hAnsi="Century Gothic" w:cs="Arial"/>
          <w:b/>
          <w:sz w:val="20"/>
        </w:rPr>
        <w:t xml:space="preserve"> Lokalne Centrum Kompetencji</w:t>
      </w:r>
    </w:p>
    <w:p w:rsidR="007F5BF3" w:rsidRDefault="007F5BF3" w:rsidP="006047A1">
      <w:pPr>
        <w:spacing w:line="276" w:lineRule="auto"/>
        <w:ind w:left="720"/>
        <w:jc w:val="both"/>
        <w:rPr>
          <w:rFonts w:ascii="Century Gothic" w:hAnsi="Century Gothic" w:cs="Arial"/>
          <w:b/>
          <w:sz w:val="16"/>
          <w:szCs w:val="20"/>
        </w:rPr>
      </w:pPr>
    </w:p>
    <w:p w:rsidR="00C20925" w:rsidRDefault="00C20925" w:rsidP="006047A1">
      <w:pPr>
        <w:spacing w:line="276" w:lineRule="auto"/>
        <w:ind w:left="720"/>
        <w:jc w:val="both"/>
        <w:rPr>
          <w:rFonts w:ascii="Century Gothic" w:hAnsi="Century Gothic" w:cs="Arial"/>
          <w:b/>
          <w:sz w:val="16"/>
          <w:szCs w:val="20"/>
        </w:rPr>
      </w:pPr>
    </w:p>
    <w:p w:rsidR="00C20925" w:rsidRPr="009279C3" w:rsidRDefault="00C20925" w:rsidP="006047A1">
      <w:pPr>
        <w:spacing w:line="276" w:lineRule="auto"/>
        <w:ind w:left="720"/>
        <w:jc w:val="both"/>
        <w:rPr>
          <w:rFonts w:ascii="Century Gothic" w:hAnsi="Century Gothic" w:cs="Arial"/>
          <w:b/>
          <w:sz w:val="16"/>
          <w:szCs w:val="20"/>
        </w:rPr>
      </w:pPr>
    </w:p>
    <w:p w:rsidR="007F5BF3" w:rsidRPr="009279C3" w:rsidRDefault="007F5BF3" w:rsidP="007C5F61">
      <w:pPr>
        <w:spacing w:line="276" w:lineRule="auto"/>
        <w:ind w:left="1080"/>
        <w:jc w:val="both"/>
        <w:rPr>
          <w:rFonts w:ascii="Century Gothic" w:hAnsi="Century Gothic" w:cs="Arial"/>
          <w:b/>
          <w:sz w:val="16"/>
          <w:szCs w:val="20"/>
        </w:rPr>
      </w:pPr>
      <w:r w:rsidRPr="009279C3">
        <w:rPr>
          <w:rFonts w:ascii="Century Gothic" w:hAnsi="Century Gothic" w:cs="Arial"/>
          <w:b/>
          <w:sz w:val="16"/>
          <w:szCs w:val="20"/>
        </w:rPr>
        <w:t>Komputery stacjonarne – 870szt.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2268"/>
        <w:gridCol w:w="2835"/>
        <w:gridCol w:w="2268"/>
      </w:tblGrid>
      <w:tr w:rsidR="00E144AF" w:rsidRPr="009279C3" w:rsidTr="007C5F61">
        <w:tc>
          <w:tcPr>
            <w:tcW w:w="473"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E144AF" w:rsidRPr="009279C3" w:rsidRDefault="007C5F61"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RPr="009279C3" w:rsidTr="007C5F61">
        <w:tc>
          <w:tcPr>
            <w:tcW w:w="473"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Komputer Stacjonarny</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3"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 Obudowy</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All in One</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3"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System operacyjny</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Windows 64 bit</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3"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Obszar zastosowania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Biuro</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3"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Częstotliwość taktowania procesora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Wydajność w 3D Mark 11 nie mniej niż 2950</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3"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Pamięć podręczna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3Mb</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3"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 Gniazda procesora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LGA1155</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3"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Pamięć RAM</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4096 DDR3 1600MHz</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3"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Ilość wolnych banków pamięci</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1szt.</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3"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Dysk Twardy</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500Gb SATAII 7200 obr/min</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3"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Monitor</w:t>
            </w:r>
          </w:p>
        </w:tc>
        <w:tc>
          <w:tcPr>
            <w:tcW w:w="2835" w:type="dxa"/>
          </w:tcPr>
          <w:p w:rsidR="00E144AF" w:rsidRPr="009279C3" w:rsidRDefault="00E144AF" w:rsidP="00591BD2">
            <w:pPr>
              <w:numPr>
                <w:ilvl w:val="0"/>
                <w:numId w:val="12"/>
              </w:numPr>
              <w:spacing w:line="276" w:lineRule="auto"/>
              <w:jc w:val="both"/>
              <w:rPr>
                <w:rFonts w:ascii="Century Gothic" w:hAnsi="Century Gothic" w:cs="Arial"/>
                <w:sz w:val="16"/>
                <w:szCs w:val="20"/>
              </w:rPr>
            </w:pPr>
            <w:r w:rsidRPr="009279C3">
              <w:rPr>
                <w:rFonts w:ascii="Century Gothic" w:hAnsi="Century Gothic" w:cs="Arial"/>
                <w:sz w:val="16"/>
                <w:szCs w:val="20"/>
              </w:rPr>
              <w:t>Zintegrowany z komputerem</w:t>
            </w:r>
          </w:p>
          <w:p w:rsidR="00E144AF" w:rsidRPr="009279C3" w:rsidRDefault="00E144AF" w:rsidP="00591BD2">
            <w:pPr>
              <w:numPr>
                <w:ilvl w:val="0"/>
                <w:numId w:val="12"/>
              </w:numPr>
              <w:spacing w:line="276" w:lineRule="auto"/>
              <w:jc w:val="both"/>
              <w:rPr>
                <w:rFonts w:ascii="Century Gothic" w:hAnsi="Century Gothic" w:cs="Arial"/>
                <w:sz w:val="16"/>
                <w:szCs w:val="20"/>
              </w:rPr>
            </w:pPr>
            <w:r w:rsidRPr="009279C3">
              <w:rPr>
                <w:rFonts w:ascii="Century Gothic" w:hAnsi="Century Gothic" w:cs="Arial"/>
                <w:sz w:val="16"/>
                <w:szCs w:val="20"/>
              </w:rPr>
              <w:t>192x1080px</w:t>
            </w:r>
          </w:p>
        </w:tc>
        <w:tc>
          <w:tcPr>
            <w:tcW w:w="2268" w:type="dxa"/>
          </w:tcPr>
          <w:p w:rsidR="00E144AF" w:rsidRPr="009279C3" w:rsidRDefault="00E144AF" w:rsidP="00E144AF">
            <w:pPr>
              <w:spacing w:line="276" w:lineRule="auto"/>
              <w:jc w:val="both"/>
              <w:rPr>
                <w:rFonts w:ascii="Century Gothic" w:hAnsi="Century Gothic" w:cs="Arial"/>
                <w:sz w:val="16"/>
                <w:szCs w:val="20"/>
              </w:rPr>
            </w:pPr>
          </w:p>
        </w:tc>
      </w:tr>
      <w:tr w:rsidR="00E144AF" w:rsidRPr="009279C3" w:rsidTr="007C5F61">
        <w:tc>
          <w:tcPr>
            <w:tcW w:w="473"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Karta dźwiękowa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Zintegrowana</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3"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13</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Napęd Optyczny</w:t>
            </w:r>
          </w:p>
        </w:tc>
        <w:tc>
          <w:tcPr>
            <w:tcW w:w="2835" w:type="dxa"/>
          </w:tcPr>
          <w:p w:rsidR="00E144AF" w:rsidRPr="009279C3" w:rsidRDefault="00E144AF"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DVD Super-Multi Dual-Layer</w:t>
            </w:r>
          </w:p>
        </w:tc>
        <w:tc>
          <w:tcPr>
            <w:tcW w:w="2268" w:type="dxa"/>
          </w:tcPr>
          <w:p w:rsidR="00E144AF" w:rsidRPr="009279C3" w:rsidRDefault="00E144AF" w:rsidP="006047A1">
            <w:pPr>
              <w:spacing w:line="276" w:lineRule="auto"/>
              <w:jc w:val="both"/>
              <w:rPr>
                <w:rFonts w:ascii="Century Gothic" w:hAnsi="Century Gothic" w:cs="Arial"/>
                <w:sz w:val="16"/>
                <w:szCs w:val="20"/>
                <w:lang w:val="en-US"/>
              </w:rPr>
            </w:pPr>
          </w:p>
        </w:tc>
      </w:tr>
      <w:tr w:rsidR="00E144AF" w:rsidRPr="009279C3" w:rsidTr="007C5F61">
        <w:tc>
          <w:tcPr>
            <w:tcW w:w="473"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14</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Złącza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HDMI 1szt.</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USB 2.0 4szt.</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USB 3.0 1szt.</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RJ45</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3"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15</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Czytnik Kart pamięci</w:t>
            </w:r>
          </w:p>
        </w:tc>
        <w:tc>
          <w:tcPr>
            <w:tcW w:w="2835" w:type="dxa"/>
          </w:tcPr>
          <w:p w:rsidR="00E144AF" w:rsidRPr="009279C3" w:rsidRDefault="00E144AF"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SecureDigital eXtended Capacity Card (SDXC), SecureDigital Card High-Capacity (SDHC), SecureDigital eXtended Capacity (SDXC), Micro SecureDigital (microSD), MemoryStick, MemoryStick Pro, MultiMedia Card</w:t>
            </w:r>
          </w:p>
        </w:tc>
        <w:tc>
          <w:tcPr>
            <w:tcW w:w="2268" w:type="dxa"/>
          </w:tcPr>
          <w:p w:rsidR="00E144AF" w:rsidRPr="009279C3" w:rsidRDefault="00E144AF" w:rsidP="006047A1">
            <w:pPr>
              <w:spacing w:line="276" w:lineRule="auto"/>
              <w:jc w:val="both"/>
              <w:rPr>
                <w:rFonts w:ascii="Century Gothic" w:hAnsi="Century Gothic" w:cs="Arial"/>
                <w:sz w:val="16"/>
                <w:szCs w:val="20"/>
                <w:lang w:val="en-US"/>
              </w:rPr>
            </w:pPr>
          </w:p>
        </w:tc>
      </w:tr>
      <w:tr w:rsidR="00E144AF" w:rsidRPr="009279C3" w:rsidTr="007C5F61">
        <w:tc>
          <w:tcPr>
            <w:tcW w:w="473"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16</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Karta sieciowa bezprzewodowa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802.11 b/g/n</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3"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17</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Karta sieciowa przewodowa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10,100,1000 Mb/s</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3"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18</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Kamera internetowa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Wbudowana</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3"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19</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Mikrofon</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Wbudowany</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3"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20</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Wyjście audio</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Gniazdo combo jacak</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3"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funkcje</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System przywracania systemu </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3"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Wbudowane głośniki</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2szt.</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3"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23</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Klawiatura, Mysz</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Przewodowa</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Laptopy – 174szt.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2268"/>
        <w:gridCol w:w="2835"/>
        <w:gridCol w:w="2268"/>
      </w:tblGrid>
      <w:tr w:rsidR="00E144AF" w:rsidRPr="009279C3" w:rsidTr="007C5F61">
        <w:tc>
          <w:tcPr>
            <w:tcW w:w="474"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E144AF" w:rsidRPr="009279C3" w:rsidRDefault="00E144AF"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Komputer przenośny</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Procesora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Wydajność PC Mark 7 score 2197</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Pojemność dysku twardego</w:t>
            </w:r>
          </w:p>
        </w:tc>
        <w:tc>
          <w:tcPr>
            <w:tcW w:w="2835"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1 TB</w:t>
            </w:r>
          </w:p>
        </w:tc>
        <w:tc>
          <w:tcPr>
            <w:tcW w:w="2268" w:type="dxa"/>
          </w:tcPr>
          <w:p w:rsidR="00E144AF" w:rsidRPr="009279C3" w:rsidRDefault="00E144AF" w:rsidP="002B4B3E">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Zainstalowana pamięć</w:t>
            </w:r>
          </w:p>
        </w:tc>
        <w:tc>
          <w:tcPr>
            <w:tcW w:w="2835"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4 GB DDR3(1600 Mhz)</w:t>
            </w:r>
          </w:p>
        </w:tc>
        <w:tc>
          <w:tcPr>
            <w:tcW w:w="2268" w:type="dxa"/>
          </w:tcPr>
          <w:p w:rsidR="00E144AF" w:rsidRPr="009279C3" w:rsidRDefault="00E144AF" w:rsidP="002B4B3E">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Napęd Optyczny</w:t>
            </w:r>
          </w:p>
        </w:tc>
        <w:tc>
          <w:tcPr>
            <w:tcW w:w="2835"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Nagrywarka DVD Super Multi</w:t>
            </w:r>
          </w:p>
        </w:tc>
        <w:tc>
          <w:tcPr>
            <w:tcW w:w="2268" w:type="dxa"/>
          </w:tcPr>
          <w:p w:rsidR="00E144AF" w:rsidRPr="009279C3" w:rsidRDefault="00E144AF" w:rsidP="002B4B3E">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Matryca</w:t>
            </w:r>
          </w:p>
        </w:tc>
        <w:tc>
          <w:tcPr>
            <w:tcW w:w="2835"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LED HD</w:t>
            </w:r>
          </w:p>
        </w:tc>
        <w:tc>
          <w:tcPr>
            <w:tcW w:w="2268" w:type="dxa"/>
          </w:tcPr>
          <w:p w:rsidR="00E144AF" w:rsidRPr="009279C3" w:rsidRDefault="00E144AF" w:rsidP="002B4B3E">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Przekątna ekranu</w:t>
            </w:r>
          </w:p>
        </w:tc>
        <w:tc>
          <w:tcPr>
            <w:tcW w:w="2835"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15,6 cala</w:t>
            </w:r>
          </w:p>
        </w:tc>
        <w:tc>
          <w:tcPr>
            <w:tcW w:w="2268" w:type="dxa"/>
          </w:tcPr>
          <w:p w:rsidR="00E144AF" w:rsidRPr="009279C3" w:rsidRDefault="00E144AF" w:rsidP="002B4B3E">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Karta Graficzna</w:t>
            </w:r>
          </w:p>
        </w:tc>
        <w:tc>
          <w:tcPr>
            <w:tcW w:w="2835" w:type="dxa"/>
          </w:tcPr>
          <w:p w:rsidR="00E144AF" w:rsidRPr="009279C3" w:rsidRDefault="00E144AF" w:rsidP="002B4B3E">
            <w:pPr>
              <w:numPr>
                <w:ilvl w:val="0"/>
                <w:numId w:val="8"/>
              </w:numPr>
              <w:spacing w:line="276" w:lineRule="auto"/>
              <w:jc w:val="both"/>
              <w:rPr>
                <w:rFonts w:ascii="Century Gothic" w:hAnsi="Century Gothic" w:cs="Arial"/>
                <w:sz w:val="16"/>
                <w:szCs w:val="20"/>
              </w:rPr>
            </w:pPr>
            <w:r w:rsidRPr="009279C3">
              <w:rPr>
                <w:rFonts w:ascii="Century Gothic" w:hAnsi="Century Gothic" w:cs="Arial"/>
                <w:sz w:val="16"/>
                <w:szCs w:val="20"/>
              </w:rPr>
              <w:t>Karta Graficzna</w:t>
            </w:r>
            <w:r w:rsidR="00C20925">
              <w:rPr>
                <w:rFonts w:ascii="Century Gothic" w:hAnsi="Century Gothic" w:cs="Arial"/>
                <w:sz w:val="16"/>
                <w:szCs w:val="20"/>
              </w:rPr>
              <w:t xml:space="preserve"> </w:t>
            </w:r>
            <w:r w:rsidRPr="009279C3">
              <w:rPr>
                <w:rFonts w:ascii="Century Gothic" w:hAnsi="Century Gothic" w:cs="Arial"/>
                <w:sz w:val="16"/>
                <w:szCs w:val="20"/>
              </w:rPr>
              <w:t>Testy 3s Mark 11 Tets X min 632</w:t>
            </w:r>
          </w:p>
          <w:p w:rsidR="00E144AF" w:rsidRPr="009279C3" w:rsidRDefault="00E144AF" w:rsidP="002B4B3E">
            <w:pPr>
              <w:numPr>
                <w:ilvl w:val="0"/>
                <w:numId w:val="8"/>
              </w:numPr>
              <w:spacing w:line="276" w:lineRule="auto"/>
              <w:jc w:val="both"/>
              <w:rPr>
                <w:rFonts w:ascii="Century Gothic" w:hAnsi="Century Gothic" w:cs="Arial"/>
                <w:sz w:val="16"/>
                <w:szCs w:val="20"/>
              </w:rPr>
            </w:pPr>
            <w:r w:rsidRPr="009279C3">
              <w:rPr>
                <w:rFonts w:ascii="Century Gothic" w:hAnsi="Century Gothic" w:cs="Arial"/>
                <w:sz w:val="16"/>
                <w:szCs w:val="20"/>
              </w:rPr>
              <w:t>Magistrala – 64 bit</w:t>
            </w:r>
          </w:p>
          <w:p w:rsidR="00E144AF" w:rsidRPr="009279C3" w:rsidRDefault="00E144AF" w:rsidP="002B4B3E">
            <w:pPr>
              <w:numPr>
                <w:ilvl w:val="0"/>
                <w:numId w:val="8"/>
              </w:numPr>
              <w:spacing w:line="276" w:lineRule="auto"/>
              <w:jc w:val="both"/>
              <w:rPr>
                <w:rFonts w:ascii="Century Gothic" w:hAnsi="Century Gothic" w:cs="Arial"/>
                <w:sz w:val="16"/>
                <w:szCs w:val="20"/>
              </w:rPr>
            </w:pPr>
            <w:r w:rsidRPr="009279C3">
              <w:rPr>
                <w:rFonts w:ascii="Century Gothic" w:hAnsi="Century Gothic" w:cs="Arial"/>
                <w:sz w:val="16"/>
                <w:szCs w:val="20"/>
              </w:rPr>
              <w:t>Typ pamięci DDR3</w:t>
            </w:r>
          </w:p>
          <w:p w:rsidR="00E144AF" w:rsidRPr="009279C3" w:rsidRDefault="00E144AF" w:rsidP="002B4B3E">
            <w:pPr>
              <w:numPr>
                <w:ilvl w:val="0"/>
                <w:numId w:val="8"/>
              </w:numPr>
              <w:spacing w:line="276" w:lineRule="auto"/>
              <w:jc w:val="both"/>
              <w:rPr>
                <w:rFonts w:ascii="Century Gothic" w:hAnsi="Century Gothic" w:cs="Arial"/>
                <w:sz w:val="16"/>
                <w:szCs w:val="20"/>
              </w:rPr>
            </w:pPr>
            <w:r w:rsidRPr="009279C3">
              <w:rPr>
                <w:rFonts w:ascii="Century Gothic" w:hAnsi="Century Gothic" w:cs="Arial"/>
                <w:sz w:val="16"/>
                <w:szCs w:val="20"/>
              </w:rPr>
              <w:t>Ilość pamięci 1024 MB</w:t>
            </w:r>
          </w:p>
          <w:p w:rsidR="00E144AF" w:rsidRPr="009279C3" w:rsidRDefault="00E144AF" w:rsidP="002B4B3E">
            <w:pPr>
              <w:numPr>
                <w:ilvl w:val="0"/>
                <w:numId w:val="8"/>
              </w:numPr>
              <w:spacing w:line="276" w:lineRule="auto"/>
              <w:jc w:val="both"/>
              <w:rPr>
                <w:rFonts w:ascii="Century Gothic" w:hAnsi="Century Gothic" w:cs="Arial"/>
                <w:sz w:val="16"/>
                <w:szCs w:val="20"/>
                <w:lang w:val="en-US"/>
              </w:rPr>
            </w:pPr>
            <w:r w:rsidRPr="009279C3">
              <w:rPr>
                <w:rFonts w:ascii="Century Gothic" w:hAnsi="Century Gothic" w:cs="Arial"/>
                <w:sz w:val="16"/>
                <w:szCs w:val="20"/>
              </w:rPr>
              <w:t>DirectX 11, Shader 5.0</w:t>
            </w:r>
          </w:p>
        </w:tc>
        <w:tc>
          <w:tcPr>
            <w:tcW w:w="2268" w:type="dxa"/>
          </w:tcPr>
          <w:p w:rsidR="00E144AF" w:rsidRPr="009279C3" w:rsidRDefault="00E144AF" w:rsidP="00E144AF">
            <w:pPr>
              <w:spacing w:line="276" w:lineRule="auto"/>
              <w:ind w:left="720"/>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Karta dźwiękowa</w:t>
            </w:r>
          </w:p>
        </w:tc>
        <w:tc>
          <w:tcPr>
            <w:tcW w:w="2835"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Wbudowana</w:t>
            </w:r>
          </w:p>
        </w:tc>
        <w:tc>
          <w:tcPr>
            <w:tcW w:w="2268" w:type="dxa"/>
          </w:tcPr>
          <w:p w:rsidR="00E144AF" w:rsidRPr="009279C3" w:rsidRDefault="00E144AF" w:rsidP="002B4B3E">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Karta sieciowa</w:t>
            </w:r>
          </w:p>
        </w:tc>
        <w:tc>
          <w:tcPr>
            <w:tcW w:w="2835"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10/100/1000 Mbit</w:t>
            </w:r>
          </w:p>
        </w:tc>
        <w:tc>
          <w:tcPr>
            <w:tcW w:w="2268" w:type="dxa"/>
          </w:tcPr>
          <w:p w:rsidR="00E144AF" w:rsidRPr="009279C3" w:rsidRDefault="00E144AF" w:rsidP="002B4B3E">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68"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Bezprzewodowa karta sieciowa</w:t>
            </w:r>
          </w:p>
        </w:tc>
        <w:tc>
          <w:tcPr>
            <w:tcW w:w="2835"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801.11 b/g/n</w:t>
            </w:r>
          </w:p>
        </w:tc>
        <w:tc>
          <w:tcPr>
            <w:tcW w:w="2268" w:type="dxa"/>
          </w:tcPr>
          <w:p w:rsidR="00E144AF" w:rsidRPr="009279C3" w:rsidRDefault="00E144AF" w:rsidP="002B4B3E">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w:t>
            </w:r>
          </w:p>
        </w:tc>
        <w:tc>
          <w:tcPr>
            <w:tcW w:w="2268"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Bluetooth</w:t>
            </w:r>
          </w:p>
        </w:tc>
        <w:tc>
          <w:tcPr>
            <w:tcW w:w="2835"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4.0</w:t>
            </w:r>
          </w:p>
        </w:tc>
        <w:tc>
          <w:tcPr>
            <w:tcW w:w="2268" w:type="dxa"/>
          </w:tcPr>
          <w:p w:rsidR="00E144AF" w:rsidRPr="009279C3" w:rsidRDefault="00E144AF" w:rsidP="002B4B3E">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13</w:t>
            </w:r>
          </w:p>
        </w:tc>
        <w:tc>
          <w:tcPr>
            <w:tcW w:w="2268" w:type="dxa"/>
          </w:tcPr>
          <w:p w:rsidR="00E144AF" w:rsidRPr="009279C3" w:rsidRDefault="00E144AF" w:rsidP="003B17DE">
            <w:pPr>
              <w:spacing w:line="276" w:lineRule="auto"/>
              <w:jc w:val="both"/>
              <w:rPr>
                <w:rFonts w:ascii="Century Gothic" w:hAnsi="Century Gothic" w:cs="Arial"/>
                <w:sz w:val="16"/>
                <w:szCs w:val="20"/>
              </w:rPr>
            </w:pPr>
            <w:r w:rsidRPr="009279C3">
              <w:rPr>
                <w:rFonts w:ascii="Century Gothic" w:hAnsi="Century Gothic" w:cs="Arial"/>
                <w:sz w:val="16"/>
                <w:szCs w:val="20"/>
              </w:rPr>
              <w:t>Wyjścia</w:t>
            </w:r>
          </w:p>
        </w:tc>
        <w:tc>
          <w:tcPr>
            <w:tcW w:w="2835" w:type="dxa"/>
          </w:tcPr>
          <w:p w:rsidR="00E144AF" w:rsidRPr="009279C3" w:rsidRDefault="00E144AF" w:rsidP="002B4B3E">
            <w:pPr>
              <w:numPr>
                <w:ilvl w:val="0"/>
                <w:numId w:val="11"/>
              </w:numPr>
              <w:spacing w:line="276" w:lineRule="auto"/>
              <w:jc w:val="both"/>
              <w:rPr>
                <w:rFonts w:ascii="Century Gothic" w:hAnsi="Century Gothic" w:cs="Arial"/>
                <w:sz w:val="16"/>
                <w:szCs w:val="20"/>
              </w:rPr>
            </w:pPr>
            <w:r w:rsidRPr="009279C3">
              <w:rPr>
                <w:rFonts w:ascii="Century Gothic" w:hAnsi="Century Gothic" w:cs="Arial"/>
                <w:sz w:val="16"/>
                <w:szCs w:val="20"/>
              </w:rPr>
              <w:t>Vga (RGB) 1szt.</w:t>
            </w:r>
          </w:p>
          <w:p w:rsidR="00E144AF" w:rsidRPr="009279C3" w:rsidRDefault="00E144AF" w:rsidP="002B4B3E">
            <w:pPr>
              <w:numPr>
                <w:ilvl w:val="0"/>
                <w:numId w:val="11"/>
              </w:numPr>
              <w:spacing w:line="276" w:lineRule="auto"/>
              <w:jc w:val="both"/>
              <w:rPr>
                <w:rFonts w:ascii="Century Gothic" w:hAnsi="Century Gothic" w:cs="Arial"/>
                <w:sz w:val="16"/>
                <w:szCs w:val="20"/>
              </w:rPr>
            </w:pPr>
            <w:r w:rsidRPr="009279C3">
              <w:rPr>
                <w:rFonts w:ascii="Century Gothic" w:hAnsi="Century Gothic" w:cs="Arial"/>
                <w:sz w:val="16"/>
                <w:szCs w:val="20"/>
              </w:rPr>
              <w:t>HDMI 1szt.</w:t>
            </w:r>
          </w:p>
          <w:p w:rsidR="00E144AF" w:rsidRPr="009279C3" w:rsidRDefault="00E144AF" w:rsidP="002B4B3E">
            <w:pPr>
              <w:numPr>
                <w:ilvl w:val="0"/>
                <w:numId w:val="11"/>
              </w:numPr>
              <w:spacing w:line="276" w:lineRule="auto"/>
              <w:jc w:val="both"/>
              <w:rPr>
                <w:rFonts w:ascii="Century Gothic" w:hAnsi="Century Gothic" w:cs="Arial"/>
                <w:sz w:val="16"/>
                <w:szCs w:val="20"/>
              </w:rPr>
            </w:pPr>
            <w:r w:rsidRPr="009279C3">
              <w:rPr>
                <w:rFonts w:ascii="Century Gothic" w:hAnsi="Century Gothic" w:cs="Arial"/>
                <w:sz w:val="16"/>
                <w:szCs w:val="20"/>
              </w:rPr>
              <w:t>USB 2.0 1szt.</w:t>
            </w:r>
          </w:p>
          <w:p w:rsidR="00E144AF" w:rsidRPr="009279C3" w:rsidRDefault="00E144AF" w:rsidP="002B4B3E">
            <w:pPr>
              <w:numPr>
                <w:ilvl w:val="0"/>
                <w:numId w:val="11"/>
              </w:numPr>
              <w:spacing w:line="276" w:lineRule="auto"/>
              <w:jc w:val="both"/>
              <w:rPr>
                <w:rFonts w:ascii="Century Gothic" w:hAnsi="Century Gothic" w:cs="Arial"/>
                <w:sz w:val="16"/>
                <w:szCs w:val="20"/>
              </w:rPr>
            </w:pPr>
            <w:r w:rsidRPr="009279C3">
              <w:rPr>
                <w:rFonts w:ascii="Century Gothic" w:hAnsi="Century Gothic" w:cs="Arial"/>
                <w:sz w:val="16"/>
                <w:szCs w:val="20"/>
              </w:rPr>
              <w:t>USB 3.0 2.sz</w:t>
            </w:r>
          </w:p>
          <w:p w:rsidR="00E144AF" w:rsidRPr="009279C3" w:rsidRDefault="00E144AF" w:rsidP="002B4B3E">
            <w:pPr>
              <w:numPr>
                <w:ilvl w:val="0"/>
                <w:numId w:val="11"/>
              </w:numPr>
              <w:spacing w:line="276" w:lineRule="auto"/>
              <w:jc w:val="both"/>
              <w:rPr>
                <w:rFonts w:ascii="Century Gothic" w:hAnsi="Century Gothic" w:cs="Arial"/>
                <w:sz w:val="16"/>
                <w:szCs w:val="20"/>
              </w:rPr>
            </w:pPr>
            <w:r w:rsidRPr="009279C3">
              <w:rPr>
                <w:rFonts w:ascii="Century Gothic" w:hAnsi="Century Gothic" w:cs="Arial"/>
                <w:sz w:val="16"/>
                <w:szCs w:val="20"/>
              </w:rPr>
              <w:t>Wyjście mikrofonu</w:t>
            </w:r>
          </w:p>
          <w:p w:rsidR="00E144AF" w:rsidRPr="009279C3" w:rsidRDefault="00E144AF" w:rsidP="002B4B3E">
            <w:pPr>
              <w:numPr>
                <w:ilvl w:val="0"/>
                <w:numId w:val="11"/>
              </w:numPr>
              <w:spacing w:line="276" w:lineRule="auto"/>
              <w:jc w:val="both"/>
              <w:rPr>
                <w:rFonts w:ascii="Century Gothic" w:hAnsi="Century Gothic" w:cs="Arial"/>
                <w:sz w:val="16"/>
                <w:szCs w:val="20"/>
              </w:rPr>
            </w:pPr>
            <w:r w:rsidRPr="009279C3">
              <w:rPr>
                <w:rFonts w:ascii="Century Gothic" w:hAnsi="Century Gothic" w:cs="Arial"/>
                <w:sz w:val="16"/>
                <w:szCs w:val="20"/>
              </w:rPr>
              <w:t>Wyjście słuchawkowe</w:t>
            </w:r>
          </w:p>
          <w:p w:rsidR="00E144AF" w:rsidRPr="009279C3" w:rsidRDefault="00E144AF" w:rsidP="002B4B3E">
            <w:pPr>
              <w:numPr>
                <w:ilvl w:val="0"/>
                <w:numId w:val="11"/>
              </w:numPr>
              <w:spacing w:line="276" w:lineRule="auto"/>
              <w:jc w:val="both"/>
              <w:rPr>
                <w:rFonts w:ascii="Century Gothic" w:hAnsi="Century Gothic" w:cs="Arial"/>
                <w:sz w:val="16"/>
                <w:szCs w:val="20"/>
              </w:rPr>
            </w:pPr>
            <w:r w:rsidRPr="009279C3">
              <w:rPr>
                <w:rFonts w:ascii="Century Gothic" w:hAnsi="Century Gothic" w:cs="Arial"/>
                <w:sz w:val="16"/>
                <w:szCs w:val="20"/>
              </w:rPr>
              <w:t>Czytnik kart pamięci</w:t>
            </w:r>
          </w:p>
          <w:p w:rsidR="00E144AF" w:rsidRPr="009279C3" w:rsidRDefault="00E144AF" w:rsidP="002B4B3E">
            <w:pPr>
              <w:numPr>
                <w:ilvl w:val="0"/>
                <w:numId w:val="11"/>
              </w:numPr>
              <w:spacing w:line="276" w:lineRule="auto"/>
              <w:jc w:val="both"/>
              <w:rPr>
                <w:rFonts w:ascii="Century Gothic" w:hAnsi="Century Gothic" w:cs="Arial"/>
                <w:sz w:val="16"/>
                <w:szCs w:val="20"/>
              </w:rPr>
            </w:pPr>
            <w:r w:rsidRPr="009279C3">
              <w:rPr>
                <w:rFonts w:ascii="Century Gothic" w:hAnsi="Century Gothic" w:cs="Arial"/>
                <w:sz w:val="16"/>
                <w:szCs w:val="20"/>
              </w:rPr>
              <w:t>RJ45 1szt.</w:t>
            </w:r>
          </w:p>
        </w:tc>
        <w:tc>
          <w:tcPr>
            <w:tcW w:w="2268" w:type="dxa"/>
          </w:tcPr>
          <w:p w:rsidR="00E144AF" w:rsidRPr="009279C3" w:rsidRDefault="00E144AF" w:rsidP="00E144AF">
            <w:pPr>
              <w:spacing w:line="276" w:lineRule="auto"/>
              <w:ind w:left="720"/>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14</w:t>
            </w:r>
          </w:p>
        </w:tc>
        <w:tc>
          <w:tcPr>
            <w:tcW w:w="2268"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System operacyjny</w:t>
            </w:r>
          </w:p>
        </w:tc>
        <w:tc>
          <w:tcPr>
            <w:tcW w:w="2835"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Microsoft Windows 64bit</w:t>
            </w:r>
          </w:p>
        </w:tc>
        <w:tc>
          <w:tcPr>
            <w:tcW w:w="2268" w:type="dxa"/>
          </w:tcPr>
          <w:p w:rsidR="00E144AF" w:rsidRPr="009279C3" w:rsidRDefault="00E144AF" w:rsidP="002B4B3E">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15</w:t>
            </w:r>
          </w:p>
        </w:tc>
        <w:tc>
          <w:tcPr>
            <w:tcW w:w="2268"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Klawiatura</w:t>
            </w:r>
          </w:p>
        </w:tc>
        <w:tc>
          <w:tcPr>
            <w:tcW w:w="2835"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Pełnowymiarowa wraz z klawiaturą numeryczną</w:t>
            </w:r>
          </w:p>
        </w:tc>
        <w:tc>
          <w:tcPr>
            <w:tcW w:w="2268" w:type="dxa"/>
          </w:tcPr>
          <w:p w:rsidR="00E144AF" w:rsidRPr="009279C3" w:rsidRDefault="00E144AF" w:rsidP="002B4B3E">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16</w:t>
            </w:r>
          </w:p>
        </w:tc>
        <w:tc>
          <w:tcPr>
            <w:tcW w:w="2268"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Mikrofon</w:t>
            </w:r>
          </w:p>
        </w:tc>
        <w:tc>
          <w:tcPr>
            <w:tcW w:w="2835"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Wbudowany</w:t>
            </w:r>
          </w:p>
        </w:tc>
        <w:tc>
          <w:tcPr>
            <w:tcW w:w="2268" w:type="dxa"/>
          </w:tcPr>
          <w:p w:rsidR="00E144AF" w:rsidRPr="009279C3" w:rsidRDefault="00E144AF" w:rsidP="002B4B3E">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17</w:t>
            </w:r>
          </w:p>
        </w:tc>
        <w:tc>
          <w:tcPr>
            <w:tcW w:w="2268"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Kamera internetowa</w:t>
            </w:r>
          </w:p>
        </w:tc>
        <w:tc>
          <w:tcPr>
            <w:tcW w:w="2835"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1 Mb</w:t>
            </w:r>
          </w:p>
        </w:tc>
        <w:tc>
          <w:tcPr>
            <w:tcW w:w="2268" w:type="dxa"/>
          </w:tcPr>
          <w:p w:rsidR="00E144AF" w:rsidRPr="009279C3" w:rsidRDefault="00E144AF" w:rsidP="002B4B3E">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18</w:t>
            </w:r>
          </w:p>
        </w:tc>
        <w:tc>
          <w:tcPr>
            <w:tcW w:w="2268"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Dodatkowe funkcje</w:t>
            </w:r>
          </w:p>
        </w:tc>
        <w:tc>
          <w:tcPr>
            <w:tcW w:w="2835"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System przywracania systemu</w:t>
            </w:r>
          </w:p>
        </w:tc>
        <w:tc>
          <w:tcPr>
            <w:tcW w:w="2268" w:type="dxa"/>
          </w:tcPr>
          <w:p w:rsidR="00E144AF" w:rsidRPr="009279C3" w:rsidRDefault="00E144AF" w:rsidP="002B4B3E">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19</w:t>
            </w:r>
          </w:p>
        </w:tc>
        <w:tc>
          <w:tcPr>
            <w:tcW w:w="2268"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Bateria</w:t>
            </w:r>
          </w:p>
        </w:tc>
        <w:tc>
          <w:tcPr>
            <w:tcW w:w="2835"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6-komorwa Litowo-jonowa 2800 mAh</w:t>
            </w:r>
          </w:p>
        </w:tc>
        <w:tc>
          <w:tcPr>
            <w:tcW w:w="2268" w:type="dxa"/>
          </w:tcPr>
          <w:p w:rsidR="00E144AF" w:rsidRPr="009279C3" w:rsidRDefault="00E144AF" w:rsidP="002B4B3E">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20</w:t>
            </w:r>
          </w:p>
        </w:tc>
        <w:tc>
          <w:tcPr>
            <w:tcW w:w="2268"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3DMark 06 1280x1024</w:t>
            </w:r>
          </w:p>
        </w:tc>
        <w:tc>
          <w:tcPr>
            <w:tcW w:w="2835" w:type="dxa"/>
          </w:tcPr>
          <w:p w:rsidR="00E144AF" w:rsidRPr="009279C3" w:rsidRDefault="00E144AF" w:rsidP="002B4B3E">
            <w:pPr>
              <w:spacing w:line="276" w:lineRule="auto"/>
              <w:jc w:val="both"/>
              <w:rPr>
                <w:rFonts w:ascii="Century Gothic" w:hAnsi="Century Gothic" w:cs="Arial"/>
                <w:sz w:val="16"/>
                <w:szCs w:val="20"/>
              </w:rPr>
            </w:pPr>
            <w:r w:rsidRPr="009279C3">
              <w:rPr>
                <w:rFonts w:ascii="Century Gothic" w:hAnsi="Century Gothic" w:cs="Arial"/>
                <w:sz w:val="16"/>
                <w:szCs w:val="20"/>
              </w:rPr>
              <w:t>Min: 2968 pkt.</w:t>
            </w:r>
          </w:p>
        </w:tc>
        <w:tc>
          <w:tcPr>
            <w:tcW w:w="2268" w:type="dxa"/>
          </w:tcPr>
          <w:p w:rsidR="00E144AF" w:rsidRPr="009279C3" w:rsidRDefault="00E144AF" w:rsidP="002B4B3E">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Serwery NAS z czterema dyskami po 2 TB – 174szt.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2268"/>
        <w:gridCol w:w="2835"/>
        <w:gridCol w:w="2268"/>
      </w:tblGrid>
      <w:tr w:rsidR="00E144AF" w:rsidRPr="009279C3" w:rsidTr="007C5F61">
        <w:tc>
          <w:tcPr>
            <w:tcW w:w="474"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E144AF" w:rsidRPr="009279C3" w:rsidRDefault="00E144AF"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Dysk sieciowy</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Funkcje</w:t>
            </w:r>
          </w:p>
        </w:tc>
        <w:tc>
          <w:tcPr>
            <w:tcW w:w="2835" w:type="dxa"/>
          </w:tcPr>
          <w:p w:rsidR="00E144AF" w:rsidRPr="009279C3" w:rsidRDefault="00E144AF" w:rsidP="00591BD2">
            <w:pPr>
              <w:numPr>
                <w:ilvl w:val="0"/>
                <w:numId w:val="17"/>
              </w:numPr>
              <w:spacing w:line="276" w:lineRule="auto"/>
              <w:jc w:val="both"/>
              <w:rPr>
                <w:rFonts w:ascii="Century Gothic" w:hAnsi="Century Gothic" w:cs="Arial"/>
                <w:sz w:val="16"/>
                <w:szCs w:val="20"/>
              </w:rPr>
            </w:pPr>
            <w:r w:rsidRPr="009279C3">
              <w:rPr>
                <w:rFonts w:ascii="Century Gothic" w:hAnsi="Century Gothic" w:cs="Arial"/>
                <w:sz w:val="16"/>
                <w:szCs w:val="20"/>
              </w:rPr>
              <w:t>Dysk sieciowy / serwer plików dla Windows, MacOS, Linux (Samba)</w:t>
            </w:r>
          </w:p>
          <w:p w:rsidR="00E144AF" w:rsidRPr="009279C3" w:rsidRDefault="00E144AF" w:rsidP="00591BD2">
            <w:pPr>
              <w:numPr>
                <w:ilvl w:val="0"/>
                <w:numId w:val="1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Obsługa protokołu iSCSI </w:t>
            </w:r>
          </w:p>
          <w:p w:rsidR="00E144AF" w:rsidRPr="009279C3" w:rsidRDefault="00E144AF" w:rsidP="00591BD2">
            <w:pPr>
              <w:numPr>
                <w:ilvl w:val="0"/>
                <w:numId w:val="1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Szyfrowanie wolumenów kluczem AES 256bit </w:t>
            </w:r>
          </w:p>
          <w:p w:rsidR="00E144AF" w:rsidRPr="009279C3" w:rsidRDefault="00E144AF" w:rsidP="00591BD2">
            <w:pPr>
              <w:numPr>
                <w:ilvl w:val="0"/>
                <w:numId w:val="17"/>
              </w:numPr>
              <w:spacing w:line="276" w:lineRule="auto"/>
              <w:jc w:val="both"/>
              <w:rPr>
                <w:rFonts w:ascii="Century Gothic" w:hAnsi="Century Gothic" w:cs="Arial"/>
                <w:sz w:val="16"/>
                <w:szCs w:val="20"/>
              </w:rPr>
            </w:pPr>
            <w:r w:rsidRPr="009279C3">
              <w:rPr>
                <w:rFonts w:ascii="Century Gothic" w:hAnsi="Century Gothic" w:cs="Arial"/>
                <w:sz w:val="16"/>
                <w:szCs w:val="20"/>
              </w:rPr>
              <w:t>System zastępujący klasyczny serwer Windows / Linux w firmach</w:t>
            </w:r>
          </w:p>
          <w:p w:rsidR="00E144AF" w:rsidRPr="009279C3" w:rsidRDefault="00E144AF" w:rsidP="00591BD2">
            <w:pPr>
              <w:numPr>
                <w:ilvl w:val="0"/>
                <w:numId w:val="17"/>
              </w:numPr>
              <w:spacing w:line="276" w:lineRule="auto"/>
              <w:jc w:val="both"/>
              <w:rPr>
                <w:rFonts w:ascii="Century Gothic" w:hAnsi="Century Gothic" w:cs="Arial"/>
                <w:sz w:val="16"/>
                <w:szCs w:val="20"/>
              </w:rPr>
            </w:pPr>
            <w:r w:rsidRPr="009279C3">
              <w:rPr>
                <w:rFonts w:ascii="Century Gothic" w:hAnsi="Century Gothic" w:cs="Arial"/>
                <w:sz w:val="16"/>
                <w:szCs w:val="20"/>
              </w:rPr>
              <w:t>Kompletne rozwiązanie backupu plików z komputerów w sieci LAN</w:t>
            </w:r>
          </w:p>
          <w:p w:rsidR="00E144AF" w:rsidRPr="009279C3" w:rsidRDefault="00E144AF" w:rsidP="00591BD2">
            <w:pPr>
              <w:numPr>
                <w:ilvl w:val="0"/>
                <w:numId w:val="17"/>
              </w:numPr>
              <w:spacing w:line="276" w:lineRule="auto"/>
              <w:jc w:val="both"/>
              <w:rPr>
                <w:rFonts w:ascii="Century Gothic" w:hAnsi="Century Gothic" w:cs="Arial"/>
                <w:sz w:val="16"/>
                <w:szCs w:val="20"/>
              </w:rPr>
            </w:pPr>
            <w:r w:rsidRPr="009279C3">
              <w:rPr>
                <w:rFonts w:ascii="Century Gothic" w:hAnsi="Century Gothic" w:cs="Arial"/>
                <w:sz w:val="16"/>
                <w:szCs w:val="20"/>
              </w:rPr>
              <w:t>Instalacja 4 dysków 3.5" SATA 3 / SATA II, obsługa dysków do 4TB każdy</w:t>
            </w:r>
          </w:p>
          <w:p w:rsidR="00E144AF" w:rsidRPr="009279C3" w:rsidRDefault="00E144AF" w:rsidP="00591BD2">
            <w:pPr>
              <w:numPr>
                <w:ilvl w:val="0"/>
                <w:numId w:val="17"/>
              </w:numPr>
              <w:spacing w:line="276" w:lineRule="auto"/>
              <w:jc w:val="both"/>
              <w:rPr>
                <w:rFonts w:ascii="Century Gothic" w:hAnsi="Century Gothic" w:cs="Arial"/>
                <w:sz w:val="16"/>
                <w:szCs w:val="20"/>
              </w:rPr>
            </w:pPr>
            <w:r w:rsidRPr="009279C3">
              <w:rPr>
                <w:rFonts w:ascii="Century Gothic" w:hAnsi="Century Gothic" w:cs="Arial"/>
                <w:sz w:val="16"/>
                <w:szCs w:val="20"/>
              </w:rPr>
              <w:t>Konfiguracja RAID 0, 1 ,5, 6, 5+, 6+, 10+ z dyskiem zapasowym z funkcją rozbudowy i zmiany trybu online</w:t>
            </w:r>
          </w:p>
          <w:p w:rsidR="00E144AF" w:rsidRPr="009279C3" w:rsidRDefault="00E144AF" w:rsidP="00591BD2">
            <w:pPr>
              <w:numPr>
                <w:ilvl w:val="0"/>
                <w:numId w:val="17"/>
              </w:numPr>
              <w:spacing w:line="276" w:lineRule="auto"/>
              <w:jc w:val="both"/>
              <w:rPr>
                <w:rFonts w:ascii="Century Gothic" w:hAnsi="Century Gothic" w:cs="Arial"/>
                <w:sz w:val="16"/>
                <w:szCs w:val="20"/>
              </w:rPr>
            </w:pPr>
            <w:r w:rsidRPr="009279C3">
              <w:rPr>
                <w:rFonts w:ascii="Century Gothic" w:hAnsi="Century Gothic" w:cs="Arial"/>
                <w:sz w:val="16"/>
                <w:szCs w:val="20"/>
              </w:rPr>
              <w:t>Kopiowanie przez USB jednym przyciskiem z pamięci zewnętrznych i na dyski zewnętrzne</w:t>
            </w:r>
          </w:p>
          <w:p w:rsidR="00E144AF" w:rsidRPr="009279C3" w:rsidRDefault="00E144AF" w:rsidP="00591BD2">
            <w:pPr>
              <w:numPr>
                <w:ilvl w:val="0"/>
                <w:numId w:val="17"/>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Backup danych na zewnętrzne dyski i macierze </w:t>
            </w:r>
          </w:p>
          <w:p w:rsidR="00E144AF" w:rsidRPr="009279C3" w:rsidRDefault="00E144AF" w:rsidP="00591BD2">
            <w:pPr>
              <w:numPr>
                <w:ilvl w:val="0"/>
                <w:numId w:val="17"/>
              </w:numPr>
              <w:spacing w:line="276" w:lineRule="auto"/>
              <w:jc w:val="both"/>
              <w:rPr>
                <w:rFonts w:ascii="Century Gothic" w:hAnsi="Century Gothic" w:cs="Arial"/>
                <w:sz w:val="16"/>
                <w:szCs w:val="20"/>
              </w:rPr>
            </w:pPr>
            <w:r w:rsidRPr="009279C3">
              <w:rPr>
                <w:rFonts w:ascii="Century Gothic" w:hAnsi="Century Gothic" w:cs="Arial"/>
                <w:sz w:val="16"/>
                <w:szCs w:val="20"/>
              </w:rPr>
              <w:t>Wbudowana funkcja zdalnej replikacji do prowadzenia szybkiego backupu</w:t>
            </w:r>
          </w:p>
          <w:p w:rsidR="00E144AF" w:rsidRPr="009279C3" w:rsidRDefault="00E144AF" w:rsidP="00591BD2">
            <w:pPr>
              <w:numPr>
                <w:ilvl w:val="0"/>
                <w:numId w:val="17"/>
              </w:numPr>
              <w:spacing w:line="276" w:lineRule="auto"/>
              <w:jc w:val="both"/>
              <w:rPr>
                <w:rFonts w:ascii="Century Gothic" w:hAnsi="Century Gothic" w:cs="Arial"/>
                <w:sz w:val="16"/>
                <w:szCs w:val="20"/>
              </w:rPr>
            </w:pPr>
            <w:r w:rsidRPr="009279C3">
              <w:rPr>
                <w:rFonts w:ascii="Century Gothic" w:hAnsi="Century Gothic" w:cs="Arial"/>
                <w:sz w:val="16"/>
                <w:szCs w:val="20"/>
              </w:rPr>
              <w:t>Wbudowany serwer wydruku, serwer FTP oraz serwer www (php, sql, html)</w:t>
            </w:r>
          </w:p>
          <w:p w:rsidR="00E144AF" w:rsidRPr="009279C3" w:rsidRDefault="00E144AF" w:rsidP="00591BD2">
            <w:pPr>
              <w:numPr>
                <w:ilvl w:val="0"/>
                <w:numId w:val="17"/>
              </w:numPr>
              <w:spacing w:line="276" w:lineRule="auto"/>
              <w:jc w:val="both"/>
              <w:rPr>
                <w:rFonts w:ascii="Century Gothic" w:hAnsi="Century Gothic" w:cs="Arial"/>
                <w:sz w:val="16"/>
                <w:szCs w:val="20"/>
              </w:rPr>
            </w:pPr>
            <w:r w:rsidRPr="009279C3">
              <w:rPr>
                <w:rFonts w:ascii="Century Gothic" w:hAnsi="Century Gothic" w:cs="Arial"/>
                <w:sz w:val="16"/>
                <w:szCs w:val="20"/>
              </w:rPr>
              <w:t>Pobieranie plików bez włączania PC (zarówno z, FTP jak i HTTP)</w:t>
            </w:r>
          </w:p>
          <w:p w:rsidR="00E144AF" w:rsidRPr="009279C3" w:rsidRDefault="00E144AF" w:rsidP="00591BD2">
            <w:pPr>
              <w:numPr>
                <w:ilvl w:val="0"/>
                <w:numId w:val="17"/>
              </w:numPr>
              <w:spacing w:line="276" w:lineRule="auto"/>
              <w:jc w:val="both"/>
              <w:rPr>
                <w:rFonts w:ascii="Century Gothic" w:hAnsi="Century Gothic" w:cs="Arial"/>
                <w:sz w:val="16"/>
                <w:szCs w:val="20"/>
              </w:rPr>
            </w:pPr>
            <w:r w:rsidRPr="009279C3">
              <w:rPr>
                <w:rFonts w:ascii="Century Gothic" w:hAnsi="Century Gothic" w:cs="Arial"/>
                <w:sz w:val="16"/>
                <w:szCs w:val="20"/>
              </w:rPr>
              <w:t>Certyfikat zgodności z VMware, Citrix i Hyper-V.</w:t>
            </w:r>
          </w:p>
        </w:tc>
        <w:tc>
          <w:tcPr>
            <w:tcW w:w="2268" w:type="dxa"/>
          </w:tcPr>
          <w:p w:rsidR="00E144AF" w:rsidRPr="009279C3" w:rsidRDefault="00E144AF" w:rsidP="00E144AF">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Bezpieczeństwo</w:t>
            </w:r>
          </w:p>
        </w:tc>
        <w:tc>
          <w:tcPr>
            <w:tcW w:w="2835" w:type="dxa"/>
          </w:tcPr>
          <w:p w:rsidR="00E144AF" w:rsidRPr="009279C3" w:rsidRDefault="00E144AF" w:rsidP="00591BD2">
            <w:pPr>
              <w:numPr>
                <w:ilvl w:val="0"/>
                <w:numId w:val="18"/>
              </w:numPr>
              <w:spacing w:line="276" w:lineRule="auto"/>
              <w:jc w:val="both"/>
              <w:rPr>
                <w:rFonts w:ascii="Century Gothic" w:hAnsi="Century Gothic" w:cs="Arial"/>
                <w:sz w:val="16"/>
                <w:szCs w:val="20"/>
              </w:rPr>
            </w:pPr>
            <w:r w:rsidRPr="009279C3">
              <w:rPr>
                <w:rFonts w:ascii="Century Gothic" w:hAnsi="Century Gothic" w:cs="Arial"/>
                <w:sz w:val="16"/>
                <w:szCs w:val="20"/>
              </w:rPr>
              <w:t>Współpraca z Microsoft Active Directory w zakresie autoryzacji dostępu userów</w:t>
            </w:r>
          </w:p>
          <w:p w:rsidR="00E144AF" w:rsidRPr="009279C3" w:rsidRDefault="00E144AF" w:rsidP="00591BD2">
            <w:pPr>
              <w:numPr>
                <w:ilvl w:val="0"/>
                <w:numId w:val="18"/>
              </w:numPr>
              <w:spacing w:line="276" w:lineRule="auto"/>
              <w:jc w:val="both"/>
              <w:rPr>
                <w:rFonts w:ascii="Century Gothic" w:hAnsi="Century Gothic" w:cs="Arial"/>
                <w:sz w:val="16"/>
                <w:szCs w:val="20"/>
              </w:rPr>
            </w:pPr>
            <w:r w:rsidRPr="009279C3">
              <w:rPr>
                <w:rFonts w:ascii="Century Gothic" w:hAnsi="Century Gothic" w:cs="Arial"/>
                <w:sz w:val="16"/>
                <w:szCs w:val="20"/>
              </w:rPr>
              <w:t>Szyfrowany dostęp SSL/TLS dla serwera FTP</w:t>
            </w:r>
          </w:p>
          <w:p w:rsidR="00E144AF" w:rsidRPr="009279C3" w:rsidRDefault="00E144AF" w:rsidP="00591BD2">
            <w:pPr>
              <w:numPr>
                <w:ilvl w:val="0"/>
                <w:numId w:val="18"/>
              </w:numPr>
              <w:spacing w:line="276" w:lineRule="auto"/>
              <w:jc w:val="both"/>
              <w:rPr>
                <w:rFonts w:ascii="Century Gothic" w:hAnsi="Century Gothic" w:cs="Arial"/>
                <w:sz w:val="16"/>
                <w:szCs w:val="20"/>
              </w:rPr>
            </w:pPr>
            <w:r w:rsidRPr="009279C3">
              <w:rPr>
                <w:rFonts w:ascii="Century Gothic" w:hAnsi="Century Gothic" w:cs="Arial"/>
                <w:sz w:val="16"/>
                <w:szCs w:val="20"/>
              </w:rPr>
              <w:t>Kontrola dostępu na podstawie adresów IP (dozwolone / zabronione)</w:t>
            </w:r>
          </w:p>
          <w:p w:rsidR="00E144AF" w:rsidRPr="009279C3" w:rsidRDefault="00E144AF" w:rsidP="00591BD2">
            <w:pPr>
              <w:numPr>
                <w:ilvl w:val="0"/>
                <w:numId w:val="18"/>
              </w:numPr>
              <w:spacing w:line="276" w:lineRule="auto"/>
              <w:jc w:val="both"/>
              <w:rPr>
                <w:rFonts w:ascii="Century Gothic" w:hAnsi="Century Gothic" w:cs="Arial"/>
                <w:sz w:val="16"/>
                <w:szCs w:val="20"/>
              </w:rPr>
            </w:pPr>
            <w:r w:rsidRPr="009279C3">
              <w:rPr>
                <w:rFonts w:ascii="Century Gothic" w:hAnsi="Century Gothic" w:cs="Arial"/>
                <w:sz w:val="16"/>
                <w:szCs w:val="20"/>
              </w:rPr>
              <w:t>Dostęp i administracja poprzez HTTPS (SSL)</w:t>
            </w:r>
          </w:p>
          <w:p w:rsidR="00E144AF" w:rsidRPr="009279C3" w:rsidRDefault="00E144AF" w:rsidP="00591BD2">
            <w:pPr>
              <w:numPr>
                <w:ilvl w:val="0"/>
                <w:numId w:val="18"/>
              </w:numPr>
              <w:spacing w:line="276" w:lineRule="auto"/>
              <w:jc w:val="both"/>
              <w:rPr>
                <w:rFonts w:ascii="Century Gothic" w:hAnsi="Century Gothic" w:cs="Arial"/>
                <w:sz w:val="16"/>
                <w:szCs w:val="20"/>
              </w:rPr>
            </w:pPr>
            <w:r w:rsidRPr="009279C3">
              <w:rPr>
                <w:rFonts w:ascii="Century Gothic" w:hAnsi="Century Gothic" w:cs="Arial"/>
                <w:sz w:val="16"/>
                <w:szCs w:val="20"/>
              </w:rPr>
              <w:t>Szyfrowane połączenie z innymi serwerami w celu zdalnej replikacji danych</w:t>
            </w:r>
          </w:p>
          <w:p w:rsidR="00E144AF" w:rsidRPr="009279C3" w:rsidRDefault="00E144AF" w:rsidP="00591BD2">
            <w:pPr>
              <w:numPr>
                <w:ilvl w:val="0"/>
                <w:numId w:val="18"/>
              </w:numPr>
              <w:spacing w:line="276" w:lineRule="auto"/>
              <w:jc w:val="both"/>
              <w:rPr>
                <w:rFonts w:ascii="Century Gothic" w:hAnsi="Century Gothic" w:cs="Arial"/>
                <w:sz w:val="16"/>
                <w:szCs w:val="20"/>
              </w:rPr>
            </w:pPr>
            <w:r w:rsidRPr="009279C3">
              <w:rPr>
                <w:rFonts w:ascii="Century Gothic" w:hAnsi="Century Gothic" w:cs="Arial"/>
                <w:sz w:val="16"/>
                <w:szCs w:val="20"/>
              </w:rPr>
              <w:t>Współpraca z zasilaczami awaryjnymi UPS</w:t>
            </w:r>
          </w:p>
          <w:p w:rsidR="00E144AF" w:rsidRPr="009279C3" w:rsidRDefault="00E144AF" w:rsidP="00591BD2">
            <w:pPr>
              <w:numPr>
                <w:ilvl w:val="0"/>
                <w:numId w:val="18"/>
              </w:numPr>
              <w:spacing w:line="276" w:lineRule="auto"/>
              <w:jc w:val="both"/>
              <w:rPr>
                <w:rFonts w:ascii="Century Gothic" w:hAnsi="Century Gothic" w:cs="Arial"/>
                <w:sz w:val="16"/>
                <w:szCs w:val="20"/>
              </w:rPr>
            </w:pPr>
            <w:r w:rsidRPr="009279C3">
              <w:rPr>
                <w:rFonts w:ascii="Century Gothic" w:hAnsi="Century Gothic" w:cs="Arial"/>
                <w:sz w:val="16"/>
                <w:szCs w:val="20"/>
              </w:rPr>
              <w:t>Szyfrowanie całych wolumenów dyskowych kluczem AES 256bit</w:t>
            </w:r>
          </w:p>
          <w:p w:rsidR="00E144AF" w:rsidRPr="009279C3" w:rsidRDefault="00E144AF" w:rsidP="00591BD2">
            <w:pPr>
              <w:numPr>
                <w:ilvl w:val="0"/>
                <w:numId w:val="18"/>
              </w:num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Obsługa ACL oraz CHAP (dla iSCSI),  LDAP i Active Directory</w:t>
            </w:r>
          </w:p>
          <w:p w:rsidR="00E144AF" w:rsidRPr="009279C3" w:rsidRDefault="00E144AF" w:rsidP="00591BD2">
            <w:pPr>
              <w:numPr>
                <w:ilvl w:val="0"/>
                <w:numId w:val="18"/>
              </w:numPr>
              <w:spacing w:line="276" w:lineRule="auto"/>
              <w:jc w:val="both"/>
              <w:rPr>
                <w:rFonts w:ascii="Century Gothic" w:hAnsi="Century Gothic" w:cs="Arial"/>
                <w:sz w:val="16"/>
                <w:szCs w:val="20"/>
              </w:rPr>
            </w:pPr>
            <w:r w:rsidRPr="009279C3">
              <w:rPr>
                <w:rFonts w:ascii="Century Gothic" w:hAnsi="Century Gothic" w:cs="Arial"/>
                <w:sz w:val="16"/>
                <w:szCs w:val="20"/>
              </w:rPr>
              <w:t>Wbudowany serwer VPN, obsługa SSH i Telnet</w:t>
            </w:r>
          </w:p>
        </w:tc>
        <w:tc>
          <w:tcPr>
            <w:tcW w:w="2268" w:type="dxa"/>
          </w:tcPr>
          <w:p w:rsidR="00E144AF" w:rsidRPr="009279C3" w:rsidRDefault="00E144AF" w:rsidP="007C5F61">
            <w:pPr>
              <w:spacing w:line="276" w:lineRule="auto"/>
              <w:ind w:left="720"/>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Pamięć RAM</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512MB DDR3</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Ilość Wolnych miejsc na dyski</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4x3,5’’ lub 1,5’’ SATA II HDD/SDD</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Interfejsy sieciowe</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 x Gigabit Ethernet RJ-45</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Złącza dodatkowe</w:t>
            </w:r>
          </w:p>
        </w:tc>
        <w:tc>
          <w:tcPr>
            <w:tcW w:w="2835" w:type="dxa"/>
          </w:tcPr>
          <w:p w:rsidR="00E144AF" w:rsidRPr="009279C3" w:rsidRDefault="00E144AF" w:rsidP="00591BD2">
            <w:pPr>
              <w:numPr>
                <w:ilvl w:val="0"/>
                <w:numId w:val="19"/>
              </w:numPr>
              <w:spacing w:line="276" w:lineRule="auto"/>
              <w:jc w:val="both"/>
              <w:rPr>
                <w:rFonts w:ascii="Century Gothic" w:hAnsi="Century Gothic" w:cs="Arial"/>
                <w:sz w:val="16"/>
                <w:szCs w:val="20"/>
              </w:rPr>
            </w:pPr>
            <w:r w:rsidRPr="009279C3">
              <w:rPr>
                <w:rFonts w:ascii="Century Gothic" w:hAnsi="Century Gothic" w:cs="Arial"/>
                <w:sz w:val="16"/>
                <w:szCs w:val="20"/>
              </w:rPr>
              <w:t>2 x USB 2.0</w:t>
            </w:r>
          </w:p>
          <w:p w:rsidR="00E144AF" w:rsidRPr="009279C3" w:rsidRDefault="00E144AF" w:rsidP="00591BD2">
            <w:pPr>
              <w:numPr>
                <w:ilvl w:val="0"/>
                <w:numId w:val="19"/>
              </w:numPr>
              <w:spacing w:line="276" w:lineRule="auto"/>
              <w:jc w:val="both"/>
              <w:rPr>
                <w:rFonts w:ascii="Century Gothic" w:hAnsi="Century Gothic" w:cs="Arial"/>
                <w:sz w:val="16"/>
                <w:szCs w:val="20"/>
              </w:rPr>
            </w:pPr>
            <w:r w:rsidRPr="009279C3">
              <w:rPr>
                <w:rFonts w:ascii="Century Gothic" w:hAnsi="Century Gothic" w:cs="Arial"/>
                <w:sz w:val="16"/>
                <w:szCs w:val="20"/>
              </w:rPr>
              <w:t>2 x USB 3.0</w:t>
            </w:r>
          </w:p>
          <w:p w:rsidR="00E144AF" w:rsidRPr="009279C3" w:rsidRDefault="00E144AF" w:rsidP="00591BD2">
            <w:pPr>
              <w:numPr>
                <w:ilvl w:val="0"/>
                <w:numId w:val="19"/>
              </w:numPr>
              <w:spacing w:line="276" w:lineRule="auto"/>
              <w:jc w:val="both"/>
              <w:rPr>
                <w:rFonts w:ascii="Century Gothic" w:hAnsi="Century Gothic" w:cs="Arial"/>
                <w:sz w:val="16"/>
                <w:szCs w:val="20"/>
              </w:rPr>
            </w:pPr>
            <w:r w:rsidRPr="009279C3">
              <w:rPr>
                <w:rFonts w:ascii="Century Gothic" w:hAnsi="Century Gothic" w:cs="Arial"/>
                <w:sz w:val="16"/>
                <w:szCs w:val="20"/>
              </w:rPr>
              <w:t>2 x eSATA</w:t>
            </w:r>
          </w:p>
        </w:tc>
        <w:tc>
          <w:tcPr>
            <w:tcW w:w="2268" w:type="dxa"/>
          </w:tcPr>
          <w:p w:rsidR="00E144AF" w:rsidRPr="009279C3" w:rsidRDefault="00E144AF" w:rsidP="00E144AF">
            <w:pPr>
              <w:spacing w:line="276" w:lineRule="auto"/>
              <w:ind w:left="720"/>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Wskaźniki LED</w:t>
            </w:r>
          </w:p>
        </w:tc>
        <w:tc>
          <w:tcPr>
            <w:tcW w:w="2835" w:type="dxa"/>
          </w:tcPr>
          <w:p w:rsidR="00E144AF" w:rsidRPr="009279C3" w:rsidRDefault="00E144AF" w:rsidP="00591BD2">
            <w:pPr>
              <w:numPr>
                <w:ilvl w:val="0"/>
                <w:numId w:val="20"/>
              </w:numPr>
              <w:spacing w:line="276" w:lineRule="auto"/>
              <w:jc w:val="both"/>
              <w:rPr>
                <w:rFonts w:ascii="Century Gothic" w:hAnsi="Century Gothic" w:cs="Arial"/>
                <w:sz w:val="16"/>
                <w:szCs w:val="20"/>
              </w:rPr>
            </w:pPr>
            <w:r w:rsidRPr="009279C3">
              <w:rPr>
                <w:rFonts w:ascii="Century Gothic" w:hAnsi="Century Gothic" w:cs="Arial"/>
                <w:sz w:val="16"/>
                <w:szCs w:val="20"/>
              </w:rPr>
              <w:t>Status</w:t>
            </w:r>
          </w:p>
          <w:p w:rsidR="00E144AF" w:rsidRPr="009279C3" w:rsidRDefault="00E144AF" w:rsidP="00591BD2">
            <w:pPr>
              <w:numPr>
                <w:ilvl w:val="0"/>
                <w:numId w:val="20"/>
              </w:numPr>
              <w:spacing w:line="276" w:lineRule="auto"/>
              <w:jc w:val="both"/>
              <w:rPr>
                <w:rFonts w:ascii="Century Gothic" w:hAnsi="Century Gothic" w:cs="Arial"/>
                <w:sz w:val="16"/>
                <w:szCs w:val="20"/>
              </w:rPr>
            </w:pPr>
            <w:r w:rsidRPr="009279C3">
              <w:rPr>
                <w:rFonts w:ascii="Century Gothic" w:hAnsi="Century Gothic" w:cs="Arial"/>
                <w:sz w:val="16"/>
                <w:szCs w:val="20"/>
              </w:rPr>
              <w:t>LAN</w:t>
            </w:r>
          </w:p>
          <w:p w:rsidR="00E144AF" w:rsidRPr="009279C3" w:rsidRDefault="00E144AF" w:rsidP="00591BD2">
            <w:pPr>
              <w:numPr>
                <w:ilvl w:val="0"/>
                <w:numId w:val="20"/>
              </w:numPr>
              <w:spacing w:line="276" w:lineRule="auto"/>
              <w:jc w:val="both"/>
              <w:rPr>
                <w:rFonts w:ascii="Century Gothic" w:hAnsi="Century Gothic" w:cs="Arial"/>
                <w:sz w:val="16"/>
                <w:szCs w:val="20"/>
              </w:rPr>
            </w:pPr>
            <w:r w:rsidRPr="009279C3">
              <w:rPr>
                <w:rFonts w:ascii="Century Gothic" w:hAnsi="Century Gothic" w:cs="Arial"/>
                <w:sz w:val="16"/>
                <w:szCs w:val="20"/>
              </w:rPr>
              <w:t>USB</w:t>
            </w:r>
          </w:p>
          <w:p w:rsidR="00E144AF" w:rsidRPr="009279C3" w:rsidRDefault="00E144AF" w:rsidP="00591BD2">
            <w:pPr>
              <w:numPr>
                <w:ilvl w:val="0"/>
                <w:numId w:val="20"/>
              </w:numPr>
              <w:spacing w:line="276" w:lineRule="auto"/>
              <w:jc w:val="both"/>
              <w:rPr>
                <w:rFonts w:ascii="Century Gothic" w:hAnsi="Century Gothic" w:cs="Arial"/>
                <w:sz w:val="16"/>
                <w:szCs w:val="20"/>
              </w:rPr>
            </w:pPr>
            <w:r w:rsidRPr="009279C3">
              <w:rPr>
                <w:rFonts w:ascii="Century Gothic" w:hAnsi="Century Gothic" w:cs="Arial"/>
                <w:sz w:val="16"/>
                <w:szCs w:val="20"/>
              </w:rPr>
              <w:t>eSATA</w:t>
            </w:r>
          </w:p>
          <w:p w:rsidR="00E144AF" w:rsidRPr="009279C3" w:rsidRDefault="00E144AF" w:rsidP="00591BD2">
            <w:pPr>
              <w:numPr>
                <w:ilvl w:val="0"/>
                <w:numId w:val="20"/>
              </w:numPr>
              <w:spacing w:line="276" w:lineRule="auto"/>
              <w:jc w:val="both"/>
              <w:rPr>
                <w:rFonts w:ascii="Century Gothic" w:hAnsi="Century Gothic" w:cs="Arial"/>
                <w:sz w:val="16"/>
                <w:szCs w:val="20"/>
              </w:rPr>
            </w:pPr>
            <w:r w:rsidRPr="009279C3">
              <w:rPr>
                <w:rFonts w:ascii="Century Gothic" w:hAnsi="Century Gothic" w:cs="Arial"/>
                <w:sz w:val="16"/>
                <w:szCs w:val="20"/>
              </w:rPr>
              <w:t>HDD 1-4</w:t>
            </w:r>
          </w:p>
        </w:tc>
        <w:tc>
          <w:tcPr>
            <w:tcW w:w="2268" w:type="dxa"/>
          </w:tcPr>
          <w:p w:rsidR="00E144AF" w:rsidRPr="009279C3" w:rsidRDefault="00E144AF" w:rsidP="00E144AF">
            <w:pPr>
              <w:spacing w:line="276" w:lineRule="auto"/>
              <w:ind w:left="720"/>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Systemy Raid</w:t>
            </w:r>
          </w:p>
        </w:tc>
        <w:tc>
          <w:tcPr>
            <w:tcW w:w="2835" w:type="dxa"/>
          </w:tcPr>
          <w:p w:rsidR="00E144AF" w:rsidRPr="009279C3" w:rsidRDefault="00E144AF"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Single Disk, JBOD, RAID 0, 1, 5, 6, 10, 5 + Hot Spare</w:t>
            </w:r>
          </w:p>
        </w:tc>
        <w:tc>
          <w:tcPr>
            <w:tcW w:w="2268" w:type="dxa"/>
          </w:tcPr>
          <w:p w:rsidR="00E144AF" w:rsidRPr="009279C3" w:rsidRDefault="00E144AF" w:rsidP="006047A1">
            <w:pPr>
              <w:spacing w:line="276" w:lineRule="auto"/>
              <w:jc w:val="both"/>
              <w:rPr>
                <w:rFonts w:ascii="Century Gothic" w:hAnsi="Century Gothic" w:cs="Arial"/>
                <w:sz w:val="16"/>
                <w:szCs w:val="20"/>
                <w:lang w:val="en-US"/>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Max ilość użytkowników</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4096</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Max ilość grup</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512</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Max ilość połączeń</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256</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Max ilość iSCSI LUN-ów</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256</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A7C67" w:rsidRPr="009279C3" w:rsidRDefault="007A7C67"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2268"/>
        <w:gridCol w:w="2835"/>
        <w:gridCol w:w="2268"/>
      </w:tblGrid>
      <w:tr w:rsidR="00E144AF" w:rsidRPr="009279C3" w:rsidTr="007C5F61">
        <w:tc>
          <w:tcPr>
            <w:tcW w:w="474"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E144AF" w:rsidRPr="009279C3" w:rsidRDefault="00E144AF"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Dysk HDD</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Kompatybilność</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Możliwość podłączenia do zakupionego serwera NAS</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Możliwość konfiguracji w RAID 5</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Cechy</w:t>
            </w:r>
          </w:p>
        </w:tc>
        <w:tc>
          <w:tcPr>
            <w:tcW w:w="2835" w:type="dxa"/>
          </w:tcPr>
          <w:p w:rsidR="00E144AF" w:rsidRPr="009279C3" w:rsidRDefault="00E144AF" w:rsidP="00591BD2">
            <w:pPr>
              <w:numPr>
                <w:ilvl w:val="0"/>
                <w:numId w:val="21"/>
              </w:numPr>
              <w:spacing w:line="276" w:lineRule="auto"/>
              <w:jc w:val="both"/>
              <w:rPr>
                <w:rFonts w:ascii="Century Gothic" w:hAnsi="Century Gothic" w:cs="Arial"/>
                <w:sz w:val="16"/>
                <w:szCs w:val="20"/>
              </w:rPr>
            </w:pPr>
            <w:r w:rsidRPr="009279C3">
              <w:rPr>
                <w:rFonts w:ascii="Century Gothic" w:hAnsi="Century Gothic" w:cs="Arial"/>
                <w:sz w:val="16"/>
                <w:szCs w:val="20"/>
              </w:rPr>
              <w:t>Pojemność: 2000GB [2TB]</w:t>
            </w:r>
          </w:p>
          <w:p w:rsidR="00E144AF" w:rsidRPr="009279C3" w:rsidRDefault="00E144AF" w:rsidP="00591BD2">
            <w:pPr>
              <w:numPr>
                <w:ilvl w:val="0"/>
                <w:numId w:val="21"/>
              </w:numPr>
              <w:spacing w:line="276" w:lineRule="auto"/>
              <w:jc w:val="both"/>
              <w:rPr>
                <w:rFonts w:ascii="Century Gothic" w:hAnsi="Century Gothic" w:cs="Arial"/>
                <w:sz w:val="16"/>
                <w:szCs w:val="20"/>
              </w:rPr>
            </w:pPr>
            <w:r w:rsidRPr="009279C3">
              <w:rPr>
                <w:rFonts w:ascii="Century Gothic" w:hAnsi="Century Gothic" w:cs="Arial"/>
                <w:sz w:val="16"/>
                <w:szCs w:val="20"/>
              </w:rPr>
              <w:t>Interfejs: SATA 600</w:t>
            </w:r>
          </w:p>
          <w:p w:rsidR="00E144AF" w:rsidRPr="009279C3" w:rsidRDefault="00E144AF" w:rsidP="00591BD2">
            <w:pPr>
              <w:numPr>
                <w:ilvl w:val="0"/>
                <w:numId w:val="21"/>
              </w:numPr>
              <w:spacing w:line="276" w:lineRule="auto"/>
              <w:jc w:val="both"/>
              <w:rPr>
                <w:rFonts w:ascii="Century Gothic" w:hAnsi="Century Gothic" w:cs="Arial"/>
                <w:sz w:val="16"/>
                <w:szCs w:val="20"/>
              </w:rPr>
            </w:pPr>
            <w:r w:rsidRPr="009279C3">
              <w:rPr>
                <w:rFonts w:ascii="Century Gothic" w:hAnsi="Century Gothic" w:cs="Arial"/>
                <w:sz w:val="16"/>
                <w:szCs w:val="20"/>
              </w:rPr>
              <w:t>Prędkośc obrotowa: dynamiczna</w:t>
            </w:r>
          </w:p>
          <w:p w:rsidR="00E144AF" w:rsidRPr="009279C3" w:rsidRDefault="00E144AF" w:rsidP="00591BD2">
            <w:pPr>
              <w:numPr>
                <w:ilvl w:val="0"/>
                <w:numId w:val="21"/>
              </w:numPr>
              <w:spacing w:line="276" w:lineRule="auto"/>
              <w:jc w:val="both"/>
              <w:rPr>
                <w:rFonts w:ascii="Century Gothic" w:hAnsi="Century Gothic" w:cs="Arial"/>
                <w:sz w:val="16"/>
                <w:szCs w:val="20"/>
              </w:rPr>
            </w:pPr>
            <w:r w:rsidRPr="009279C3">
              <w:rPr>
                <w:rFonts w:ascii="Century Gothic" w:hAnsi="Century Gothic" w:cs="Arial"/>
                <w:sz w:val="16"/>
                <w:szCs w:val="20"/>
              </w:rPr>
              <w:t>Pamieć cache: 64MB</w:t>
            </w:r>
          </w:p>
          <w:p w:rsidR="00E144AF" w:rsidRPr="009279C3" w:rsidRDefault="00E144AF" w:rsidP="00591BD2">
            <w:pPr>
              <w:numPr>
                <w:ilvl w:val="0"/>
                <w:numId w:val="21"/>
              </w:numPr>
              <w:spacing w:line="276" w:lineRule="auto"/>
              <w:jc w:val="both"/>
              <w:rPr>
                <w:rFonts w:ascii="Century Gothic" w:hAnsi="Century Gothic" w:cs="Arial"/>
                <w:sz w:val="16"/>
                <w:szCs w:val="20"/>
              </w:rPr>
            </w:pPr>
            <w:r w:rsidRPr="009279C3">
              <w:rPr>
                <w:rFonts w:ascii="Century Gothic" w:hAnsi="Century Gothic" w:cs="Arial"/>
                <w:sz w:val="16"/>
                <w:szCs w:val="20"/>
              </w:rPr>
              <w:t>Transfer 159MB/sek</w:t>
            </w:r>
          </w:p>
          <w:p w:rsidR="00E144AF" w:rsidRPr="009279C3" w:rsidRDefault="00E144AF" w:rsidP="00591BD2">
            <w:pPr>
              <w:numPr>
                <w:ilvl w:val="0"/>
                <w:numId w:val="21"/>
              </w:numPr>
              <w:spacing w:line="276" w:lineRule="auto"/>
              <w:jc w:val="both"/>
              <w:rPr>
                <w:rFonts w:ascii="Century Gothic" w:hAnsi="Century Gothic" w:cs="Arial"/>
                <w:sz w:val="16"/>
                <w:szCs w:val="20"/>
              </w:rPr>
            </w:pPr>
            <w:r w:rsidRPr="009279C3">
              <w:rPr>
                <w:rFonts w:ascii="Century Gothic" w:hAnsi="Century Gothic" w:cs="Arial"/>
                <w:sz w:val="16"/>
                <w:szCs w:val="20"/>
              </w:rPr>
              <w:t>Format szerokości: 3.5"</w:t>
            </w:r>
          </w:p>
          <w:p w:rsidR="00E144AF" w:rsidRPr="009279C3" w:rsidRDefault="00E144AF" w:rsidP="00591BD2">
            <w:pPr>
              <w:numPr>
                <w:ilvl w:val="0"/>
                <w:numId w:val="21"/>
              </w:numPr>
              <w:spacing w:line="276" w:lineRule="auto"/>
              <w:jc w:val="both"/>
              <w:rPr>
                <w:rFonts w:ascii="Century Gothic" w:hAnsi="Century Gothic" w:cs="Arial"/>
                <w:sz w:val="16"/>
                <w:szCs w:val="20"/>
              </w:rPr>
            </w:pPr>
            <w:r w:rsidRPr="009279C3">
              <w:rPr>
                <w:rFonts w:ascii="Century Gothic" w:hAnsi="Century Gothic" w:cs="Arial"/>
                <w:sz w:val="16"/>
                <w:szCs w:val="20"/>
              </w:rPr>
              <w:t>Technologie: NASWorks, Dual Plane Balance</w:t>
            </w:r>
          </w:p>
          <w:p w:rsidR="00E144AF" w:rsidRPr="009279C3" w:rsidRDefault="00E144AF" w:rsidP="00591BD2">
            <w:pPr>
              <w:numPr>
                <w:ilvl w:val="0"/>
                <w:numId w:val="21"/>
              </w:numPr>
              <w:spacing w:line="276" w:lineRule="auto"/>
              <w:jc w:val="both"/>
              <w:rPr>
                <w:rFonts w:ascii="Century Gothic" w:hAnsi="Century Gothic" w:cs="Arial"/>
                <w:sz w:val="16"/>
                <w:szCs w:val="20"/>
              </w:rPr>
            </w:pPr>
            <w:r w:rsidRPr="009279C3">
              <w:rPr>
                <w:rFonts w:ascii="Century Gothic" w:hAnsi="Century Gothic" w:cs="Arial"/>
                <w:sz w:val="16"/>
                <w:szCs w:val="20"/>
              </w:rPr>
              <w:t>MTBF 1 000 000 h</w:t>
            </w:r>
          </w:p>
        </w:tc>
        <w:tc>
          <w:tcPr>
            <w:tcW w:w="2268" w:type="dxa"/>
          </w:tcPr>
          <w:p w:rsidR="00E144AF" w:rsidRPr="009279C3" w:rsidRDefault="00E144AF" w:rsidP="00E144AF">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6047A1">
      <w:pPr>
        <w:spacing w:line="276" w:lineRule="auto"/>
        <w:ind w:left="1080"/>
        <w:jc w:val="both"/>
        <w:rPr>
          <w:rFonts w:ascii="Century Gothic" w:hAnsi="Century Gothic" w:cs="Arial"/>
          <w:sz w:val="16"/>
          <w:szCs w:val="20"/>
        </w:rPr>
      </w:pPr>
      <w:r w:rsidRPr="009279C3">
        <w:rPr>
          <w:rFonts w:ascii="Century Gothic" w:hAnsi="Century Gothic" w:cs="Arial"/>
          <w:sz w:val="16"/>
          <w:szCs w:val="20"/>
        </w:rPr>
        <w:t>Komplet dostarczony z zamontowanymi czterema dyskami skonfigurowanymi w RAID 5</w:t>
      </w: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Oprogramowanie wraz z instalacją – 1044 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268"/>
        <w:gridCol w:w="2835"/>
        <w:gridCol w:w="2268"/>
      </w:tblGrid>
      <w:tr w:rsidR="00E144AF" w:rsidRPr="009279C3" w:rsidTr="007C5F61">
        <w:tc>
          <w:tcPr>
            <w:tcW w:w="478"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E144AF" w:rsidRPr="009279C3" w:rsidRDefault="00E144AF"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RPr="009279C3" w:rsidTr="007C5F61">
        <w:tc>
          <w:tcPr>
            <w:tcW w:w="47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Pakiet Biurowy</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Ilość instalcji1 komputer z możliwością zmiany nie częściej niż raz na 90 dni,</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Licencja dożywotnia,</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 skład pakietu wchodzą:</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edytor tekstu</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arkusz kalkulacyjny</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system tworzenia prezentacji</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klient poczty email</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notatnik pracujący w trybie graficznym</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system bazodanowy</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aplikacja DTP</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usługa przeznaczona do komunikacji w chmurze</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Aplikacje Open-Source</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PortableApps.com</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Program Antywirusowy</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Instalacja i wgranie aktualnej listy wykrywanych zagrożeń</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720"/>
        <w:jc w:val="both"/>
        <w:rPr>
          <w:rFonts w:ascii="Century Gothic" w:hAnsi="Century Gothic" w:cs="Arial"/>
          <w:b/>
          <w:sz w:val="16"/>
          <w:szCs w:val="20"/>
        </w:rPr>
      </w:pPr>
    </w:p>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Urządzenie wielofunkcyjne – 174szt.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268"/>
        <w:gridCol w:w="2835"/>
        <w:gridCol w:w="2268"/>
      </w:tblGrid>
      <w:tr w:rsidR="00E144AF" w:rsidRPr="009279C3" w:rsidTr="007C5F61">
        <w:tc>
          <w:tcPr>
            <w:tcW w:w="467"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E144AF" w:rsidRPr="009279C3" w:rsidRDefault="00E144AF"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RPr="009279C3" w:rsidTr="007C5F61">
        <w:tc>
          <w:tcPr>
            <w:tcW w:w="467"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funkcje</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Kopia, E-mail, Faks, Druk, Skanowanie</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67"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prędkość drukowania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Kolor: do 23 str./min; Czerń: do 23 str./min</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67"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obciążenie</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 Do 40000 stron miesięcznie</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67"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Wydruki dwustronne</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Standartowo</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67"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Automatyczny podajnik dokumentów</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Wydajność: 35 arkuszy 139.7 x 139.7 mm to 215.9  x 355.6 mm</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67"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maksymalna rozdzielczość wydruku</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 600 x 600 x 4 dpi</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67"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procesor</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533 MHz</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67"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pamięć drukowania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256 MB</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67"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Komunikacja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10/100/1000 BaseT Ethernet, </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USB 2.0</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Faks</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67"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Druk</w:t>
            </w:r>
          </w:p>
        </w:tc>
        <w:tc>
          <w:tcPr>
            <w:tcW w:w="2835" w:type="dxa"/>
          </w:tcPr>
          <w:p w:rsidR="00E144AF" w:rsidRPr="009279C3" w:rsidRDefault="00E144AF"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czas wydrukowania pierwszej strony, drukowanie: Od 12 sekund kolor / 12 sekund   czarno-białe</w:t>
            </w:r>
          </w:p>
          <w:p w:rsidR="00E144AF" w:rsidRPr="009279C3" w:rsidRDefault="00E144AF"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języki opisu strony (PDL): Adobe PostScript 3, PCL 6 emulacja</w:t>
            </w:r>
          </w:p>
          <w:p w:rsidR="00E144AF" w:rsidRPr="009279C3" w:rsidRDefault="00E144AF"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funkcje drukowania: Arkusz wzorcowy, Drukowanie broszur, Okładki, Draft mode,   Dopasowanie do strony, N-stron, Nakładki, Drukowanie plakatu, Druk w czerni,   Przekładki, Pomiń puste strony, Znaki wodne</w:t>
            </w:r>
          </w:p>
          <w:p w:rsidR="00E144AF" w:rsidRPr="009279C3" w:rsidRDefault="00E144AF"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funkcje drukowania: Druk osobisty, Wydruk próbny, Sortowanie RAM, Druk zachowany, Zabezpieczone drukowanie</w:t>
            </w:r>
          </w:p>
        </w:tc>
        <w:tc>
          <w:tcPr>
            <w:tcW w:w="2268" w:type="dxa"/>
          </w:tcPr>
          <w:p w:rsidR="00E144AF" w:rsidRPr="009279C3" w:rsidRDefault="00E144AF" w:rsidP="007C5F61">
            <w:pPr>
              <w:spacing w:line="276" w:lineRule="auto"/>
              <w:ind w:left="720"/>
              <w:jc w:val="both"/>
              <w:rPr>
                <w:rFonts w:ascii="Century Gothic" w:hAnsi="Century Gothic" w:cs="Arial"/>
                <w:sz w:val="16"/>
                <w:szCs w:val="20"/>
              </w:rPr>
            </w:pPr>
          </w:p>
        </w:tc>
      </w:tr>
      <w:tr w:rsidR="00E144AF" w:rsidRPr="009279C3" w:rsidTr="007C5F61">
        <w:tc>
          <w:tcPr>
            <w:tcW w:w="467"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Kopia</w:t>
            </w:r>
          </w:p>
        </w:tc>
        <w:tc>
          <w:tcPr>
            <w:tcW w:w="2835" w:type="dxa"/>
          </w:tcPr>
          <w:p w:rsidR="00E144AF" w:rsidRPr="009279C3" w:rsidRDefault="00E144AF"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czas wydrukowania pierwszej strony, kopiowanie: Od 20 sekund kolor / 13 sekund czarno-białe</w:t>
            </w:r>
          </w:p>
          <w:p w:rsidR="00E144AF" w:rsidRPr="009279C3" w:rsidRDefault="00E144AF"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rozdzielczość kopii: 600 x 600 dpi</w:t>
            </w:r>
          </w:p>
          <w:p w:rsidR="00E144AF" w:rsidRPr="009279C3" w:rsidRDefault="00E144AF"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funkcje kopiowania: 1 sided to 2 sided copying, Autodopasowanie, Klonowanie, </w:t>
            </w:r>
          </w:p>
          <w:p w:rsidR="00E144AF" w:rsidRPr="009279C3" w:rsidRDefault="00E144AF"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 xml:space="preserve">Usuwanie brzegu, Kopiowanie dowodów osobistych, N-stron, </w:t>
            </w:r>
          </w:p>
          <w:p w:rsidR="00E144AF" w:rsidRPr="009279C3" w:rsidRDefault="00E144AF"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Zmniejszanie/Powiększanie</w:t>
            </w:r>
          </w:p>
        </w:tc>
        <w:tc>
          <w:tcPr>
            <w:tcW w:w="2268" w:type="dxa"/>
          </w:tcPr>
          <w:p w:rsidR="00E144AF" w:rsidRPr="009279C3" w:rsidRDefault="00E144AF" w:rsidP="007C5F61">
            <w:pPr>
              <w:spacing w:line="276" w:lineRule="auto"/>
              <w:ind w:left="720"/>
              <w:jc w:val="both"/>
              <w:rPr>
                <w:rFonts w:ascii="Century Gothic" w:hAnsi="Century Gothic" w:cs="Arial"/>
                <w:sz w:val="16"/>
                <w:szCs w:val="20"/>
              </w:rPr>
            </w:pPr>
          </w:p>
        </w:tc>
      </w:tr>
      <w:tr w:rsidR="00E144AF" w:rsidRPr="009279C3" w:rsidTr="007C5F61">
        <w:tc>
          <w:tcPr>
            <w:tcW w:w="467"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Faks</w:t>
            </w:r>
          </w:p>
        </w:tc>
        <w:tc>
          <w:tcPr>
            <w:tcW w:w="2835" w:type="dxa"/>
          </w:tcPr>
          <w:p w:rsidR="00E144AF" w:rsidRPr="009279C3" w:rsidRDefault="00E144AF"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kompresja faksu: JBIG, JPEG, MMR/MR/MH</w:t>
            </w:r>
          </w:p>
          <w:p w:rsidR="00E144AF" w:rsidRPr="009279C3" w:rsidRDefault="00E144AF"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funkcje faksu: Emisja faksów, Wysyłanie z opóźnieniem, Przekazywanie faksów, Blokada spamu, Faks LAN, Polling, Faks poufny (wymagana linia telefoniczna)</w:t>
            </w:r>
          </w:p>
        </w:tc>
        <w:tc>
          <w:tcPr>
            <w:tcW w:w="2268" w:type="dxa"/>
          </w:tcPr>
          <w:p w:rsidR="00E144AF" w:rsidRPr="009279C3" w:rsidRDefault="00E144AF" w:rsidP="007C5F61">
            <w:pPr>
              <w:spacing w:line="276" w:lineRule="auto"/>
              <w:ind w:left="720"/>
              <w:jc w:val="both"/>
              <w:rPr>
                <w:rFonts w:ascii="Century Gothic" w:hAnsi="Century Gothic" w:cs="Arial"/>
                <w:sz w:val="16"/>
                <w:szCs w:val="20"/>
              </w:rPr>
            </w:pPr>
          </w:p>
        </w:tc>
      </w:tr>
      <w:tr w:rsidR="00E144AF" w:rsidRPr="009279C3" w:rsidTr="007C5F61">
        <w:tc>
          <w:tcPr>
            <w:tcW w:w="467"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13</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Skanowanie</w:t>
            </w:r>
          </w:p>
        </w:tc>
        <w:tc>
          <w:tcPr>
            <w:tcW w:w="2835" w:type="dxa"/>
          </w:tcPr>
          <w:p w:rsidR="00E144AF" w:rsidRPr="009279C3" w:rsidRDefault="00E144AF"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docelowe miejsca skanowania: Skanowanie sieciowe, Skanowanie do pamięci USB, Skanowanie do aplikacji, Skanowanie do poczty e-mail</w:t>
            </w:r>
          </w:p>
          <w:p w:rsidR="00E144AF" w:rsidRPr="009279C3" w:rsidRDefault="00E144AF" w:rsidP="00591BD2">
            <w:pPr>
              <w:numPr>
                <w:ilvl w:val="0"/>
                <w:numId w:val="13"/>
              </w:numPr>
              <w:spacing w:line="276" w:lineRule="auto"/>
              <w:jc w:val="both"/>
              <w:rPr>
                <w:rFonts w:ascii="Century Gothic" w:hAnsi="Century Gothic" w:cs="Arial"/>
                <w:sz w:val="16"/>
                <w:szCs w:val="20"/>
              </w:rPr>
            </w:pPr>
            <w:r w:rsidRPr="009279C3">
              <w:rPr>
                <w:rFonts w:ascii="Century Gothic" w:hAnsi="Century Gothic" w:cs="Arial"/>
                <w:sz w:val="16"/>
                <w:szCs w:val="20"/>
              </w:rPr>
              <w:t>rozdzielczość skanowania (optyczna): 1200 x 1200 dpi</w:t>
            </w:r>
          </w:p>
        </w:tc>
        <w:tc>
          <w:tcPr>
            <w:tcW w:w="2268" w:type="dxa"/>
          </w:tcPr>
          <w:p w:rsidR="00E144AF" w:rsidRPr="009279C3" w:rsidRDefault="00E144AF" w:rsidP="007C5F61">
            <w:pPr>
              <w:spacing w:line="276" w:lineRule="auto"/>
              <w:ind w:left="720"/>
              <w:jc w:val="both"/>
              <w:rPr>
                <w:rFonts w:ascii="Century Gothic" w:hAnsi="Century Gothic" w:cs="Arial"/>
                <w:sz w:val="16"/>
                <w:szCs w:val="20"/>
              </w:rPr>
            </w:pPr>
          </w:p>
        </w:tc>
      </w:tr>
      <w:tr w:rsidR="00E144AF" w:rsidRPr="009279C3" w:rsidTr="007C5F61">
        <w:tc>
          <w:tcPr>
            <w:tcW w:w="467"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14</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Sterowniki drukowania</w:t>
            </w:r>
          </w:p>
        </w:tc>
        <w:tc>
          <w:tcPr>
            <w:tcW w:w="2835" w:type="dxa"/>
          </w:tcPr>
          <w:p w:rsidR="00E144AF" w:rsidRPr="009279C3" w:rsidRDefault="00E144AF"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Linux, Mac OS w wersji 10.5 lub nowszy, Windows 2003 Server, Windows 2008 Server, Windows 7, Windows Vista, Windows XP, Xerox Global Printer Driver, Xerox Mobile Express Driver</w:t>
            </w:r>
          </w:p>
        </w:tc>
        <w:tc>
          <w:tcPr>
            <w:tcW w:w="2268" w:type="dxa"/>
          </w:tcPr>
          <w:p w:rsidR="00E144AF" w:rsidRPr="009279C3" w:rsidRDefault="00E144AF" w:rsidP="006047A1">
            <w:pPr>
              <w:spacing w:line="276" w:lineRule="auto"/>
              <w:jc w:val="both"/>
              <w:rPr>
                <w:rFonts w:ascii="Century Gothic" w:hAnsi="Century Gothic" w:cs="Arial"/>
                <w:sz w:val="16"/>
                <w:szCs w:val="20"/>
                <w:lang w:val="en-US"/>
              </w:rPr>
            </w:pPr>
          </w:p>
        </w:tc>
      </w:tr>
      <w:tr w:rsidR="00E144AF" w:rsidRPr="009279C3" w:rsidTr="007C5F61">
        <w:tc>
          <w:tcPr>
            <w:tcW w:w="467"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15</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Obsługa nośników</w:t>
            </w:r>
          </w:p>
        </w:tc>
        <w:tc>
          <w:tcPr>
            <w:tcW w:w="2835" w:type="dxa"/>
          </w:tcPr>
          <w:p w:rsidR="00E144AF" w:rsidRPr="009279C3" w:rsidRDefault="00E144AF" w:rsidP="00591BD2">
            <w:pPr>
              <w:numPr>
                <w:ilvl w:val="0"/>
                <w:numId w:val="14"/>
              </w:numPr>
              <w:spacing w:line="276" w:lineRule="auto"/>
              <w:jc w:val="both"/>
              <w:rPr>
                <w:rFonts w:ascii="Century Gothic" w:hAnsi="Century Gothic" w:cs="Arial"/>
                <w:sz w:val="16"/>
                <w:szCs w:val="20"/>
              </w:rPr>
            </w:pPr>
            <w:r w:rsidRPr="009279C3">
              <w:rPr>
                <w:rFonts w:ascii="Century Gothic" w:hAnsi="Century Gothic" w:cs="Arial"/>
                <w:sz w:val="16"/>
                <w:szCs w:val="20"/>
              </w:rPr>
              <w:t>pojemność na papier: Taca (Otwór do podawania ręcznego): 1 arkusz</w:t>
            </w:r>
          </w:p>
          <w:p w:rsidR="00E144AF" w:rsidRPr="009279C3" w:rsidRDefault="00E144AF" w:rsidP="006047A1">
            <w:pPr>
              <w:spacing w:line="276" w:lineRule="auto"/>
              <w:ind w:left="720"/>
              <w:jc w:val="both"/>
              <w:rPr>
                <w:rFonts w:ascii="Century Gothic" w:hAnsi="Century Gothic" w:cs="Arial"/>
                <w:sz w:val="16"/>
                <w:szCs w:val="20"/>
              </w:rPr>
            </w:pPr>
            <w:r w:rsidRPr="009279C3">
              <w:rPr>
                <w:rFonts w:ascii="Century Gothic" w:hAnsi="Century Gothic" w:cs="Arial"/>
                <w:sz w:val="16"/>
                <w:szCs w:val="20"/>
              </w:rPr>
              <w:t>- Taca 1: 250 arkuszy</w:t>
            </w:r>
          </w:p>
          <w:p w:rsidR="00E144AF" w:rsidRPr="009279C3" w:rsidRDefault="00E144AF" w:rsidP="006047A1">
            <w:pPr>
              <w:spacing w:line="276" w:lineRule="auto"/>
              <w:ind w:left="720"/>
              <w:jc w:val="both"/>
              <w:rPr>
                <w:rFonts w:ascii="Century Gothic" w:hAnsi="Century Gothic" w:cs="Arial"/>
                <w:sz w:val="16"/>
                <w:szCs w:val="20"/>
              </w:rPr>
            </w:pPr>
            <w:r w:rsidRPr="009279C3">
              <w:rPr>
                <w:rFonts w:ascii="Century Gothic" w:hAnsi="Century Gothic" w:cs="Arial"/>
                <w:sz w:val="16"/>
                <w:szCs w:val="20"/>
              </w:rPr>
              <w:t>- Taca 2 (opcjonalne): 250 arkuszy</w:t>
            </w:r>
          </w:p>
          <w:p w:rsidR="00E144AF" w:rsidRPr="009279C3" w:rsidRDefault="00E144AF" w:rsidP="00591BD2">
            <w:pPr>
              <w:numPr>
                <w:ilvl w:val="0"/>
                <w:numId w:val="14"/>
              </w:numPr>
              <w:spacing w:line="276" w:lineRule="auto"/>
              <w:jc w:val="both"/>
              <w:rPr>
                <w:rFonts w:ascii="Century Gothic" w:hAnsi="Century Gothic" w:cs="Arial"/>
                <w:sz w:val="16"/>
                <w:szCs w:val="20"/>
              </w:rPr>
            </w:pPr>
            <w:r w:rsidRPr="009279C3">
              <w:rPr>
                <w:rFonts w:ascii="Century Gothic" w:hAnsi="Century Gothic" w:cs="Arial"/>
                <w:sz w:val="16"/>
                <w:szCs w:val="20"/>
              </w:rPr>
              <w:t>rozmiar papieru: Taca (Otwór do podawania ręcznego): Rozmiary niestandardowe: 76 x   127 mm to 216 x 356 mm</w:t>
            </w:r>
          </w:p>
          <w:p w:rsidR="00E144AF" w:rsidRPr="009279C3" w:rsidRDefault="00E144AF" w:rsidP="00591BD2">
            <w:pPr>
              <w:numPr>
                <w:ilvl w:val="0"/>
                <w:numId w:val="14"/>
              </w:numPr>
              <w:spacing w:line="276" w:lineRule="auto"/>
              <w:jc w:val="both"/>
              <w:rPr>
                <w:rFonts w:ascii="Century Gothic" w:hAnsi="Century Gothic" w:cs="Arial"/>
                <w:sz w:val="16"/>
                <w:szCs w:val="20"/>
              </w:rPr>
            </w:pPr>
            <w:r w:rsidRPr="009279C3">
              <w:rPr>
                <w:rFonts w:ascii="Century Gothic" w:hAnsi="Century Gothic" w:cs="Arial"/>
                <w:sz w:val="16"/>
                <w:szCs w:val="20"/>
              </w:rPr>
              <w:t>Taca 1: Rozmiary niestandardowe: 76 x 127 mm to 216 x 356 mm</w:t>
            </w:r>
          </w:p>
          <w:p w:rsidR="00E144AF" w:rsidRPr="009279C3" w:rsidRDefault="00E144AF" w:rsidP="00591BD2">
            <w:pPr>
              <w:numPr>
                <w:ilvl w:val="0"/>
                <w:numId w:val="14"/>
              </w:numPr>
              <w:spacing w:line="276" w:lineRule="auto"/>
              <w:jc w:val="both"/>
              <w:rPr>
                <w:rFonts w:ascii="Century Gothic" w:hAnsi="Century Gothic" w:cs="Arial"/>
                <w:sz w:val="16"/>
                <w:szCs w:val="20"/>
              </w:rPr>
            </w:pPr>
            <w:r w:rsidRPr="009279C3">
              <w:rPr>
                <w:rFonts w:ascii="Century Gothic" w:hAnsi="Century Gothic" w:cs="Arial"/>
                <w:sz w:val="16"/>
                <w:szCs w:val="20"/>
              </w:rPr>
              <w:t>Taca 2 (opcjonalne): Rozmiary niestandardowe: 148 x 210 mm to 216 x 356 mm</w:t>
            </w:r>
          </w:p>
          <w:p w:rsidR="00E144AF" w:rsidRPr="009279C3" w:rsidRDefault="00E144AF" w:rsidP="00591BD2">
            <w:pPr>
              <w:numPr>
                <w:ilvl w:val="0"/>
                <w:numId w:val="14"/>
              </w:numPr>
              <w:spacing w:line="276" w:lineRule="auto"/>
              <w:jc w:val="both"/>
              <w:rPr>
                <w:rFonts w:ascii="Century Gothic" w:hAnsi="Century Gothic" w:cs="Arial"/>
                <w:sz w:val="16"/>
                <w:szCs w:val="20"/>
              </w:rPr>
            </w:pPr>
            <w:r w:rsidRPr="009279C3">
              <w:rPr>
                <w:rFonts w:ascii="Century Gothic" w:hAnsi="Century Gothic" w:cs="Arial"/>
                <w:sz w:val="16"/>
                <w:szCs w:val="20"/>
              </w:rPr>
              <w:t>typy nośników: Taca (Otwór do podawania ręcznego): Papier na wizytówki, Karton,   Koperty, Błyszczący, Etykiety, Zwykły papier</w:t>
            </w:r>
          </w:p>
          <w:p w:rsidR="00E144AF" w:rsidRPr="009279C3" w:rsidRDefault="00E144AF" w:rsidP="00591BD2">
            <w:pPr>
              <w:numPr>
                <w:ilvl w:val="0"/>
                <w:numId w:val="14"/>
              </w:numPr>
              <w:spacing w:line="276" w:lineRule="auto"/>
              <w:jc w:val="both"/>
              <w:rPr>
                <w:rFonts w:ascii="Century Gothic" w:hAnsi="Century Gothic" w:cs="Arial"/>
                <w:sz w:val="16"/>
                <w:szCs w:val="20"/>
              </w:rPr>
            </w:pPr>
            <w:r w:rsidRPr="009279C3">
              <w:rPr>
                <w:rFonts w:ascii="Century Gothic" w:hAnsi="Century Gothic" w:cs="Arial"/>
                <w:sz w:val="16"/>
                <w:szCs w:val="20"/>
              </w:rPr>
              <w:t>Taca 1: Papier na wizytówki, Karton, Koperty, Błyszczący, Etykiety, Zwykły papier</w:t>
            </w:r>
          </w:p>
          <w:p w:rsidR="00E144AF" w:rsidRPr="009279C3" w:rsidRDefault="00E144AF" w:rsidP="00591BD2">
            <w:pPr>
              <w:numPr>
                <w:ilvl w:val="0"/>
                <w:numId w:val="14"/>
              </w:numPr>
              <w:spacing w:line="276" w:lineRule="auto"/>
              <w:jc w:val="both"/>
              <w:rPr>
                <w:rFonts w:ascii="Century Gothic" w:hAnsi="Century Gothic" w:cs="Arial"/>
                <w:sz w:val="16"/>
                <w:szCs w:val="20"/>
              </w:rPr>
            </w:pPr>
            <w:r w:rsidRPr="009279C3">
              <w:rPr>
                <w:rFonts w:ascii="Century Gothic" w:hAnsi="Century Gothic" w:cs="Arial"/>
                <w:sz w:val="16"/>
                <w:szCs w:val="20"/>
              </w:rPr>
              <w:t>Taca 2 (opcjonalne): Papier na wizytówki, Karton, Koperty, Błyszczący, Etykiety, Zwykły papier</w:t>
            </w:r>
          </w:p>
          <w:p w:rsidR="00E144AF" w:rsidRPr="009279C3" w:rsidRDefault="00E144AF" w:rsidP="00591BD2">
            <w:pPr>
              <w:numPr>
                <w:ilvl w:val="0"/>
                <w:numId w:val="14"/>
              </w:numPr>
              <w:spacing w:line="276" w:lineRule="auto"/>
              <w:jc w:val="both"/>
              <w:rPr>
                <w:rFonts w:ascii="Century Gothic" w:hAnsi="Century Gothic" w:cs="Arial"/>
                <w:sz w:val="16"/>
                <w:szCs w:val="20"/>
              </w:rPr>
            </w:pPr>
            <w:r w:rsidRPr="009279C3">
              <w:rPr>
                <w:rFonts w:ascii="Century Gothic" w:hAnsi="Century Gothic" w:cs="Arial"/>
                <w:sz w:val="16"/>
                <w:szCs w:val="20"/>
              </w:rPr>
              <w:t>pojemność wyjścia: 150 arkuszy</w:t>
            </w:r>
          </w:p>
        </w:tc>
        <w:tc>
          <w:tcPr>
            <w:tcW w:w="2268" w:type="dxa"/>
          </w:tcPr>
          <w:p w:rsidR="00E144AF" w:rsidRPr="009279C3" w:rsidRDefault="00E144AF" w:rsidP="007C5F61">
            <w:pPr>
              <w:spacing w:line="276" w:lineRule="auto"/>
              <w:ind w:left="720"/>
              <w:jc w:val="both"/>
              <w:rPr>
                <w:rFonts w:ascii="Century Gothic" w:hAnsi="Century Gothic" w:cs="Arial"/>
                <w:sz w:val="16"/>
                <w:szCs w:val="20"/>
              </w:rPr>
            </w:pPr>
          </w:p>
        </w:tc>
      </w:tr>
      <w:tr w:rsidR="00E144AF" w:rsidRPr="009279C3" w:rsidTr="007C5F61">
        <w:tc>
          <w:tcPr>
            <w:tcW w:w="467"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16</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Zarządzanie kolorami</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narzędzia do zarządzania kolorami: Symulacje kolorów jednolitych zatwierdzone przez   PANTONE Colour</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67"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17</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Bezpieczeństwo</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funkcje zabezpieczeń: 802.1x, Dziennik audytu, Filtrowanie adresów IP, IPSec, IPv6,   SNMP w wersji 3, Secure HTTPS (SSL)</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A80312" w:rsidRPr="009279C3" w:rsidTr="007C5F61">
        <w:tc>
          <w:tcPr>
            <w:tcW w:w="467" w:type="dxa"/>
          </w:tcPr>
          <w:p w:rsidR="00A80312" w:rsidRPr="009279C3" w:rsidRDefault="00A80312" w:rsidP="00444D76">
            <w:pPr>
              <w:spacing w:line="276" w:lineRule="auto"/>
              <w:jc w:val="both"/>
              <w:rPr>
                <w:rFonts w:ascii="Century Gothic" w:hAnsi="Century Gothic" w:cs="Arial"/>
                <w:sz w:val="16"/>
                <w:szCs w:val="20"/>
              </w:rPr>
            </w:pPr>
            <w:r>
              <w:rPr>
                <w:rFonts w:ascii="Century Gothic" w:hAnsi="Century Gothic" w:cs="Arial"/>
                <w:sz w:val="16"/>
                <w:szCs w:val="20"/>
              </w:rPr>
              <w:t>18</w:t>
            </w:r>
          </w:p>
        </w:tc>
        <w:tc>
          <w:tcPr>
            <w:tcW w:w="2268" w:type="dxa"/>
          </w:tcPr>
          <w:p w:rsidR="00A80312" w:rsidRPr="009279C3" w:rsidRDefault="00A80312" w:rsidP="00444D76">
            <w:pPr>
              <w:spacing w:line="276" w:lineRule="auto"/>
              <w:jc w:val="both"/>
              <w:rPr>
                <w:rFonts w:ascii="Century Gothic" w:hAnsi="Century Gothic" w:cs="Arial"/>
                <w:sz w:val="16"/>
                <w:szCs w:val="20"/>
              </w:rPr>
            </w:pPr>
            <w:r>
              <w:rPr>
                <w:rFonts w:ascii="Century Gothic" w:hAnsi="Century Gothic" w:cs="Arial"/>
                <w:sz w:val="16"/>
                <w:szCs w:val="20"/>
              </w:rPr>
              <w:t>Dodatkowe wyposażenie</w:t>
            </w:r>
          </w:p>
        </w:tc>
        <w:tc>
          <w:tcPr>
            <w:tcW w:w="2835" w:type="dxa"/>
          </w:tcPr>
          <w:p w:rsidR="00A80312" w:rsidRPr="009279C3" w:rsidRDefault="00A80312" w:rsidP="00444D76">
            <w:pPr>
              <w:spacing w:line="276" w:lineRule="auto"/>
              <w:jc w:val="both"/>
              <w:rPr>
                <w:rFonts w:ascii="Century Gothic" w:hAnsi="Century Gothic" w:cs="Arial"/>
                <w:sz w:val="16"/>
                <w:szCs w:val="20"/>
              </w:rPr>
            </w:pPr>
            <w:r>
              <w:rPr>
                <w:rFonts w:ascii="Century Gothic" w:hAnsi="Century Gothic" w:cs="Arial"/>
                <w:sz w:val="16"/>
                <w:szCs w:val="20"/>
              </w:rPr>
              <w:t>Dodatkowy 1 komplet materiałów eksploatacyjnych (tonery lub tusze itp.) oraz 5 ryz papieru (2500 kartek).</w:t>
            </w:r>
          </w:p>
        </w:tc>
        <w:tc>
          <w:tcPr>
            <w:tcW w:w="2268" w:type="dxa"/>
          </w:tcPr>
          <w:p w:rsidR="00A80312" w:rsidRPr="009279C3" w:rsidRDefault="00A80312" w:rsidP="00444D76">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Projektor multimedialny – 174szt.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2268"/>
        <w:gridCol w:w="2835"/>
        <w:gridCol w:w="2268"/>
      </w:tblGrid>
      <w:tr w:rsidR="00E144AF" w:rsidRPr="009279C3" w:rsidTr="007C5F61">
        <w:tc>
          <w:tcPr>
            <w:tcW w:w="479"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E144AF" w:rsidRPr="009279C3" w:rsidRDefault="007C5F61"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Projektor</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Rodzaj matrycy</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DLP</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Siła Lampy</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190W</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Żywotność Lampy</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Normal 4500h econo 6500h</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Jasność</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2800 ANSI Lumen</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Format obrazu</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4:3/16:9</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Korekcja pionowa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+/- 40 stopni</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Wielkość orazu</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37’’-300’’</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Wejścia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 x HDMI</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 x D-sub 15 pin</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 x S-Video mini DIN</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Wejście kompozytowe</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Port RS-232</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 x Wejście liniowe audio</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Wyjścia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 x D-sub 15 pin</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 x lińjowe audio</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Wbudowany głośnik</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 x 2W</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Pilot</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 zestawie</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13</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Głośność</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20-32 dB</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14</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Kontrast</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13000:1</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15</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Rozdzielczość bazowa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800x600</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16</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wyposażenie</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Wieszak sufitowy</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Przenośny Ekran – 174szt.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268"/>
        <w:gridCol w:w="2835"/>
        <w:gridCol w:w="2268"/>
      </w:tblGrid>
      <w:tr w:rsidR="00E144AF" w:rsidRPr="009279C3" w:rsidTr="007C5F61">
        <w:tc>
          <w:tcPr>
            <w:tcW w:w="480"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E144AF" w:rsidRPr="009279C3" w:rsidRDefault="00E144AF"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Przenośny ekran na statywie</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Obudowa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Metalowa malowana na kolor czarny</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Stojak</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 formie trójnogu</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Mechanizm zwijający</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Napęd sprężynowy</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Kompresja efektu Keystone’a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 stopniowa</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Format obrazu</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Szerokość powierzchni projekcyjnej</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125-240</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Materiał projekcyjny</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Mat White</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Ramka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 kol</w:t>
            </w:r>
            <w:r>
              <w:rPr>
                <w:rFonts w:ascii="Century Gothic" w:hAnsi="Century Gothic" w:cs="Arial"/>
                <w:sz w:val="16"/>
                <w:szCs w:val="20"/>
              </w:rPr>
              <w:t>o</w:t>
            </w:r>
            <w:r w:rsidRPr="009279C3">
              <w:rPr>
                <w:rFonts w:ascii="Century Gothic" w:hAnsi="Century Gothic" w:cs="Arial"/>
                <w:sz w:val="16"/>
                <w:szCs w:val="20"/>
              </w:rPr>
              <w:t>rze czarnym szerokość 3 cm</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funkcje</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Możliwość projekcji nawet, gdy za ekranem znajduje się źródło światła</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Routery, Szafka – 174szt.</w:t>
      </w:r>
    </w:p>
    <w:p w:rsidR="007F5BF3" w:rsidRPr="009279C3" w:rsidRDefault="007F5BF3"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268"/>
        <w:gridCol w:w="2835"/>
        <w:gridCol w:w="2268"/>
      </w:tblGrid>
      <w:tr w:rsidR="00E144AF" w:rsidRPr="009279C3" w:rsidTr="007C5F61">
        <w:tc>
          <w:tcPr>
            <w:tcW w:w="478"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E144AF" w:rsidRPr="009279C3" w:rsidRDefault="00E144AF" w:rsidP="006047A1">
            <w:pPr>
              <w:spacing w:line="276" w:lineRule="auto"/>
              <w:jc w:val="both"/>
              <w:rPr>
                <w:rFonts w:ascii="Century Gothic" w:hAnsi="Century Gothic" w:cs="Arial"/>
                <w:b/>
                <w:sz w:val="16"/>
                <w:szCs w:val="20"/>
              </w:rPr>
            </w:pPr>
          </w:p>
        </w:tc>
      </w:tr>
      <w:tr w:rsidR="00E144AF" w:rsidRPr="009279C3" w:rsidTr="007C5F61">
        <w:tc>
          <w:tcPr>
            <w:tcW w:w="47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Router bezprzewodowy</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Rodzaj obudowy</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Desktop, montowany w szafie rack - modularny - 2U</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Protokół komunikacyjny danych</w:t>
            </w:r>
          </w:p>
        </w:tc>
        <w:tc>
          <w:tcPr>
            <w:tcW w:w="2835" w:type="dxa"/>
          </w:tcPr>
          <w:p w:rsidR="00E144AF" w:rsidRPr="009279C3" w:rsidRDefault="00E144AF"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Ethernet, Fast Ethernet, Gigabit Ethernet, IEEE 802.11b, IEEE 802.11a, IEEE 802.11g, IEEE 802.11n (draft 2.0)</w:t>
            </w:r>
          </w:p>
        </w:tc>
        <w:tc>
          <w:tcPr>
            <w:tcW w:w="2268" w:type="dxa"/>
          </w:tcPr>
          <w:p w:rsidR="00E144AF" w:rsidRPr="009279C3" w:rsidRDefault="00E144AF" w:rsidP="006047A1">
            <w:pPr>
              <w:spacing w:line="276" w:lineRule="auto"/>
              <w:jc w:val="both"/>
              <w:rPr>
                <w:rFonts w:ascii="Century Gothic" w:hAnsi="Century Gothic" w:cs="Arial"/>
                <w:sz w:val="16"/>
                <w:szCs w:val="20"/>
                <w:lang w:val="en-US"/>
              </w:rPr>
            </w:pPr>
          </w:p>
        </w:tc>
      </w:tr>
      <w:tr w:rsidR="00E144AF" w:rsidRPr="009279C3" w:rsidTr="007C5F61">
        <w:tc>
          <w:tcPr>
            <w:tcW w:w="47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Protokół warstwy Sieci / Transportu</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IPSec, PPPoE, L2TPv3</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Protokół routingu</w:t>
            </w:r>
          </w:p>
        </w:tc>
        <w:tc>
          <w:tcPr>
            <w:tcW w:w="2835" w:type="dxa"/>
          </w:tcPr>
          <w:p w:rsidR="00E144AF" w:rsidRPr="009279C3" w:rsidRDefault="00E144AF"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OSPF, IS-IS, BGP, EIGRP, DVMRP, PIM-SM, IGMPv3, GRE, PIM-SSM, routing statyczny IPv4, routing statyczny IPv6, policy-based routing (PBR), MPLS, Bidirectional Forwarding Detection (BFD), IPv4-to-IPv6 Multicast</w:t>
            </w:r>
          </w:p>
        </w:tc>
        <w:tc>
          <w:tcPr>
            <w:tcW w:w="2268" w:type="dxa"/>
          </w:tcPr>
          <w:p w:rsidR="00E144AF" w:rsidRPr="009279C3" w:rsidRDefault="00E144AF" w:rsidP="006047A1">
            <w:pPr>
              <w:spacing w:line="276" w:lineRule="auto"/>
              <w:jc w:val="both"/>
              <w:rPr>
                <w:rFonts w:ascii="Century Gothic" w:hAnsi="Century Gothic" w:cs="Arial"/>
                <w:sz w:val="16"/>
                <w:szCs w:val="20"/>
                <w:lang w:val="en-US"/>
              </w:rPr>
            </w:pPr>
          </w:p>
        </w:tc>
      </w:tr>
      <w:tr w:rsidR="00E144AF" w:rsidRPr="009279C3" w:rsidTr="007C5F61">
        <w:tc>
          <w:tcPr>
            <w:tcW w:w="47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Protokół zdalnego zarządzania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SNMP, RMON</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Funkcje</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Ochrona firewall, kodowanie sprzętowe, VPN support, obsługa MPLS, obsługa Syslog, obsługa IPv6, klasowo ważone równomierne kolejkowanie (CBWFQ), ważone losowo wczesne wykrywanie (WRED)</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Zgodność z normami</w:t>
            </w:r>
          </w:p>
        </w:tc>
        <w:tc>
          <w:tcPr>
            <w:tcW w:w="2835" w:type="dxa"/>
          </w:tcPr>
          <w:p w:rsidR="00E144AF" w:rsidRPr="009279C3" w:rsidRDefault="00E144AF" w:rsidP="006047A1">
            <w:pPr>
              <w:spacing w:line="276" w:lineRule="auto"/>
              <w:jc w:val="both"/>
              <w:rPr>
                <w:rFonts w:ascii="Century Gothic" w:hAnsi="Century Gothic" w:cs="Arial"/>
                <w:sz w:val="16"/>
                <w:szCs w:val="20"/>
                <w:lang w:val="en-US"/>
              </w:rPr>
            </w:pPr>
            <w:r w:rsidRPr="009279C3">
              <w:rPr>
                <w:rFonts w:ascii="Century Gothic" w:hAnsi="Century Gothic" w:cs="Arial"/>
                <w:sz w:val="16"/>
                <w:szCs w:val="20"/>
                <w:lang w:val="en-US"/>
              </w:rPr>
              <w:t>IEEE 802.11b, IEEE 802.11a, IEEE 802.11g, IEEE 802.3ah, IEEE 802.1ah, IEEE 802.1ag, IEEE 802.11n (draft 2.0)</w:t>
            </w:r>
          </w:p>
        </w:tc>
        <w:tc>
          <w:tcPr>
            <w:tcW w:w="2268" w:type="dxa"/>
          </w:tcPr>
          <w:p w:rsidR="00E144AF" w:rsidRPr="009279C3" w:rsidRDefault="00E144AF" w:rsidP="006047A1">
            <w:pPr>
              <w:spacing w:line="276" w:lineRule="auto"/>
              <w:jc w:val="both"/>
              <w:rPr>
                <w:rFonts w:ascii="Century Gothic" w:hAnsi="Century Gothic" w:cs="Arial"/>
                <w:sz w:val="16"/>
                <w:szCs w:val="20"/>
                <w:lang w:val="en-US"/>
              </w:rPr>
            </w:pPr>
          </w:p>
        </w:tc>
      </w:tr>
      <w:tr w:rsidR="00E144AF" w:rsidRPr="009279C3" w:rsidTr="007C5F61">
        <w:tc>
          <w:tcPr>
            <w:tcW w:w="47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Umowa serwisowa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Rozszerzona umowa serwisowa 24 miesiące</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opcje</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Security License</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Karty rozszerzeń</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Osiem portów 10/100/1000 Ethernet</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268"/>
        <w:gridCol w:w="2835"/>
        <w:gridCol w:w="2268"/>
      </w:tblGrid>
      <w:tr w:rsidR="00E144AF" w:rsidRPr="009279C3" w:rsidTr="007C5F61">
        <w:tc>
          <w:tcPr>
            <w:tcW w:w="517" w:type="dxa"/>
          </w:tcPr>
          <w:p w:rsidR="00E144AF" w:rsidRPr="009279C3" w:rsidRDefault="00E144AF" w:rsidP="006047A1">
            <w:pPr>
              <w:spacing w:line="276" w:lineRule="auto"/>
              <w:jc w:val="both"/>
              <w:rPr>
                <w:rFonts w:ascii="Century Gothic" w:hAnsi="Century Gothic" w:cs="Arial"/>
                <w:b/>
                <w:bCs/>
                <w:sz w:val="16"/>
                <w:szCs w:val="20"/>
              </w:rPr>
            </w:pPr>
            <w:r w:rsidRPr="009279C3">
              <w:rPr>
                <w:rFonts w:ascii="Century Gothic" w:hAnsi="Century Gothic" w:cs="Arial"/>
                <w:b/>
                <w:bCs/>
                <w:sz w:val="16"/>
                <w:szCs w:val="20"/>
              </w:rPr>
              <w:t>Lp.</w:t>
            </w:r>
          </w:p>
        </w:tc>
        <w:tc>
          <w:tcPr>
            <w:tcW w:w="2268" w:type="dxa"/>
            <w:vAlign w:val="center"/>
          </w:tcPr>
          <w:p w:rsidR="00E144AF" w:rsidRPr="009279C3" w:rsidRDefault="00E144AF" w:rsidP="006047A1">
            <w:pPr>
              <w:spacing w:line="276" w:lineRule="auto"/>
              <w:jc w:val="both"/>
              <w:rPr>
                <w:rFonts w:ascii="Century Gothic" w:hAnsi="Century Gothic" w:cs="Arial"/>
                <w:b/>
                <w:bCs/>
                <w:sz w:val="16"/>
                <w:szCs w:val="20"/>
              </w:rPr>
            </w:pPr>
            <w:r w:rsidRPr="009279C3">
              <w:rPr>
                <w:rFonts w:ascii="Century Gothic" w:hAnsi="Century Gothic" w:cs="Arial"/>
                <w:b/>
                <w:bCs/>
                <w:sz w:val="16"/>
                <w:szCs w:val="20"/>
              </w:rPr>
              <w:t>Atrybut</w:t>
            </w:r>
          </w:p>
        </w:tc>
        <w:tc>
          <w:tcPr>
            <w:tcW w:w="2835" w:type="dxa"/>
            <w:vAlign w:val="center"/>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E144AF" w:rsidRPr="009279C3" w:rsidRDefault="00E144AF"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RPr="009279C3" w:rsidTr="007C5F61">
        <w:tc>
          <w:tcPr>
            <w:tcW w:w="517" w:type="dxa"/>
          </w:tcPr>
          <w:p w:rsidR="00E144AF" w:rsidRPr="009279C3" w:rsidRDefault="00E144AF"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1</w:t>
            </w:r>
          </w:p>
        </w:tc>
        <w:tc>
          <w:tcPr>
            <w:tcW w:w="2268" w:type="dxa"/>
            <w:vAlign w:val="center"/>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Rodzaj</w:t>
            </w:r>
          </w:p>
        </w:tc>
        <w:tc>
          <w:tcPr>
            <w:tcW w:w="2835" w:type="dxa"/>
            <w:vAlign w:val="center"/>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Szafka 19 cali, wisząca jednosekcyjna</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517" w:type="dxa"/>
          </w:tcPr>
          <w:p w:rsidR="00E144AF" w:rsidRPr="009279C3" w:rsidRDefault="00E144AF"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2</w:t>
            </w:r>
          </w:p>
        </w:tc>
        <w:tc>
          <w:tcPr>
            <w:tcW w:w="2268" w:type="dxa"/>
            <w:vAlign w:val="center"/>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Typ</w:t>
            </w:r>
          </w:p>
        </w:tc>
        <w:tc>
          <w:tcPr>
            <w:tcW w:w="2835" w:type="dxa"/>
            <w:vAlign w:val="center"/>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skręcana, do samodzielnego montażu</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517" w:type="dxa"/>
          </w:tcPr>
          <w:p w:rsidR="00E144AF" w:rsidRPr="009279C3" w:rsidRDefault="00E144AF"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3</w:t>
            </w:r>
          </w:p>
        </w:tc>
        <w:tc>
          <w:tcPr>
            <w:tcW w:w="2268" w:type="dxa"/>
            <w:vAlign w:val="center"/>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Wysokość jednostkowa</w:t>
            </w:r>
          </w:p>
        </w:tc>
        <w:tc>
          <w:tcPr>
            <w:tcW w:w="2835" w:type="dxa"/>
            <w:vAlign w:val="center"/>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6U</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517" w:type="dxa"/>
          </w:tcPr>
          <w:p w:rsidR="00E144AF" w:rsidRPr="009279C3" w:rsidRDefault="00E144AF"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4</w:t>
            </w:r>
          </w:p>
        </w:tc>
        <w:tc>
          <w:tcPr>
            <w:tcW w:w="2268" w:type="dxa"/>
            <w:vAlign w:val="center"/>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Drzwi przednie</w:t>
            </w:r>
          </w:p>
        </w:tc>
        <w:tc>
          <w:tcPr>
            <w:tcW w:w="2835" w:type="dxa"/>
            <w:vAlign w:val="center"/>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szyba, zamek</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517" w:type="dxa"/>
          </w:tcPr>
          <w:p w:rsidR="00E144AF" w:rsidRPr="009279C3" w:rsidRDefault="00E144AF"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5</w:t>
            </w:r>
          </w:p>
        </w:tc>
        <w:tc>
          <w:tcPr>
            <w:tcW w:w="2268" w:type="dxa"/>
            <w:vAlign w:val="center"/>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Drzwi tylne</w:t>
            </w:r>
          </w:p>
        </w:tc>
        <w:tc>
          <w:tcPr>
            <w:tcW w:w="2835" w:type="dxa"/>
            <w:vAlign w:val="center"/>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stalowe</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517" w:type="dxa"/>
          </w:tcPr>
          <w:p w:rsidR="00E144AF" w:rsidRPr="009279C3" w:rsidRDefault="00E144AF"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6</w:t>
            </w:r>
          </w:p>
        </w:tc>
        <w:tc>
          <w:tcPr>
            <w:tcW w:w="2268" w:type="dxa"/>
            <w:vAlign w:val="center"/>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Osłony boczne</w:t>
            </w:r>
          </w:p>
        </w:tc>
        <w:tc>
          <w:tcPr>
            <w:tcW w:w="2835" w:type="dxa"/>
            <w:vAlign w:val="center"/>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stalowe</w:t>
            </w:r>
            <w:r w:rsidRPr="009279C3">
              <w:rPr>
                <w:rFonts w:ascii="Century Gothic" w:hAnsi="Century Gothic" w:cs="Arial"/>
                <w:sz w:val="16"/>
                <w:szCs w:val="20"/>
              </w:rPr>
              <w:br/>
              <w:t>demontowalne</w:t>
            </w:r>
            <w:r w:rsidRPr="009279C3">
              <w:rPr>
                <w:rFonts w:ascii="Century Gothic" w:hAnsi="Century Gothic" w:cs="Arial"/>
                <w:sz w:val="16"/>
                <w:szCs w:val="20"/>
              </w:rPr>
              <w:br/>
              <w:t>na zatrzask możliwość montażu zamka</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517" w:type="dxa"/>
          </w:tcPr>
          <w:p w:rsidR="00E144AF" w:rsidRPr="009279C3" w:rsidRDefault="00E144AF"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7</w:t>
            </w:r>
          </w:p>
        </w:tc>
        <w:tc>
          <w:tcPr>
            <w:tcW w:w="2268" w:type="dxa"/>
            <w:vAlign w:val="center"/>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Przepusty kablowe</w:t>
            </w:r>
          </w:p>
        </w:tc>
        <w:tc>
          <w:tcPr>
            <w:tcW w:w="2835" w:type="dxa"/>
            <w:vAlign w:val="center"/>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góra i dół</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517" w:type="dxa"/>
          </w:tcPr>
          <w:p w:rsidR="00E144AF" w:rsidRPr="009279C3" w:rsidRDefault="00E144AF"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8</w:t>
            </w:r>
          </w:p>
        </w:tc>
        <w:tc>
          <w:tcPr>
            <w:tcW w:w="2268" w:type="dxa"/>
            <w:vAlign w:val="center"/>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Belki rackowe</w:t>
            </w:r>
          </w:p>
        </w:tc>
        <w:tc>
          <w:tcPr>
            <w:tcW w:w="2835" w:type="dxa"/>
            <w:vAlign w:val="center"/>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regulowane, 2 szt.</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517" w:type="dxa"/>
          </w:tcPr>
          <w:p w:rsidR="00E144AF" w:rsidRPr="009279C3" w:rsidRDefault="00E144AF"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9</w:t>
            </w:r>
          </w:p>
        </w:tc>
        <w:tc>
          <w:tcPr>
            <w:tcW w:w="2268" w:type="dxa"/>
            <w:vAlign w:val="center"/>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Dodatkowe informacje</w:t>
            </w:r>
          </w:p>
        </w:tc>
        <w:tc>
          <w:tcPr>
            <w:tcW w:w="2835" w:type="dxa"/>
            <w:vAlign w:val="center"/>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możliwość montażu dwóch wentylatorów dachowych</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517" w:type="dxa"/>
          </w:tcPr>
          <w:p w:rsidR="00E144AF" w:rsidRPr="009279C3" w:rsidRDefault="00E144AF" w:rsidP="006047A1">
            <w:pPr>
              <w:spacing w:line="276" w:lineRule="auto"/>
              <w:jc w:val="both"/>
              <w:rPr>
                <w:rFonts w:ascii="Century Gothic" w:hAnsi="Century Gothic" w:cs="Arial"/>
                <w:bCs/>
                <w:sz w:val="16"/>
                <w:szCs w:val="20"/>
              </w:rPr>
            </w:pPr>
            <w:r w:rsidRPr="009279C3">
              <w:rPr>
                <w:rFonts w:ascii="Century Gothic" w:hAnsi="Century Gothic" w:cs="Arial"/>
                <w:bCs/>
                <w:sz w:val="16"/>
                <w:szCs w:val="20"/>
              </w:rPr>
              <w:t>10</w:t>
            </w:r>
          </w:p>
        </w:tc>
        <w:tc>
          <w:tcPr>
            <w:tcW w:w="2268" w:type="dxa"/>
            <w:vAlign w:val="center"/>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bCs/>
                <w:sz w:val="16"/>
                <w:szCs w:val="20"/>
              </w:rPr>
              <w:t>Kolor</w:t>
            </w:r>
          </w:p>
        </w:tc>
        <w:tc>
          <w:tcPr>
            <w:tcW w:w="2835" w:type="dxa"/>
            <w:vAlign w:val="center"/>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czarny, RAL9004</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Aparat Fotograficzny – 174szt.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268"/>
        <w:gridCol w:w="2835"/>
        <w:gridCol w:w="2268"/>
      </w:tblGrid>
      <w:tr w:rsidR="00E144AF" w:rsidRPr="009279C3" w:rsidTr="007C5F61">
        <w:tc>
          <w:tcPr>
            <w:tcW w:w="476"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E144AF" w:rsidRPr="009279C3" w:rsidRDefault="00E144AF"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Liczba efektywnych pikseli [mln]:</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14,4</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 matrycy:</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CMOS</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Zoom optyczny:</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26x</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Zoom cyfrowy:</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4x / 104x w połączeniu z zoomem optycznym</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Ogniskowa (ekwiwalent dla 35mm) [mm]:</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26 – 676</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Jasność obiektywu [f/]:</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3.2-5.6</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Makro [cm]:</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Stabilizacja:</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Podwójna</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Czas otwarcia migawki:</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1/2 - 1/1300s / &lt; 4s (Sceny nocne)</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Pomiar światła:</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typu ESP</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Rozmiar LCD [cale]:</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3.0</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 LCD:</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TFT</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13</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Rozdzielczość LCD [piksele]:</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460000</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14</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Autofokus:</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Tak</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15</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Ilość programów tematycznych</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16</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16</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Tryby ekspozycji:</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i-Auto, Program automatyki, Programy tematyczne, Magiczny filtr, Panorama, Film, Zdjęcia 3D, Tryb upiększania i makijażu</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17</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Czułość ISO</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100, 200, 400, 800, 1600, 3200</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18</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Lampa błyskowa:</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Wbudowana (AUTO, Redukcja efektu czerwonych oczu, Błysk dopełniający, Wyłączenie lampy błyskowej (Brak błysku))</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19</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Zasięg błysku:</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Zakres działania (szerokokątne) 0.3 - 2.1m (ISO 1600), Zakres działania (tele) 1.6 - 4.9m (ISO 1600)</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20</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Samowyzwalacz:</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2 / 12s</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Zdjęcia seryjne</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30 kadrów na sekundę / 44 kadrów (w trybie 5MP), 12 kadry na sekundę / 44 kadrów (w trybie 5MP), 7 kadrów na sekundę / 8 kadrów (Pełnowymiarowe zdjęcie)</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Filmowanie:</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Możliwość filmowania z dźwiękiem</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23</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Pamięć:</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59 MB</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24</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Zasilanie</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Akumulator Li-Ion</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r w:rsidR="00E144AF" w:rsidRPr="009279C3" w:rsidTr="007C5F61">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25</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wyposażenie</w:t>
            </w:r>
          </w:p>
        </w:tc>
        <w:tc>
          <w:tcPr>
            <w:tcW w:w="2835" w:type="dxa"/>
          </w:tcPr>
          <w:p w:rsidR="00E144AF" w:rsidRPr="009279C3" w:rsidRDefault="00E144AF" w:rsidP="006047A1">
            <w:pPr>
              <w:tabs>
                <w:tab w:val="left" w:pos="945"/>
              </w:tabs>
              <w:spacing w:line="276" w:lineRule="auto"/>
              <w:jc w:val="both"/>
              <w:rPr>
                <w:rFonts w:ascii="Century Gothic" w:hAnsi="Century Gothic" w:cs="Arial"/>
                <w:sz w:val="16"/>
                <w:szCs w:val="20"/>
              </w:rPr>
            </w:pPr>
            <w:r w:rsidRPr="009279C3">
              <w:rPr>
                <w:rFonts w:ascii="Century Gothic" w:hAnsi="Century Gothic" w:cs="Arial"/>
                <w:sz w:val="16"/>
                <w:szCs w:val="20"/>
              </w:rPr>
              <w:t>Karta pamięci kompatybilna z aparatem min 2GB</w:t>
            </w:r>
          </w:p>
        </w:tc>
        <w:tc>
          <w:tcPr>
            <w:tcW w:w="2268" w:type="dxa"/>
          </w:tcPr>
          <w:p w:rsidR="00E144AF" w:rsidRPr="009279C3" w:rsidRDefault="00E144AF" w:rsidP="006047A1">
            <w:pPr>
              <w:tabs>
                <w:tab w:val="left" w:pos="945"/>
              </w:tabs>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16"/>
          <w:szCs w:val="20"/>
        </w:rPr>
      </w:pPr>
    </w:p>
    <w:p w:rsidR="007F5BF3" w:rsidRPr="009279C3" w:rsidRDefault="007F5BF3" w:rsidP="002B4B3E">
      <w:pPr>
        <w:numPr>
          <w:ilvl w:val="2"/>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Słuchawki z mikrofonem - 1044szt.</w:t>
      </w:r>
    </w:p>
    <w:p w:rsidR="007F5BF3" w:rsidRPr="009279C3" w:rsidRDefault="007F5BF3" w:rsidP="006047A1">
      <w:pPr>
        <w:spacing w:line="276" w:lineRule="auto"/>
        <w:ind w:left="360"/>
        <w:rPr>
          <w:rFonts w:ascii="Century Gothic" w:hAnsi="Century Gothic" w:cs="Arial"/>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2268"/>
        <w:gridCol w:w="2835"/>
        <w:gridCol w:w="2268"/>
      </w:tblGrid>
      <w:tr w:rsidR="00E144AF" w:rsidRPr="009279C3" w:rsidTr="007C5F61">
        <w:tc>
          <w:tcPr>
            <w:tcW w:w="479"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E144AF" w:rsidRPr="009279C3" w:rsidRDefault="00E144AF"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Słuchawki z mikrofonem</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Kolor</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Czarno-srebrny</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Waga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Nie więcej niż 81g</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Rodzaj słuchawek</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Na szyję</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Sposób mocowania mikrofonu</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Na regulowanym pałąku</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Charakterystyka słuchawek</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30mm przetworniki neodymowe</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 Pasmo przenoszenia 20Hz</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Maks. Pasmo przenoszenia 20000Hz</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Czułość 110dB/mW</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Impedancja 32ohm</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Charakterystyka mikrofonu</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Odłączany kondensator z redukcją szumów</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 pasmo przenoszenia 100Hz</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Maks. Pasmo przenoszenia 18000Hz</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Czułość 42-db/mW</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Impedancja mikrofonu 2.2KOhm</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Regulacja głośności</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Na przewodzie z klipsem do przypinania</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79"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Przewód</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2.5 m</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360"/>
        <w:rPr>
          <w:rFonts w:ascii="Century Gothic" w:hAnsi="Century Gothic" w:cs="Arial"/>
          <w:b/>
          <w:sz w:val="16"/>
          <w:szCs w:val="20"/>
        </w:rPr>
      </w:pPr>
    </w:p>
    <w:p w:rsidR="007F5BF3" w:rsidRPr="009279C3" w:rsidRDefault="007F5BF3" w:rsidP="002B4B3E">
      <w:pPr>
        <w:numPr>
          <w:ilvl w:val="2"/>
          <w:numId w:val="34"/>
        </w:numPr>
        <w:spacing w:line="276" w:lineRule="auto"/>
        <w:rPr>
          <w:rFonts w:ascii="Century Gothic" w:hAnsi="Century Gothic" w:cs="Arial"/>
          <w:b/>
          <w:sz w:val="16"/>
          <w:szCs w:val="20"/>
        </w:rPr>
      </w:pPr>
      <w:r w:rsidRPr="009279C3">
        <w:rPr>
          <w:rFonts w:ascii="Century Gothic" w:hAnsi="Century Gothic" w:cs="Arial"/>
          <w:b/>
          <w:sz w:val="16"/>
          <w:szCs w:val="20"/>
        </w:rPr>
        <w:t>Głośniki multimedialne – 174szt.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268"/>
        <w:gridCol w:w="2835"/>
        <w:gridCol w:w="2268"/>
      </w:tblGrid>
      <w:tr w:rsidR="00E144AF" w:rsidRPr="009279C3" w:rsidTr="007C5F61">
        <w:tc>
          <w:tcPr>
            <w:tcW w:w="480"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E144AF" w:rsidRPr="009279C3" w:rsidRDefault="00E144AF"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Głośniki komputerowe 2.1</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Kolor</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Ciemny orzech</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Materiał</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Drewno</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Zasilanie</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 xml:space="preserve">220-240 V kabel zasilający wchodzący bezpośrednio do subwoofera </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Głośniki</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7,5 cm w satelitach</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 cm średnica basowego w subwoofera</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Moc zestawu</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PMPO 120W</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RMS 26W</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Regulacja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Głośność, tonów niskich, tronów wysokich na subwooferze</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Pasmo przenoszenia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Nie mniej niż 25Hz</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Nie więcej niż 18000Hz</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9</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Ekranowanie</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Magnetyczne</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Złącza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4xRCA</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Dołączony przewód</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RCA-Jack 3,5mm</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7C5F61">
        <w:tc>
          <w:tcPr>
            <w:tcW w:w="480"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Osłony głośników</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Zdejmowane</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rPr>
          <w:rFonts w:ascii="Century Gothic" w:hAnsi="Century Gothic" w:cs="Arial"/>
          <w:b/>
          <w:sz w:val="16"/>
          <w:szCs w:val="20"/>
        </w:rPr>
      </w:pPr>
    </w:p>
    <w:p w:rsidR="007F5BF3" w:rsidRDefault="007F5BF3" w:rsidP="002B4B3E">
      <w:pPr>
        <w:numPr>
          <w:ilvl w:val="2"/>
          <w:numId w:val="34"/>
        </w:numPr>
        <w:spacing w:line="276" w:lineRule="auto"/>
        <w:rPr>
          <w:rFonts w:ascii="Century Gothic" w:hAnsi="Century Gothic" w:cs="Arial"/>
          <w:b/>
          <w:sz w:val="16"/>
          <w:szCs w:val="20"/>
        </w:rPr>
      </w:pPr>
      <w:r w:rsidRPr="009279C3">
        <w:rPr>
          <w:rFonts w:ascii="Century Gothic" w:hAnsi="Century Gothic" w:cs="Arial"/>
          <w:b/>
          <w:sz w:val="16"/>
          <w:szCs w:val="20"/>
        </w:rPr>
        <w:t>Biurko + krzesło – 870szt.</w:t>
      </w:r>
    </w:p>
    <w:p w:rsidR="007C5F61" w:rsidRPr="007C5F61" w:rsidRDefault="007C5F61" w:rsidP="007C5F61">
      <w:pPr>
        <w:pStyle w:val="Akapitzlist"/>
        <w:spacing w:line="276" w:lineRule="auto"/>
        <w:ind w:left="1080"/>
        <w:jc w:val="both"/>
        <w:rPr>
          <w:rFonts w:ascii="Century Gothic" w:hAnsi="Century Gothic" w:cs="Arial"/>
          <w:b/>
          <w:sz w:val="16"/>
          <w:szCs w:val="20"/>
        </w:rPr>
      </w:pPr>
      <w:r w:rsidRPr="007C5F61">
        <w:rPr>
          <w:rFonts w:ascii="Century Gothic" w:hAnsi="Century Gothic" w:cs="Arial"/>
          <w:b/>
          <w:sz w:val="16"/>
          <w:szCs w:val="20"/>
        </w:rPr>
        <w:t>Biurko:</w:t>
      </w:r>
    </w:p>
    <w:tbl>
      <w:tblPr>
        <w:tblStyle w:val="Tabela-Siatka"/>
        <w:tblW w:w="0" w:type="auto"/>
        <w:tblInd w:w="1080" w:type="dxa"/>
        <w:tblLook w:val="04A0" w:firstRow="1" w:lastRow="0" w:firstColumn="1" w:lastColumn="0" w:noHBand="0" w:noVBand="1"/>
      </w:tblPr>
      <w:tblGrid>
        <w:gridCol w:w="4179"/>
        <w:gridCol w:w="4027"/>
      </w:tblGrid>
      <w:tr w:rsidR="007C5F61" w:rsidTr="007C5F61">
        <w:tc>
          <w:tcPr>
            <w:tcW w:w="4179" w:type="dxa"/>
          </w:tcPr>
          <w:p w:rsidR="007C5F61" w:rsidRPr="009279C3" w:rsidRDefault="007C5F61" w:rsidP="00444D76">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4027" w:type="dxa"/>
          </w:tcPr>
          <w:p w:rsidR="007C5F61" w:rsidRPr="009279C3" w:rsidRDefault="007C5F61" w:rsidP="00444D76">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RPr="007C5F61" w:rsidTr="007C5F61">
        <w:tc>
          <w:tcPr>
            <w:tcW w:w="4179" w:type="dxa"/>
          </w:tcPr>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Materiał;</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Płyta meblowa laminowana oklejona krawędzią ABS o grubości:</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a) korpus 22 x 0,8 MM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b) front 22 x 2 MM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c) blat 42 x 2 MM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Wyposażenie:</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Półka na klawiaturę mocowana pod blatem biurka.</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Przelot meblowy na kable w blacie.</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Przegroda oddzielająca z możliwością zamocowania z prawej bądź lewej strony biurka.</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Noga meblowa okrągła nie mniej niż 720 MM wysokości fi 60 MM kolor chrom.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Półka wysuwana na klawiaturę mocowana pod blatem.</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 xml:space="preserve">Blat  36 MM ze sklejonych i skręconych dwóch płyt meblowych laminowanych # 18 MM </w:t>
            </w:r>
          </w:p>
          <w:p w:rsidR="007C5F61"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Wymiary minimalne:</w:t>
            </w:r>
          </w:p>
          <w:p w:rsidR="00E144AF" w:rsidRPr="007C5F61" w:rsidRDefault="007C5F61" w:rsidP="007C5F61">
            <w:pPr>
              <w:spacing w:line="276" w:lineRule="auto"/>
              <w:jc w:val="both"/>
              <w:rPr>
                <w:rFonts w:ascii="Century Gothic" w:hAnsi="Century Gothic" w:cs="Arial"/>
                <w:sz w:val="16"/>
                <w:szCs w:val="20"/>
              </w:rPr>
            </w:pPr>
            <w:r w:rsidRPr="007C5F61">
              <w:rPr>
                <w:rFonts w:ascii="Century Gothic" w:hAnsi="Century Gothic" w:cs="Arial"/>
                <w:sz w:val="16"/>
                <w:szCs w:val="20"/>
              </w:rPr>
              <w:t>1) 1100 MM - nie mniej niż Szerokość, 750 MM Wysokość, 700 MM Głębokość</w:t>
            </w:r>
          </w:p>
        </w:tc>
        <w:tc>
          <w:tcPr>
            <w:tcW w:w="4027" w:type="dxa"/>
          </w:tcPr>
          <w:p w:rsidR="00E144AF" w:rsidRPr="007C5F61" w:rsidRDefault="00E144AF" w:rsidP="00E478E4">
            <w:pPr>
              <w:spacing w:line="276" w:lineRule="auto"/>
              <w:jc w:val="both"/>
              <w:rPr>
                <w:rFonts w:ascii="Century Gothic" w:hAnsi="Century Gothic" w:cs="Arial"/>
                <w:sz w:val="16"/>
                <w:szCs w:val="20"/>
              </w:rPr>
            </w:pPr>
          </w:p>
        </w:tc>
      </w:tr>
    </w:tbl>
    <w:p w:rsidR="007F5BF3" w:rsidRDefault="007F5BF3" w:rsidP="006047A1">
      <w:pPr>
        <w:spacing w:line="276" w:lineRule="auto"/>
        <w:ind w:left="1080"/>
        <w:jc w:val="both"/>
        <w:rPr>
          <w:rFonts w:ascii="Century Gothic" w:hAnsi="Century Gothic" w:cs="Arial"/>
          <w:sz w:val="16"/>
          <w:szCs w:val="20"/>
        </w:rPr>
      </w:pPr>
    </w:p>
    <w:p w:rsidR="00C20925" w:rsidRPr="00C20925" w:rsidRDefault="00C20925" w:rsidP="00C20925">
      <w:pPr>
        <w:spacing w:line="276" w:lineRule="auto"/>
        <w:ind w:left="1080"/>
        <w:jc w:val="both"/>
        <w:rPr>
          <w:rFonts w:ascii="Century Gothic" w:hAnsi="Century Gothic" w:cs="Arial"/>
          <w:b/>
          <w:sz w:val="16"/>
          <w:szCs w:val="20"/>
        </w:rPr>
      </w:pPr>
      <w:r>
        <w:rPr>
          <w:rFonts w:ascii="Century Gothic" w:hAnsi="Century Gothic" w:cs="Arial"/>
          <w:b/>
          <w:sz w:val="16"/>
          <w:szCs w:val="20"/>
        </w:rPr>
        <w:t>Krzesło:</w:t>
      </w:r>
    </w:p>
    <w:tbl>
      <w:tblPr>
        <w:tblStyle w:val="Tabela-Siatka"/>
        <w:tblW w:w="0" w:type="auto"/>
        <w:tblInd w:w="1080" w:type="dxa"/>
        <w:tblLook w:val="04A0" w:firstRow="1" w:lastRow="0" w:firstColumn="1" w:lastColumn="0" w:noHBand="0" w:noVBand="1"/>
      </w:tblPr>
      <w:tblGrid>
        <w:gridCol w:w="4103"/>
        <w:gridCol w:w="4103"/>
      </w:tblGrid>
      <w:tr w:rsidR="007C5F61" w:rsidRPr="007C5F61" w:rsidTr="007C5F61">
        <w:tc>
          <w:tcPr>
            <w:tcW w:w="4103" w:type="dxa"/>
          </w:tcPr>
          <w:p w:rsidR="007C5F61" w:rsidRPr="009279C3" w:rsidRDefault="007C5F61" w:rsidP="00444D76">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4103" w:type="dxa"/>
          </w:tcPr>
          <w:p w:rsidR="007C5F61" w:rsidRPr="009279C3" w:rsidRDefault="007C5F61" w:rsidP="00444D76">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RPr="007C5F61" w:rsidTr="007C5F61">
        <w:tc>
          <w:tcPr>
            <w:tcW w:w="4103" w:type="dxa"/>
          </w:tcPr>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 xml:space="preserve">Miękkie, tapicerowane siedzisko i oparcie. </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 xml:space="preserve">Ergonomicznie wyprofilowanie oparcie. </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 xml:space="preserve">Szkielet oparcia wykonany z polipropylenu. </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 xml:space="preserve">Oparcie wyściełane gąbką, zaś element profilujący wykonany z Szkielet siedziska wykonany ze sklejki o grubości min 9 mm. </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 xml:space="preserve">Siedzisko wyściełane gąbką o grubości min 40 mm, zaś element profilujący wykonany z gąbki o grubości min 20 mm. </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 xml:space="preserve">Podłokietniki z tworzywa sztucznego. </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Nylonowa podstawa w czarnym kolorze.</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Samohamowne kółka do powierzchni dywanowych.</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 xml:space="preserve">Podstawowe wymiary: </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 xml:space="preserve">Wysokość całkowita regulowana w zakresie: nie mniej niż 980-1180 mm. </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 xml:space="preserve">Wysokość siedziska regulowana w zakresie: nie mniej niż 455-580 mm. </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Szerokość siedziska: nie mniej niż 460 mm.</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Głębokość siedziska: nie mniej niż 350 mm.</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Dodatkowe wyposażenie:</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 xml:space="preserve">Mechanizm umożliwiający: - odchylanie oparcia od nie mniej niż +20˚ do -3˚, - blokadę oparcia w wybranej pozycji, - płynną regulację wysokości oparcia. </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Regulacja wysokości krzesła przy pomocy pneumatycznego podnośnika.</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Atesty:</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Atest wytrzymałościowy.</w:t>
            </w:r>
          </w:p>
          <w:p w:rsidR="00E144AF" w:rsidRPr="007C5F61"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Atesty na materiały tapicerskie.</w:t>
            </w:r>
          </w:p>
        </w:tc>
        <w:tc>
          <w:tcPr>
            <w:tcW w:w="4103" w:type="dxa"/>
          </w:tcPr>
          <w:p w:rsidR="00E144AF" w:rsidRPr="007C5F61" w:rsidRDefault="00E144AF" w:rsidP="00E478E4">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sz w:val="16"/>
          <w:szCs w:val="20"/>
        </w:rPr>
      </w:pPr>
    </w:p>
    <w:p w:rsidR="007F5BF3" w:rsidRPr="009279C3" w:rsidRDefault="007F5BF3" w:rsidP="006047A1">
      <w:pPr>
        <w:spacing w:line="276" w:lineRule="auto"/>
        <w:ind w:left="1080"/>
        <w:jc w:val="both"/>
        <w:rPr>
          <w:rFonts w:ascii="Century Gothic" w:hAnsi="Century Gothic" w:cs="Arial"/>
          <w:sz w:val="16"/>
          <w:szCs w:val="20"/>
        </w:rPr>
      </w:pPr>
    </w:p>
    <w:p w:rsidR="007F5BF3" w:rsidRPr="009279C3" w:rsidRDefault="007F5BF3" w:rsidP="006047A1">
      <w:pPr>
        <w:spacing w:line="276" w:lineRule="auto"/>
        <w:ind w:left="1080"/>
        <w:jc w:val="both"/>
        <w:rPr>
          <w:rFonts w:ascii="Century Gothic" w:hAnsi="Century Gothic" w:cs="Arial"/>
          <w:sz w:val="16"/>
          <w:szCs w:val="20"/>
        </w:rPr>
      </w:pPr>
    </w:p>
    <w:p w:rsidR="007F5BF3" w:rsidRPr="009279C3" w:rsidRDefault="007F5BF3" w:rsidP="002B4B3E">
      <w:pPr>
        <w:numPr>
          <w:ilvl w:val="2"/>
          <w:numId w:val="34"/>
        </w:numPr>
        <w:spacing w:line="276" w:lineRule="auto"/>
        <w:rPr>
          <w:rFonts w:ascii="Century Gothic" w:hAnsi="Century Gothic" w:cs="Arial"/>
          <w:b/>
          <w:sz w:val="16"/>
          <w:szCs w:val="20"/>
        </w:rPr>
      </w:pPr>
      <w:r w:rsidRPr="009279C3">
        <w:rPr>
          <w:rFonts w:ascii="Century Gothic" w:hAnsi="Century Gothic" w:cs="Arial"/>
          <w:b/>
          <w:sz w:val="16"/>
          <w:szCs w:val="20"/>
        </w:rPr>
        <w:t>Szafy biurowe, Biurko administratora, krzesło – 174szt.</w:t>
      </w:r>
    </w:p>
    <w:p w:rsidR="00C20925" w:rsidRDefault="00C20925" w:rsidP="006047A1">
      <w:pPr>
        <w:spacing w:line="276" w:lineRule="auto"/>
        <w:ind w:left="1080"/>
        <w:rPr>
          <w:rFonts w:ascii="Century Gothic" w:hAnsi="Century Gothic" w:cs="Arial"/>
          <w:b/>
          <w:sz w:val="16"/>
          <w:szCs w:val="20"/>
        </w:rPr>
      </w:pPr>
    </w:p>
    <w:p w:rsidR="00C20925" w:rsidRPr="009279C3" w:rsidRDefault="00C20925" w:rsidP="00C20925">
      <w:pPr>
        <w:spacing w:line="276" w:lineRule="auto"/>
        <w:ind w:left="1080"/>
        <w:rPr>
          <w:rFonts w:ascii="Century Gothic" w:hAnsi="Century Gothic" w:cs="Arial"/>
          <w:b/>
          <w:sz w:val="16"/>
          <w:szCs w:val="20"/>
        </w:rPr>
      </w:pPr>
      <w:r w:rsidRPr="009279C3">
        <w:rPr>
          <w:rFonts w:ascii="Century Gothic" w:hAnsi="Century Gothic" w:cs="Arial"/>
          <w:b/>
          <w:sz w:val="16"/>
          <w:szCs w:val="20"/>
        </w:rPr>
        <w:t>Biurko Administratora</w:t>
      </w:r>
    </w:p>
    <w:p w:rsidR="007F5BF3" w:rsidRPr="009279C3" w:rsidRDefault="007F5BF3" w:rsidP="006047A1">
      <w:pPr>
        <w:spacing w:line="276" w:lineRule="auto"/>
        <w:ind w:left="1080"/>
        <w:rPr>
          <w:rFonts w:ascii="Century Gothic" w:hAnsi="Century Gothic" w:cs="Arial"/>
          <w:b/>
          <w:sz w:val="16"/>
          <w:szCs w:val="20"/>
        </w:rPr>
      </w:pPr>
    </w:p>
    <w:tbl>
      <w:tblPr>
        <w:tblStyle w:val="Tabela-Siatka"/>
        <w:tblW w:w="0" w:type="auto"/>
        <w:tblInd w:w="1080" w:type="dxa"/>
        <w:tblLook w:val="04A0" w:firstRow="1" w:lastRow="0" w:firstColumn="1" w:lastColumn="0" w:noHBand="0" w:noVBand="1"/>
      </w:tblPr>
      <w:tblGrid>
        <w:gridCol w:w="4103"/>
        <w:gridCol w:w="4103"/>
      </w:tblGrid>
      <w:tr w:rsidR="007C5F61" w:rsidTr="007C5F61">
        <w:tc>
          <w:tcPr>
            <w:tcW w:w="4103" w:type="dxa"/>
          </w:tcPr>
          <w:p w:rsidR="007C5F61" w:rsidRPr="009279C3" w:rsidRDefault="007C5F61" w:rsidP="00444D76">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4103" w:type="dxa"/>
          </w:tcPr>
          <w:p w:rsidR="007C5F61" w:rsidRPr="009279C3" w:rsidRDefault="007C5F61" w:rsidP="00444D76">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Tr="007C5F61">
        <w:tc>
          <w:tcPr>
            <w:tcW w:w="4103" w:type="dxa"/>
          </w:tcPr>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Materiał:</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Płyta meblowa laminowana, oklejone krawędzią ABS o grubości:</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a) korpus 22 x 0,8 MM</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b) front 22 x 2 MM</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 xml:space="preserve">c) blat 42 x 2 MM </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Wyposażenie:</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Kontenerek wyposażony w system szuflad , kółka meblowe gumowane 5 cm, zamek meblowy w górnej szufladzie.</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Front oklejony ABS o grubości 22 x 2 MM.</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Uchwyt meblowy chrom.</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Półka na klawiaturę mocowana pod blatem biurka.</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Przelot meblowy na kable w blacie.</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 xml:space="preserve">Blat-  36 MM ze sklejonych i skręconych dwóch płyt meblowych laminowanych 18 MM </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Nogi - noga meblowa okrągła o wysokości 720 MM fi 60MM, kolor chrom.</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Wymiary minimum:</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1) Biurko - nie mniej niż 1600 MM Szerokość, 750 MM Wysokość, 700 MM Głębokość</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2) Kontenerek - nie mniej niż 400 MM Szerokość, 500 MM Wysokość, 500 MM Głębokość</w:t>
            </w:r>
          </w:p>
          <w:p w:rsidR="00E144AF" w:rsidRDefault="00C20925" w:rsidP="00C20925">
            <w:pPr>
              <w:spacing w:line="276" w:lineRule="auto"/>
              <w:jc w:val="both"/>
              <w:rPr>
                <w:rFonts w:ascii="Century Gothic" w:hAnsi="Century Gothic" w:cs="Arial"/>
                <w:b/>
                <w:sz w:val="16"/>
                <w:szCs w:val="20"/>
              </w:rPr>
            </w:pPr>
            <w:r w:rsidRPr="00C20925">
              <w:rPr>
                <w:rFonts w:ascii="Century Gothic" w:hAnsi="Century Gothic" w:cs="Arial"/>
                <w:sz w:val="16"/>
                <w:szCs w:val="20"/>
              </w:rPr>
              <w:t>Biurko zabudowane od wewnętrznej strony zamocowanych nóg, płytą meblową laminowaną.</w:t>
            </w:r>
          </w:p>
        </w:tc>
        <w:tc>
          <w:tcPr>
            <w:tcW w:w="4103" w:type="dxa"/>
          </w:tcPr>
          <w:p w:rsidR="00E144AF" w:rsidRDefault="00E144AF" w:rsidP="00E478E4">
            <w:pPr>
              <w:spacing w:line="276" w:lineRule="auto"/>
              <w:jc w:val="both"/>
              <w:rPr>
                <w:rFonts w:ascii="Century Gothic" w:hAnsi="Century Gothic" w:cs="Arial"/>
                <w:b/>
                <w:sz w:val="16"/>
                <w:szCs w:val="20"/>
              </w:rPr>
            </w:pPr>
          </w:p>
        </w:tc>
      </w:tr>
    </w:tbl>
    <w:p w:rsidR="007F5BF3" w:rsidRPr="009279C3" w:rsidRDefault="007F5BF3" w:rsidP="006047A1">
      <w:pPr>
        <w:spacing w:line="276" w:lineRule="auto"/>
        <w:ind w:left="1080"/>
        <w:rPr>
          <w:rFonts w:ascii="Century Gothic" w:hAnsi="Century Gothic" w:cs="Arial"/>
          <w:sz w:val="16"/>
          <w:szCs w:val="20"/>
        </w:rPr>
      </w:pPr>
    </w:p>
    <w:p w:rsidR="00C20925" w:rsidRPr="009279C3" w:rsidRDefault="00C20925" w:rsidP="00C20925">
      <w:pPr>
        <w:spacing w:line="276" w:lineRule="auto"/>
        <w:ind w:left="1080"/>
        <w:rPr>
          <w:rFonts w:ascii="Century Gothic" w:hAnsi="Century Gothic" w:cs="Arial"/>
          <w:b/>
          <w:sz w:val="16"/>
          <w:szCs w:val="20"/>
        </w:rPr>
      </w:pPr>
      <w:r w:rsidRPr="009279C3">
        <w:rPr>
          <w:rFonts w:ascii="Century Gothic" w:hAnsi="Century Gothic" w:cs="Arial"/>
          <w:b/>
          <w:sz w:val="16"/>
          <w:szCs w:val="20"/>
        </w:rPr>
        <w:t>Krzesło:</w:t>
      </w:r>
    </w:p>
    <w:p w:rsidR="007F5BF3" w:rsidRPr="009279C3" w:rsidRDefault="007F5BF3" w:rsidP="006047A1">
      <w:pPr>
        <w:spacing w:line="276" w:lineRule="auto"/>
        <w:ind w:left="1080"/>
        <w:rPr>
          <w:rFonts w:ascii="Century Gothic" w:hAnsi="Century Gothic" w:cs="Arial"/>
          <w:sz w:val="16"/>
          <w:szCs w:val="20"/>
        </w:rPr>
      </w:pPr>
    </w:p>
    <w:tbl>
      <w:tblPr>
        <w:tblStyle w:val="Tabela-Siatka"/>
        <w:tblW w:w="0" w:type="auto"/>
        <w:tblInd w:w="1080" w:type="dxa"/>
        <w:tblLook w:val="04A0" w:firstRow="1" w:lastRow="0" w:firstColumn="1" w:lastColumn="0" w:noHBand="0" w:noVBand="1"/>
      </w:tblPr>
      <w:tblGrid>
        <w:gridCol w:w="4103"/>
        <w:gridCol w:w="4103"/>
      </w:tblGrid>
      <w:tr w:rsidR="007C5F61" w:rsidTr="007C5F61">
        <w:tc>
          <w:tcPr>
            <w:tcW w:w="4103" w:type="dxa"/>
          </w:tcPr>
          <w:p w:rsidR="007C5F61" w:rsidRPr="009279C3" w:rsidRDefault="007C5F61" w:rsidP="00444D76">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4103" w:type="dxa"/>
          </w:tcPr>
          <w:p w:rsidR="007C5F61" w:rsidRPr="009279C3" w:rsidRDefault="007C5F61" w:rsidP="00444D76">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Tr="007C5F61">
        <w:tc>
          <w:tcPr>
            <w:tcW w:w="4103" w:type="dxa"/>
          </w:tcPr>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Podstawa krzesła nie mniej niż  f630/f50/f11</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Kółko samohamujące</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Oparcie:</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stelaż (materiał: rura)</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poprzeczka (materiał: rura)</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bolec (materiał: pręt okrągły)</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Uchwyt</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Listwa oparcia (materiał: drewno liściaste)</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Pokrowiec oparcia z materiału przewiewnego</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Zszywka tapicerska</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Siedzisko:</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Miękkie, tapicerowane siedzisko</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Podłokietniki z tworzywa sztucznego.</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Wymiary:</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Wysokość całkowita regulowana w zakresie nie mniej niż 1055-1185</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Wysokość podłokietników nie mniej niż od 200 do 280</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Szerokość siedziska nie mniej niż 485</w:t>
            </w:r>
          </w:p>
          <w:p w:rsidR="00E144AF" w:rsidRDefault="00C20925" w:rsidP="00C20925">
            <w:pPr>
              <w:spacing w:line="276" w:lineRule="auto"/>
              <w:jc w:val="both"/>
              <w:rPr>
                <w:rFonts w:ascii="Century Gothic" w:hAnsi="Century Gothic" w:cs="Arial"/>
                <w:b/>
                <w:sz w:val="16"/>
                <w:szCs w:val="20"/>
              </w:rPr>
            </w:pPr>
            <w:r w:rsidRPr="00C20925">
              <w:rPr>
                <w:rFonts w:ascii="Century Gothic" w:hAnsi="Century Gothic" w:cs="Arial"/>
                <w:sz w:val="16"/>
                <w:szCs w:val="20"/>
              </w:rPr>
              <w:t>Głębokość siedziska nie mniej niż 420</w:t>
            </w:r>
          </w:p>
        </w:tc>
        <w:tc>
          <w:tcPr>
            <w:tcW w:w="4103" w:type="dxa"/>
          </w:tcPr>
          <w:p w:rsidR="00E144AF" w:rsidRDefault="00E144AF" w:rsidP="00E478E4">
            <w:pPr>
              <w:spacing w:line="276" w:lineRule="auto"/>
              <w:jc w:val="both"/>
              <w:rPr>
                <w:rFonts w:ascii="Century Gothic" w:hAnsi="Century Gothic" w:cs="Arial"/>
                <w:b/>
                <w:sz w:val="16"/>
                <w:szCs w:val="20"/>
              </w:rPr>
            </w:pPr>
          </w:p>
        </w:tc>
      </w:tr>
    </w:tbl>
    <w:p w:rsidR="007F5BF3" w:rsidRPr="009279C3" w:rsidRDefault="007F5BF3" w:rsidP="006047A1">
      <w:pPr>
        <w:spacing w:line="276" w:lineRule="auto"/>
        <w:ind w:left="1080"/>
        <w:rPr>
          <w:rFonts w:ascii="Century Gothic" w:hAnsi="Century Gothic" w:cs="Arial"/>
          <w:sz w:val="16"/>
          <w:szCs w:val="20"/>
        </w:rPr>
      </w:pPr>
    </w:p>
    <w:p w:rsidR="00C20925" w:rsidRPr="00C20925" w:rsidRDefault="00C20925" w:rsidP="00C20925">
      <w:pPr>
        <w:spacing w:line="276" w:lineRule="auto"/>
        <w:ind w:left="1080"/>
        <w:rPr>
          <w:rFonts w:ascii="Century Gothic" w:hAnsi="Century Gothic" w:cs="Arial"/>
          <w:b/>
          <w:sz w:val="16"/>
          <w:szCs w:val="20"/>
        </w:rPr>
      </w:pPr>
      <w:r w:rsidRPr="00C20925">
        <w:rPr>
          <w:rFonts w:ascii="Century Gothic" w:hAnsi="Century Gothic" w:cs="Arial"/>
          <w:b/>
          <w:sz w:val="16"/>
          <w:szCs w:val="20"/>
        </w:rPr>
        <w:t>Szafka pod urządzenie wielofunkcyjne:</w:t>
      </w:r>
    </w:p>
    <w:p w:rsidR="007F5BF3" w:rsidRPr="009279C3" w:rsidRDefault="007F5BF3" w:rsidP="006047A1">
      <w:pPr>
        <w:spacing w:line="276" w:lineRule="auto"/>
        <w:ind w:left="1080"/>
        <w:jc w:val="both"/>
        <w:rPr>
          <w:rFonts w:ascii="Century Gothic" w:hAnsi="Century Gothic" w:cs="Arial"/>
          <w:sz w:val="16"/>
          <w:szCs w:val="20"/>
        </w:rPr>
      </w:pPr>
    </w:p>
    <w:tbl>
      <w:tblPr>
        <w:tblStyle w:val="Tabela-Siatka"/>
        <w:tblW w:w="0" w:type="auto"/>
        <w:tblInd w:w="1080" w:type="dxa"/>
        <w:tblLook w:val="04A0" w:firstRow="1" w:lastRow="0" w:firstColumn="1" w:lastColumn="0" w:noHBand="0" w:noVBand="1"/>
      </w:tblPr>
      <w:tblGrid>
        <w:gridCol w:w="4103"/>
        <w:gridCol w:w="4103"/>
      </w:tblGrid>
      <w:tr w:rsidR="007C5F61" w:rsidTr="007C5F61">
        <w:tc>
          <w:tcPr>
            <w:tcW w:w="4103" w:type="dxa"/>
          </w:tcPr>
          <w:p w:rsidR="007C5F61" w:rsidRPr="009279C3" w:rsidRDefault="007C5F61" w:rsidP="00444D76">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4103" w:type="dxa"/>
          </w:tcPr>
          <w:p w:rsidR="007C5F61" w:rsidRPr="009279C3" w:rsidRDefault="007C5F61" w:rsidP="00444D76">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Tr="007C5F61">
        <w:tc>
          <w:tcPr>
            <w:tcW w:w="4103" w:type="dxa"/>
          </w:tcPr>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Materiał:</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Płyta meblowa laminowana, oklejone krawędzią ABS o grubości:</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a) korpus 22 x 0,8 MM</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b) front 22 x 2 MM</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Wyposażenie:</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Zawiasy.</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 xml:space="preserve">Uchwyty </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Komoda na cokole z płyty lub w opcji na ozdobnych nogach kolor chrom.</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Półka - szt. 3. Światło między półkami nie mniej niż 200 mm z możliwością regulacji góra, dół 50 mm.</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Wymiary minimalne:</w:t>
            </w:r>
          </w:p>
          <w:p w:rsidR="00E144AF" w:rsidRDefault="00C20925" w:rsidP="00C20925">
            <w:pPr>
              <w:spacing w:line="276" w:lineRule="auto"/>
              <w:jc w:val="both"/>
              <w:rPr>
                <w:rFonts w:ascii="Century Gothic" w:hAnsi="Century Gothic" w:cs="Arial"/>
                <w:b/>
                <w:sz w:val="16"/>
                <w:szCs w:val="20"/>
              </w:rPr>
            </w:pPr>
            <w:r w:rsidRPr="00C20925">
              <w:rPr>
                <w:rFonts w:ascii="Century Gothic" w:hAnsi="Century Gothic" w:cs="Arial"/>
                <w:sz w:val="16"/>
                <w:szCs w:val="20"/>
              </w:rPr>
              <w:t>nie mniej niż 1000 MM Szerokość, 1000 MM Wysokość, 350 MM Głębokość</w:t>
            </w:r>
          </w:p>
        </w:tc>
        <w:tc>
          <w:tcPr>
            <w:tcW w:w="4103" w:type="dxa"/>
          </w:tcPr>
          <w:p w:rsidR="00E144AF" w:rsidRDefault="00E144AF" w:rsidP="00E478E4">
            <w:pPr>
              <w:spacing w:line="276" w:lineRule="auto"/>
              <w:jc w:val="both"/>
              <w:rPr>
                <w:rFonts w:ascii="Century Gothic" w:hAnsi="Century Gothic" w:cs="Arial"/>
                <w:b/>
                <w:sz w:val="16"/>
                <w:szCs w:val="20"/>
              </w:rPr>
            </w:pPr>
          </w:p>
        </w:tc>
      </w:tr>
    </w:tbl>
    <w:p w:rsidR="007F5BF3" w:rsidRPr="009279C3" w:rsidRDefault="007F5BF3" w:rsidP="006047A1">
      <w:pPr>
        <w:tabs>
          <w:tab w:val="left" w:pos="2160"/>
        </w:tabs>
        <w:spacing w:line="276" w:lineRule="auto"/>
        <w:ind w:left="1080"/>
        <w:rPr>
          <w:rFonts w:ascii="Century Gothic" w:hAnsi="Century Gothic" w:cs="Arial"/>
          <w:sz w:val="16"/>
          <w:szCs w:val="20"/>
        </w:rPr>
      </w:pPr>
    </w:p>
    <w:p w:rsidR="00C20925" w:rsidRPr="009279C3" w:rsidRDefault="007F5BF3" w:rsidP="00C20925">
      <w:pPr>
        <w:spacing w:line="276" w:lineRule="auto"/>
        <w:ind w:left="1080"/>
        <w:rPr>
          <w:rFonts w:ascii="Century Gothic" w:hAnsi="Century Gothic" w:cs="Arial"/>
          <w:b/>
          <w:sz w:val="16"/>
          <w:szCs w:val="20"/>
        </w:rPr>
      </w:pPr>
      <w:r w:rsidRPr="009279C3">
        <w:rPr>
          <w:rFonts w:ascii="Century Gothic" w:hAnsi="Century Gothic" w:cs="Arial"/>
          <w:sz w:val="16"/>
          <w:szCs w:val="20"/>
        </w:rPr>
        <w:t xml:space="preserve"> </w:t>
      </w:r>
      <w:r w:rsidR="00C20925" w:rsidRPr="009279C3">
        <w:rPr>
          <w:rFonts w:ascii="Century Gothic" w:hAnsi="Century Gothic" w:cs="Arial"/>
          <w:b/>
          <w:sz w:val="16"/>
          <w:szCs w:val="20"/>
        </w:rPr>
        <w:t>SZAFA NA AKTA:</w:t>
      </w:r>
    </w:p>
    <w:p w:rsidR="007F5BF3" w:rsidRPr="009279C3" w:rsidRDefault="007F5BF3" w:rsidP="006047A1">
      <w:pPr>
        <w:spacing w:line="276" w:lineRule="auto"/>
        <w:ind w:left="1080"/>
        <w:rPr>
          <w:rFonts w:ascii="Century Gothic" w:hAnsi="Century Gothic" w:cs="Arial"/>
          <w:sz w:val="16"/>
          <w:szCs w:val="20"/>
        </w:rPr>
      </w:pPr>
    </w:p>
    <w:tbl>
      <w:tblPr>
        <w:tblStyle w:val="Tabela-Siatka"/>
        <w:tblW w:w="0" w:type="auto"/>
        <w:tblInd w:w="1080" w:type="dxa"/>
        <w:tblLook w:val="04A0" w:firstRow="1" w:lastRow="0" w:firstColumn="1" w:lastColumn="0" w:noHBand="0" w:noVBand="1"/>
      </w:tblPr>
      <w:tblGrid>
        <w:gridCol w:w="4103"/>
        <w:gridCol w:w="4103"/>
      </w:tblGrid>
      <w:tr w:rsidR="007C5F61" w:rsidTr="007C5F61">
        <w:tc>
          <w:tcPr>
            <w:tcW w:w="4103" w:type="dxa"/>
          </w:tcPr>
          <w:p w:rsidR="007C5F61" w:rsidRPr="009279C3" w:rsidRDefault="007C5F61" w:rsidP="00444D76">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4103" w:type="dxa"/>
          </w:tcPr>
          <w:p w:rsidR="007C5F61" w:rsidRPr="009279C3" w:rsidRDefault="007C5F61" w:rsidP="00444D76">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Tr="007C5F61">
        <w:tc>
          <w:tcPr>
            <w:tcW w:w="4103" w:type="dxa"/>
          </w:tcPr>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Materiał:</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Płyta meblowa laminowana, oklejone krawędzią ABS o grubości:</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a) korpus 22 x 0,8 MM</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b) front 22 x 2 MM</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Wyposażenie:</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Zawiasy.</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Uchwyty 4 x 4 CM lub 6 x 6 CM</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Komoda na cokole z płyty lub w opcji na ozdobnych nogach kolor chrom.</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 xml:space="preserve">Półki - szt. 4, światło pomiędzy nimi 340 mm, w opcji regulacja </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Wymiary:</w:t>
            </w:r>
          </w:p>
          <w:p w:rsidR="00E144AF" w:rsidRDefault="00C20925" w:rsidP="00C20925">
            <w:pPr>
              <w:spacing w:line="276" w:lineRule="auto"/>
              <w:jc w:val="both"/>
              <w:rPr>
                <w:rFonts w:ascii="Century Gothic" w:hAnsi="Century Gothic" w:cs="Arial"/>
                <w:b/>
                <w:sz w:val="16"/>
                <w:szCs w:val="20"/>
              </w:rPr>
            </w:pPr>
            <w:r w:rsidRPr="00C20925">
              <w:rPr>
                <w:rFonts w:ascii="Century Gothic" w:hAnsi="Century Gothic" w:cs="Arial"/>
                <w:sz w:val="16"/>
                <w:szCs w:val="20"/>
              </w:rPr>
              <w:t>nie mniej niż 1850 MM Wysokość, 800 MM Szerokość, 360 MM Głębokość</w:t>
            </w:r>
          </w:p>
        </w:tc>
        <w:tc>
          <w:tcPr>
            <w:tcW w:w="4103" w:type="dxa"/>
          </w:tcPr>
          <w:p w:rsidR="00E144AF" w:rsidRDefault="00E144AF" w:rsidP="00E478E4">
            <w:pPr>
              <w:spacing w:line="276" w:lineRule="auto"/>
              <w:jc w:val="both"/>
              <w:rPr>
                <w:rFonts w:ascii="Century Gothic" w:hAnsi="Century Gothic" w:cs="Arial"/>
                <w:b/>
                <w:sz w:val="16"/>
                <w:szCs w:val="20"/>
              </w:rPr>
            </w:pPr>
          </w:p>
        </w:tc>
      </w:tr>
    </w:tbl>
    <w:p w:rsidR="007F5BF3" w:rsidRPr="009279C3" w:rsidRDefault="007F5BF3" w:rsidP="006047A1">
      <w:pPr>
        <w:spacing w:line="276" w:lineRule="auto"/>
        <w:ind w:left="1080"/>
        <w:rPr>
          <w:rFonts w:ascii="Century Gothic" w:hAnsi="Century Gothic" w:cs="Arial"/>
          <w:sz w:val="16"/>
          <w:szCs w:val="20"/>
        </w:rPr>
      </w:pPr>
    </w:p>
    <w:p w:rsidR="007F5BF3" w:rsidRPr="009279C3" w:rsidRDefault="007F5BF3" w:rsidP="006047A1">
      <w:pPr>
        <w:spacing w:line="276" w:lineRule="auto"/>
        <w:ind w:left="1080"/>
        <w:rPr>
          <w:rFonts w:ascii="Century Gothic" w:hAnsi="Century Gothic" w:cs="Arial"/>
          <w:b/>
          <w:sz w:val="16"/>
          <w:szCs w:val="20"/>
        </w:rPr>
      </w:pPr>
    </w:p>
    <w:p w:rsidR="007F5BF3" w:rsidRPr="009279C3" w:rsidRDefault="007F5BF3" w:rsidP="002B4B3E">
      <w:pPr>
        <w:numPr>
          <w:ilvl w:val="2"/>
          <w:numId w:val="34"/>
        </w:numPr>
        <w:spacing w:line="276" w:lineRule="auto"/>
        <w:rPr>
          <w:rFonts w:ascii="Century Gothic" w:hAnsi="Century Gothic" w:cs="Arial"/>
          <w:b/>
          <w:sz w:val="16"/>
          <w:szCs w:val="20"/>
        </w:rPr>
      </w:pPr>
      <w:r w:rsidRPr="009279C3">
        <w:rPr>
          <w:rFonts w:ascii="Century Gothic" w:hAnsi="Century Gothic" w:cs="Arial"/>
          <w:b/>
          <w:sz w:val="16"/>
          <w:szCs w:val="20"/>
        </w:rPr>
        <w:t>Torby do laptopów – 174szt.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2268"/>
        <w:gridCol w:w="2835"/>
        <w:gridCol w:w="2268"/>
      </w:tblGrid>
      <w:tr w:rsidR="00E144AF" w:rsidRPr="009279C3" w:rsidTr="00C20925">
        <w:tc>
          <w:tcPr>
            <w:tcW w:w="474"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E144AF" w:rsidRPr="009279C3" w:rsidRDefault="00E144AF"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RPr="009279C3" w:rsidTr="00C20925">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Torba na notebooka</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C20925">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Materiał zewnętrzny</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Poliester 600D</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C20925">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Rozmiar notebooka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16’’</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C20925">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Wymiary wew. Przedziału komputerowego</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360x300x55 mm</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C20925">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wyposażenie</w:t>
            </w:r>
          </w:p>
        </w:tc>
        <w:tc>
          <w:tcPr>
            <w:tcW w:w="2835" w:type="dxa"/>
          </w:tcPr>
          <w:p w:rsidR="00E144AF" w:rsidRPr="009279C3" w:rsidRDefault="00E144AF" w:rsidP="00591BD2">
            <w:pPr>
              <w:numPr>
                <w:ilvl w:val="0"/>
                <w:numId w:val="22"/>
              </w:numPr>
              <w:spacing w:line="276" w:lineRule="auto"/>
              <w:jc w:val="both"/>
              <w:rPr>
                <w:rFonts w:ascii="Century Gothic" w:hAnsi="Century Gothic" w:cs="Arial"/>
                <w:sz w:val="16"/>
                <w:szCs w:val="20"/>
              </w:rPr>
            </w:pPr>
            <w:r w:rsidRPr="009279C3">
              <w:rPr>
                <w:rFonts w:ascii="Century Gothic" w:hAnsi="Century Gothic" w:cs="Arial"/>
                <w:sz w:val="16"/>
                <w:szCs w:val="20"/>
              </w:rPr>
              <w:t>Ergonomiczny pasek na ramie</w:t>
            </w:r>
          </w:p>
          <w:p w:rsidR="00E144AF" w:rsidRPr="009279C3" w:rsidRDefault="00E144AF" w:rsidP="00591BD2">
            <w:pPr>
              <w:numPr>
                <w:ilvl w:val="0"/>
                <w:numId w:val="22"/>
              </w:numPr>
              <w:spacing w:line="276" w:lineRule="auto"/>
              <w:jc w:val="both"/>
              <w:rPr>
                <w:rFonts w:ascii="Century Gothic" w:hAnsi="Century Gothic" w:cs="Arial"/>
                <w:sz w:val="16"/>
                <w:szCs w:val="20"/>
              </w:rPr>
            </w:pPr>
            <w:r w:rsidRPr="009279C3">
              <w:rPr>
                <w:rFonts w:ascii="Century Gothic" w:hAnsi="Century Gothic" w:cs="Arial"/>
                <w:sz w:val="16"/>
                <w:szCs w:val="20"/>
              </w:rPr>
              <w:t>Paski wew. Do przypięcia notebooka</w:t>
            </w:r>
          </w:p>
          <w:p w:rsidR="00E144AF" w:rsidRPr="009279C3" w:rsidRDefault="00E144AF" w:rsidP="00591BD2">
            <w:pPr>
              <w:numPr>
                <w:ilvl w:val="0"/>
                <w:numId w:val="22"/>
              </w:numPr>
              <w:spacing w:line="276" w:lineRule="auto"/>
              <w:jc w:val="both"/>
              <w:rPr>
                <w:rFonts w:ascii="Century Gothic" w:hAnsi="Century Gothic" w:cs="Arial"/>
                <w:sz w:val="16"/>
                <w:szCs w:val="20"/>
              </w:rPr>
            </w:pPr>
            <w:r w:rsidRPr="009279C3">
              <w:rPr>
                <w:rFonts w:ascii="Century Gothic" w:hAnsi="Century Gothic" w:cs="Arial"/>
                <w:sz w:val="16"/>
                <w:szCs w:val="20"/>
              </w:rPr>
              <w:t>Wzmocnienie spodu przed przetarciem</w:t>
            </w:r>
          </w:p>
          <w:p w:rsidR="00E144AF" w:rsidRPr="009279C3" w:rsidRDefault="00E144AF" w:rsidP="00591BD2">
            <w:pPr>
              <w:numPr>
                <w:ilvl w:val="0"/>
                <w:numId w:val="22"/>
              </w:numPr>
              <w:spacing w:line="276" w:lineRule="auto"/>
              <w:jc w:val="both"/>
              <w:rPr>
                <w:rFonts w:ascii="Century Gothic" w:hAnsi="Century Gothic" w:cs="Arial"/>
                <w:sz w:val="16"/>
                <w:szCs w:val="20"/>
              </w:rPr>
            </w:pPr>
            <w:r w:rsidRPr="009279C3">
              <w:rPr>
                <w:rFonts w:ascii="Century Gothic" w:hAnsi="Century Gothic" w:cs="Arial"/>
                <w:sz w:val="16"/>
                <w:szCs w:val="20"/>
              </w:rPr>
              <w:t>Rękaw do transportu torby na pałąku wózka bagażowego</w:t>
            </w:r>
          </w:p>
        </w:tc>
        <w:tc>
          <w:tcPr>
            <w:tcW w:w="2268" w:type="dxa"/>
          </w:tcPr>
          <w:p w:rsidR="00E144AF" w:rsidRPr="009279C3" w:rsidRDefault="00E144AF" w:rsidP="00E144AF">
            <w:pPr>
              <w:spacing w:line="276" w:lineRule="auto"/>
              <w:ind w:left="720"/>
              <w:jc w:val="both"/>
              <w:rPr>
                <w:rFonts w:ascii="Century Gothic" w:hAnsi="Century Gothic" w:cs="Arial"/>
                <w:sz w:val="16"/>
                <w:szCs w:val="20"/>
              </w:rPr>
            </w:pPr>
          </w:p>
        </w:tc>
      </w:tr>
      <w:tr w:rsidR="00E144AF" w:rsidRPr="009279C3" w:rsidTr="00C20925">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kieszenie</w:t>
            </w:r>
          </w:p>
        </w:tc>
        <w:tc>
          <w:tcPr>
            <w:tcW w:w="2835" w:type="dxa"/>
          </w:tcPr>
          <w:p w:rsidR="00E144AF" w:rsidRPr="009279C3" w:rsidRDefault="00E144AF" w:rsidP="00591BD2">
            <w:pPr>
              <w:numPr>
                <w:ilvl w:val="0"/>
                <w:numId w:val="23"/>
              </w:numPr>
              <w:spacing w:line="276" w:lineRule="auto"/>
              <w:jc w:val="both"/>
              <w:rPr>
                <w:rFonts w:ascii="Century Gothic" w:hAnsi="Century Gothic" w:cs="Arial"/>
                <w:sz w:val="16"/>
                <w:szCs w:val="20"/>
              </w:rPr>
            </w:pPr>
            <w:r w:rsidRPr="009279C3">
              <w:rPr>
                <w:rFonts w:ascii="Century Gothic" w:hAnsi="Century Gothic" w:cs="Arial"/>
                <w:sz w:val="16"/>
                <w:szCs w:val="20"/>
              </w:rPr>
              <w:t>Zewnętrzna kieszeń na wizytówki, długopisy, telefon komórkowy i inne drobiazgi</w:t>
            </w:r>
          </w:p>
          <w:p w:rsidR="00E144AF" w:rsidRPr="009279C3" w:rsidRDefault="00E144AF" w:rsidP="00591BD2">
            <w:pPr>
              <w:numPr>
                <w:ilvl w:val="0"/>
                <w:numId w:val="23"/>
              </w:numPr>
              <w:spacing w:line="276" w:lineRule="auto"/>
              <w:jc w:val="both"/>
              <w:rPr>
                <w:rFonts w:ascii="Century Gothic" w:hAnsi="Century Gothic" w:cs="Arial"/>
                <w:sz w:val="16"/>
                <w:szCs w:val="20"/>
              </w:rPr>
            </w:pPr>
            <w:r w:rsidRPr="009279C3">
              <w:rPr>
                <w:rFonts w:ascii="Century Gothic" w:hAnsi="Century Gothic" w:cs="Arial"/>
                <w:sz w:val="16"/>
                <w:szCs w:val="20"/>
              </w:rPr>
              <w:t>W przedziale komputerowym - przegroda komputer/zasilacz</w:t>
            </w:r>
          </w:p>
          <w:p w:rsidR="00E144AF" w:rsidRPr="009279C3" w:rsidRDefault="00E144AF" w:rsidP="00591BD2">
            <w:pPr>
              <w:numPr>
                <w:ilvl w:val="0"/>
                <w:numId w:val="23"/>
              </w:numPr>
              <w:spacing w:line="276" w:lineRule="auto"/>
              <w:jc w:val="both"/>
              <w:rPr>
                <w:rFonts w:ascii="Century Gothic" w:hAnsi="Century Gothic" w:cs="Arial"/>
                <w:sz w:val="16"/>
                <w:szCs w:val="20"/>
              </w:rPr>
            </w:pPr>
            <w:r w:rsidRPr="009279C3">
              <w:rPr>
                <w:rFonts w:ascii="Century Gothic" w:hAnsi="Century Gothic" w:cs="Arial"/>
                <w:sz w:val="16"/>
                <w:szCs w:val="20"/>
              </w:rPr>
              <w:t>W przedziale komputerowym - wydzielone miejsce na dokumenty A4</w:t>
            </w:r>
          </w:p>
          <w:p w:rsidR="00E144AF" w:rsidRPr="009279C3" w:rsidRDefault="00E144AF" w:rsidP="00591BD2">
            <w:pPr>
              <w:numPr>
                <w:ilvl w:val="0"/>
                <w:numId w:val="23"/>
              </w:numPr>
              <w:spacing w:line="276" w:lineRule="auto"/>
              <w:jc w:val="both"/>
              <w:rPr>
                <w:rFonts w:ascii="Century Gothic" w:hAnsi="Century Gothic" w:cs="Arial"/>
                <w:sz w:val="16"/>
                <w:szCs w:val="20"/>
              </w:rPr>
            </w:pPr>
            <w:r w:rsidRPr="009279C3">
              <w:rPr>
                <w:rFonts w:ascii="Century Gothic" w:hAnsi="Century Gothic" w:cs="Arial"/>
                <w:sz w:val="16"/>
                <w:szCs w:val="20"/>
              </w:rPr>
              <w:t>Obszerna, dwudzielna kieszeń na dokumenty A4</w:t>
            </w:r>
          </w:p>
          <w:p w:rsidR="00E144AF" w:rsidRPr="009279C3" w:rsidRDefault="00E144AF" w:rsidP="00591BD2">
            <w:pPr>
              <w:numPr>
                <w:ilvl w:val="0"/>
                <w:numId w:val="23"/>
              </w:numPr>
              <w:spacing w:line="276" w:lineRule="auto"/>
              <w:jc w:val="both"/>
              <w:rPr>
                <w:rFonts w:ascii="Century Gothic" w:hAnsi="Century Gothic" w:cs="Arial"/>
                <w:sz w:val="16"/>
                <w:szCs w:val="20"/>
              </w:rPr>
            </w:pPr>
            <w:r w:rsidRPr="009279C3">
              <w:rPr>
                <w:rFonts w:ascii="Century Gothic" w:hAnsi="Century Gothic" w:cs="Arial"/>
                <w:sz w:val="16"/>
                <w:szCs w:val="20"/>
              </w:rPr>
              <w:t>Z tyłu płaska kieszeń - na gazetę</w:t>
            </w:r>
          </w:p>
        </w:tc>
        <w:tc>
          <w:tcPr>
            <w:tcW w:w="2268" w:type="dxa"/>
          </w:tcPr>
          <w:p w:rsidR="00E144AF" w:rsidRPr="009279C3" w:rsidRDefault="00E144AF" w:rsidP="00E144AF">
            <w:pPr>
              <w:spacing w:line="276" w:lineRule="auto"/>
              <w:ind w:left="720"/>
              <w:jc w:val="both"/>
              <w:rPr>
                <w:rFonts w:ascii="Century Gothic" w:hAnsi="Century Gothic" w:cs="Arial"/>
                <w:sz w:val="16"/>
                <w:szCs w:val="20"/>
              </w:rPr>
            </w:pPr>
          </w:p>
        </w:tc>
      </w:tr>
      <w:tr w:rsidR="00E144AF" w:rsidRPr="009279C3" w:rsidTr="00C20925">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Kolor</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Czarny</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C20925">
        <w:tc>
          <w:tcPr>
            <w:tcW w:w="474"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8</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Rodzaj zapięcia</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Suwak</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rPr>
          <w:rFonts w:ascii="Century Gothic" w:hAnsi="Century Gothic" w:cs="Arial"/>
          <w:b/>
          <w:sz w:val="16"/>
          <w:szCs w:val="20"/>
        </w:rPr>
      </w:pPr>
    </w:p>
    <w:p w:rsidR="007F5BF3" w:rsidRPr="009279C3" w:rsidRDefault="007F5BF3" w:rsidP="002B4B3E">
      <w:pPr>
        <w:numPr>
          <w:ilvl w:val="2"/>
          <w:numId w:val="34"/>
        </w:numPr>
        <w:spacing w:line="276" w:lineRule="auto"/>
        <w:rPr>
          <w:rFonts w:ascii="Century Gothic" w:hAnsi="Century Gothic" w:cs="Arial"/>
          <w:b/>
          <w:sz w:val="16"/>
          <w:szCs w:val="20"/>
        </w:rPr>
      </w:pPr>
      <w:r w:rsidRPr="009279C3">
        <w:rPr>
          <w:rFonts w:ascii="Century Gothic" w:hAnsi="Century Gothic" w:cs="Arial"/>
          <w:b/>
          <w:sz w:val="16"/>
          <w:szCs w:val="20"/>
        </w:rPr>
        <w:t>Myszka do laptopów – 174szt.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2268"/>
        <w:gridCol w:w="2835"/>
        <w:gridCol w:w="2263"/>
      </w:tblGrid>
      <w:tr w:rsidR="00E144AF" w:rsidRPr="009279C3" w:rsidTr="00C20925">
        <w:tc>
          <w:tcPr>
            <w:tcW w:w="476"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3" w:type="dxa"/>
          </w:tcPr>
          <w:p w:rsidR="00E144AF" w:rsidRPr="009279C3" w:rsidRDefault="00E144AF"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RPr="009279C3" w:rsidTr="00C20925">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Mysz bezprzewodowa</w:t>
            </w:r>
          </w:p>
        </w:tc>
        <w:tc>
          <w:tcPr>
            <w:tcW w:w="2263"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C20925">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Rodzaj</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Laserowa</w:t>
            </w:r>
          </w:p>
        </w:tc>
        <w:tc>
          <w:tcPr>
            <w:tcW w:w="2263"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C20925">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Ilość przycisków</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3"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C20925">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Ilość rolek</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3"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C20925">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Interfejs</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USB</w:t>
            </w:r>
          </w:p>
        </w:tc>
        <w:tc>
          <w:tcPr>
            <w:tcW w:w="2263"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C20925">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Kolor</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Czarno-szara</w:t>
            </w:r>
          </w:p>
        </w:tc>
        <w:tc>
          <w:tcPr>
            <w:tcW w:w="2263"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C20925">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7</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Parametry</w:t>
            </w:r>
          </w:p>
        </w:tc>
        <w:tc>
          <w:tcPr>
            <w:tcW w:w="2835" w:type="dxa"/>
          </w:tcPr>
          <w:p w:rsidR="00E144AF" w:rsidRPr="009279C3" w:rsidRDefault="00E144AF"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duży zasięg działania, nawet do 10m (2,4GHz RF Technology),</w:t>
            </w:r>
          </w:p>
          <w:p w:rsidR="00E144AF" w:rsidRPr="009279C3" w:rsidRDefault="00E144AF"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wysoka odporność na zakłócenia sygnału oraz możliwość pracy wielu urzadze obok siebie jednocześnie,</w:t>
            </w:r>
          </w:p>
          <w:p w:rsidR="00E144AF" w:rsidRPr="009279C3" w:rsidRDefault="00E144AF"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nano odbiornik,</w:t>
            </w:r>
          </w:p>
          <w:p w:rsidR="00E144AF" w:rsidRPr="009279C3" w:rsidRDefault="00E144AF"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cztero-kierunkowy scroll,</w:t>
            </w:r>
          </w:p>
          <w:p w:rsidR="00E144AF" w:rsidRPr="009279C3" w:rsidRDefault="00E144AF"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super precyzyjny sensor laserowy,</w:t>
            </w:r>
          </w:p>
          <w:p w:rsidR="00E144AF" w:rsidRPr="009279C3" w:rsidRDefault="00E144AF"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dynamiczna zmiana rozdzielczości (2 poziomy - 1600/800 DPI),</w:t>
            </w:r>
          </w:p>
          <w:p w:rsidR="00E144AF" w:rsidRPr="009279C3" w:rsidRDefault="00E144AF"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karbowane, gumowe uchwyty boczne,</w:t>
            </w:r>
          </w:p>
          <w:p w:rsidR="00E144AF" w:rsidRPr="009279C3" w:rsidRDefault="00E144AF" w:rsidP="00591BD2">
            <w:pPr>
              <w:numPr>
                <w:ilvl w:val="0"/>
                <w:numId w:val="24"/>
              </w:numPr>
              <w:spacing w:line="276" w:lineRule="auto"/>
              <w:jc w:val="both"/>
              <w:rPr>
                <w:rFonts w:ascii="Century Gothic" w:hAnsi="Century Gothic" w:cs="Arial"/>
                <w:sz w:val="16"/>
                <w:szCs w:val="20"/>
              </w:rPr>
            </w:pPr>
            <w:r w:rsidRPr="009279C3">
              <w:rPr>
                <w:rFonts w:ascii="Century Gothic" w:hAnsi="Century Gothic" w:cs="Arial"/>
                <w:sz w:val="16"/>
                <w:szCs w:val="20"/>
              </w:rPr>
              <w:t>wskaźnik naładowania baterii oraz tryb hibernacji,</w:t>
            </w:r>
          </w:p>
        </w:tc>
        <w:tc>
          <w:tcPr>
            <w:tcW w:w="2263" w:type="dxa"/>
          </w:tcPr>
          <w:p w:rsidR="00E144AF" w:rsidRPr="009279C3" w:rsidRDefault="00E144AF" w:rsidP="00E144AF">
            <w:pPr>
              <w:spacing w:line="276" w:lineRule="auto"/>
              <w:ind w:left="720"/>
              <w:jc w:val="both"/>
              <w:rPr>
                <w:rFonts w:ascii="Century Gothic" w:hAnsi="Century Gothic" w:cs="Arial"/>
                <w:sz w:val="16"/>
                <w:szCs w:val="20"/>
              </w:rPr>
            </w:pPr>
          </w:p>
        </w:tc>
      </w:tr>
    </w:tbl>
    <w:p w:rsidR="007F5BF3" w:rsidRPr="009279C3" w:rsidRDefault="007F5BF3" w:rsidP="006047A1">
      <w:pPr>
        <w:spacing w:line="276" w:lineRule="auto"/>
        <w:ind w:left="1080"/>
        <w:rPr>
          <w:rFonts w:ascii="Century Gothic" w:hAnsi="Century Gothic" w:cs="Arial"/>
          <w:b/>
          <w:sz w:val="16"/>
          <w:szCs w:val="20"/>
        </w:rPr>
      </w:pPr>
    </w:p>
    <w:p w:rsidR="007F5BF3" w:rsidRPr="009279C3" w:rsidRDefault="007F5BF3" w:rsidP="006047A1">
      <w:pPr>
        <w:spacing w:line="276" w:lineRule="auto"/>
        <w:ind w:left="1080"/>
        <w:rPr>
          <w:rFonts w:ascii="Century Gothic" w:hAnsi="Century Gothic" w:cs="Arial"/>
          <w:b/>
          <w:sz w:val="16"/>
          <w:szCs w:val="20"/>
        </w:rPr>
      </w:pPr>
    </w:p>
    <w:p w:rsidR="007F5BF3" w:rsidRPr="009279C3" w:rsidRDefault="007F5BF3" w:rsidP="002B4B3E">
      <w:pPr>
        <w:numPr>
          <w:ilvl w:val="1"/>
          <w:numId w:val="34"/>
        </w:numPr>
        <w:spacing w:line="276" w:lineRule="auto"/>
        <w:jc w:val="both"/>
        <w:rPr>
          <w:rFonts w:ascii="Century Gothic" w:hAnsi="Century Gothic" w:cs="Arial"/>
          <w:b/>
          <w:sz w:val="20"/>
        </w:rPr>
      </w:pPr>
      <w:r w:rsidRPr="009279C3">
        <w:rPr>
          <w:rFonts w:ascii="Century Gothic" w:hAnsi="Century Gothic" w:cs="Arial"/>
          <w:b/>
          <w:sz w:val="20"/>
        </w:rPr>
        <w:t xml:space="preserve"> Cały projekt</w:t>
      </w:r>
    </w:p>
    <w:p w:rsidR="007F5BF3" w:rsidRPr="009279C3" w:rsidRDefault="007F5BF3" w:rsidP="002B4B3E">
      <w:pPr>
        <w:numPr>
          <w:ilvl w:val="2"/>
          <w:numId w:val="34"/>
        </w:numPr>
        <w:spacing w:line="276" w:lineRule="auto"/>
        <w:jc w:val="both"/>
        <w:rPr>
          <w:rFonts w:ascii="Century Gothic" w:hAnsi="Century Gothic" w:cs="Arial"/>
          <w:b/>
          <w:sz w:val="20"/>
        </w:rPr>
      </w:pPr>
      <w:r w:rsidRPr="009279C3">
        <w:rPr>
          <w:rFonts w:ascii="Century Gothic" w:hAnsi="Century Gothic" w:cs="Arial"/>
          <w:b/>
          <w:sz w:val="16"/>
          <w:szCs w:val="20"/>
        </w:rPr>
        <w:t>Łącza internetowe – 180szt</w:t>
      </w:r>
      <w:r w:rsidR="00EC13FB" w:rsidRPr="009279C3">
        <w:rPr>
          <w:rFonts w:ascii="Century Gothic" w:hAnsi="Century Gothic" w:cs="Arial"/>
          <w:b/>
          <w:sz w:val="16"/>
          <w:szCs w:val="20"/>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268"/>
        <w:gridCol w:w="2835"/>
        <w:gridCol w:w="2268"/>
      </w:tblGrid>
      <w:tr w:rsidR="00E144AF" w:rsidRPr="009279C3" w:rsidTr="00C20925">
        <w:tc>
          <w:tcPr>
            <w:tcW w:w="476"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Lp.</w:t>
            </w:r>
          </w:p>
        </w:tc>
        <w:tc>
          <w:tcPr>
            <w:tcW w:w="2268"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Atrybut</w:t>
            </w:r>
          </w:p>
        </w:tc>
        <w:tc>
          <w:tcPr>
            <w:tcW w:w="2835" w:type="dxa"/>
          </w:tcPr>
          <w:p w:rsidR="00E144AF" w:rsidRPr="009279C3" w:rsidRDefault="00E144AF" w:rsidP="006047A1">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268" w:type="dxa"/>
          </w:tcPr>
          <w:p w:rsidR="00E144AF" w:rsidRPr="009279C3" w:rsidRDefault="00E144AF" w:rsidP="006047A1">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RPr="009279C3" w:rsidTr="00C20925">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Typ</w:t>
            </w:r>
          </w:p>
        </w:tc>
        <w:tc>
          <w:tcPr>
            <w:tcW w:w="2835" w:type="dxa"/>
          </w:tcPr>
          <w:p w:rsidR="00E144AF" w:rsidRPr="009279C3" w:rsidRDefault="00E144AF" w:rsidP="00146218">
            <w:pPr>
              <w:spacing w:line="276" w:lineRule="auto"/>
              <w:jc w:val="both"/>
              <w:rPr>
                <w:rFonts w:ascii="Century Gothic" w:hAnsi="Century Gothic" w:cs="Arial"/>
                <w:sz w:val="16"/>
                <w:szCs w:val="20"/>
              </w:rPr>
            </w:pPr>
            <w:r w:rsidRPr="009279C3">
              <w:rPr>
                <w:rFonts w:ascii="Century Gothic" w:hAnsi="Century Gothic" w:cs="Arial"/>
                <w:sz w:val="16"/>
                <w:szCs w:val="20"/>
              </w:rPr>
              <w:t>Łącze stałe</w:t>
            </w:r>
          </w:p>
        </w:tc>
        <w:tc>
          <w:tcPr>
            <w:tcW w:w="2268" w:type="dxa"/>
          </w:tcPr>
          <w:p w:rsidR="00E144AF" w:rsidRPr="009279C3" w:rsidRDefault="00E144AF" w:rsidP="00146218">
            <w:pPr>
              <w:spacing w:line="276" w:lineRule="auto"/>
              <w:jc w:val="both"/>
              <w:rPr>
                <w:rFonts w:ascii="Century Gothic" w:hAnsi="Century Gothic" w:cs="Arial"/>
                <w:sz w:val="16"/>
                <w:szCs w:val="20"/>
              </w:rPr>
            </w:pPr>
          </w:p>
        </w:tc>
      </w:tr>
      <w:tr w:rsidR="00E144AF" w:rsidRPr="009279C3" w:rsidTr="00C20925">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2</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Minimalna prędkość transmisji do</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1024kbit/s</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C20925">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3</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Minimalna prędkość transmisji od</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1024kbit/s</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C20925">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4</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Minimalna ilość stałych publicznych adresów IP</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1</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C20925">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5</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Modem</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Dostarczony przez dostawcę usługi</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r w:rsidR="00E144AF" w:rsidRPr="009279C3" w:rsidTr="00C20925">
        <w:tc>
          <w:tcPr>
            <w:tcW w:w="476"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6</w:t>
            </w:r>
          </w:p>
        </w:tc>
        <w:tc>
          <w:tcPr>
            <w:tcW w:w="2268"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Dodatkowe usługi</w:t>
            </w:r>
          </w:p>
        </w:tc>
        <w:tc>
          <w:tcPr>
            <w:tcW w:w="2835" w:type="dxa"/>
          </w:tcPr>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Obsługa serwisowa</w:t>
            </w:r>
          </w:p>
          <w:p w:rsidR="00E144AF" w:rsidRPr="009279C3" w:rsidRDefault="00E144AF" w:rsidP="006047A1">
            <w:pPr>
              <w:spacing w:line="276" w:lineRule="auto"/>
              <w:jc w:val="both"/>
              <w:rPr>
                <w:rFonts w:ascii="Century Gothic" w:hAnsi="Century Gothic" w:cs="Arial"/>
                <w:sz w:val="16"/>
                <w:szCs w:val="20"/>
              </w:rPr>
            </w:pPr>
            <w:r w:rsidRPr="009279C3">
              <w:rPr>
                <w:rFonts w:ascii="Century Gothic" w:hAnsi="Century Gothic" w:cs="Arial"/>
                <w:sz w:val="16"/>
                <w:szCs w:val="20"/>
              </w:rPr>
              <w:t>Brak ograniczeń transferu</w:t>
            </w:r>
          </w:p>
        </w:tc>
        <w:tc>
          <w:tcPr>
            <w:tcW w:w="2268" w:type="dxa"/>
          </w:tcPr>
          <w:p w:rsidR="00E144AF" w:rsidRPr="009279C3" w:rsidRDefault="00E144AF" w:rsidP="006047A1">
            <w:pPr>
              <w:spacing w:line="276" w:lineRule="auto"/>
              <w:jc w:val="both"/>
              <w:rPr>
                <w:rFonts w:ascii="Century Gothic" w:hAnsi="Century Gothic" w:cs="Arial"/>
                <w:sz w:val="16"/>
                <w:szCs w:val="20"/>
              </w:rPr>
            </w:pPr>
          </w:p>
        </w:tc>
      </w:tr>
    </w:tbl>
    <w:p w:rsidR="007F5BF3" w:rsidRPr="009279C3" w:rsidRDefault="007F5BF3" w:rsidP="006047A1">
      <w:pPr>
        <w:spacing w:line="276" w:lineRule="auto"/>
        <w:ind w:left="1080"/>
        <w:jc w:val="both"/>
        <w:rPr>
          <w:rFonts w:ascii="Century Gothic" w:hAnsi="Century Gothic" w:cs="Arial"/>
          <w:b/>
          <w:sz w:val="20"/>
        </w:rPr>
      </w:pPr>
    </w:p>
    <w:p w:rsidR="007F5BF3" w:rsidRPr="009279C3" w:rsidRDefault="007F5BF3" w:rsidP="002B4B3E">
      <w:pPr>
        <w:numPr>
          <w:ilvl w:val="2"/>
          <w:numId w:val="34"/>
        </w:numPr>
        <w:spacing w:line="276" w:lineRule="auto"/>
        <w:jc w:val="both"/>
        <w:rPr>
          <w:rFonts w:ascii="Century Gothic" w:hAnsi="Century Gothic" w:cs="Arial"/>
          <w:b/>
          <w:sz w:val="20"/>
        </w:rPr>
      </w:pPr>
      <w:r w:rsidRPr="009279C3">
        <w:rPr>
          <w:rFonts w:ascii="Century Gothic" w:hAnsi="Century Gothic" w:cs="Arial"/>
          <w:b/>
          <w:sz w:val="16"/>
          <w:szCs w:val="20"/>
        </w:rPr>
        <w:t>Antywirus</w:t>
      </w:r>
    </w:p>
    <w:p w:rsidR="00E144AF" w:rsidRPr="009279C3" w:rsidRDefault="00E144AF" w:rsidP="006047A1">
      <w:pPr>
        <w:spacing w:line="276" w:lineRule="auto"/>
        <w:ind w:left="1080"/>
        <w:jc w:val="both"/>
        <w:rPr>
          <w:rFonts w:ascii="Century Gothic" w:hAnsi="Century Gothic" w:cs="Arial"/>
          <w:sz w:val="16"/>
          <w:szCs w:val="20"/>
        </w:rPr>
      </w:pPr>
    </w:p>
    <w:tbl>
      <w:tblPr>
        <w:tblStyle w:val="Tabela-Siatka"/>
        <w:tblW w:w="0" w:type="auto"/>
        <w:tblInd w:w="1080" w:type="dxa"/>
        <w:tblLook w:val="04A0" w:firstRow="1" w:lastRow="0" w:firstColumn="1" w:lastColumn="0" w:noHBand="0" w:noVBand="1"/>
      </w:tblPr>
      <w:tblGrid>
        <w:gridCol w:w="4399"/>
        <w:gridCol w:w="3807"/>
      </w:tblGrid>
      <w:tr w:rsidR="00C20925" w:rsidTr="00C20925">
        <w:tc>
          <w:tcPr>
            <w:tcW w:w="4399" w:type="dxa"/>
          </w:tcPr>
          <w:p w:rsidR="00C20925" w:rsidRPr="009279C3" w:rsidRDefault="00C20925" w:rsidP="00444D76">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3807" w:type="dxa"/>
          </w:tcPr>
          <w:p w:rsidR="00C20925" w:rsidRPr="009279C3" w:rsidRDefault="00C20925" w:rsidP="00444D76">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Tr="00C20925">
        <w:tc>
          <w:tcPr>
            <w:tcW w:w="4399" w:type="dxa"/>
          </w:tcPr>
          <w:p w:rsidR="00E144AF" w:rsidRPr="009279C3" w:rsidRDefault="00E144AF" w:rsidP="00E144AF">
            <w:pPr>
              <w:spacing w:line="276" w:lineRule="auto"/>
              <w:ind w:left="1080"/>
              <w:jc w:val="both"/>
              <w:rPr>
                <w:rFonts w:ascii="Century Gothic" w:hAnsi="Century Gothic" w:cs="Arial"/>
                <w:sz w:val="20"/>
              </w:rPr>
            </w:pPr>
            <w:r w:rsidRPr="009279C3">
              <w:rPr>
                <w:rFonts w:ascii="Century Gothic" w:hAnsi="Century Gothic" w:cs="Arial"/>
                <w:sz w:val="16"/>
                <w:szCs w:val="20"/>
              </w:rPr>
              <w:t>Rozwiązanie jednego producenta umożliwiają ce ochronę serwerów, stacji roboczych oraz udostępniające konsolę monitorująco/konfigurującą wszystkich jednostek.</w:t>
            </w:r>
          </w:p>
          <w:p w:rsidR="00E144AF" w:rsidRDefault="00E144AF" w:rsidP="006047A1">
            <w:pPr>
              <w:spacing w:line="276" w:lineRule="auto"/>
              <w:jc w:val="both"/>
              <w:rPr>
                <w:rFonts w:ascii="Century Gothic" w:hAnsi="Century Gothic" w:cs="Arial"/>
                <w:sz w:val="16"/>
                <w:szCs w:val="20"/>
              </w:rPr>
            </w:pPr>
          </w:p>
        </w:tc>
        <w:tc>
          <w:tcPr>
            <w:tcW w:w="3807" w:type="dxa"/>
          </w:tcPr>
          <w:p w:rsidR="00E144AF" w:rsidRDefault="00E144AF" w:rsidP="006047A1">
            <w:pPr>
              <w:spacing w:line="276" w:lineRule="auto"/>
              <w:jc w:val="both"/>
              <w:rPr>
                <w:rFonts w:ascii="Century Gothic" w:hAnsi="Century Gothic" w:cs="Arial"/>
                <w:sz w:val="16"/>
                <w:szCs w:val="20"/>
              </w:rPr>
            </w:pPr>
          </w:p>
        </w:tc>
      </w:tr>
    </w:tbl>
    <w:p w:rsidR="007F5BF3" w:rsidRDefault="007F5BF3" w:rsidP="002B4B3E">
      <w:pPr>
        <w:numPr>
          <w:ilvl w:val="3"/>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Ochrona Serwerów – 8 szt</w:t>
      </w:r>
      <w:r w:rsidR="00EC13FB" w:rsidRPr="009279C3">
        <w:rPr>
          <w:rFonts w:ascii="Century Gothic" w:hAnsi="Century Gothic" w:cs="Arial"/>
          <w:b/>
          <w:sz w:val="16"/>
          <w:szCs w:val="20"/>
        </w:rPr>
        <w:t>.</w:t>
      </w:r>
    </w:p>
    <w:tbl>
      <w:tblPr>
        <w:tblStyle w:val="Tabela-Siatka"/>
        <w:tblW w:w="0" w:type="auto"/>
        <w:tblInd w:w="1080" w:type="dxa"/>
        <w:tblLook w:val="04A0" w:firstRow="1" w:lastRow="0" w:firstColumn="1" w:lastColumn="0" w:noHBand="0" w:noVBand="1"/>
      </w:tblPr>
      <w:tblGrid>
        <w:gridCol w:w="5276"/>
        <w:gridCol w:w="2930"/>
      </w:tblGrid>
      <w:tr w:rsidR="00C20925" w:rsidTr="00C20925">
        <w:tc>
          <w:tcPr>
            <w:tcW w:w="5276" w:type="dxa"/>
          </w:tcPr>
          <w:p w:rsidR="00C20925" w:rsidRPr="009279C3" w:rsidRDefault="00C20925" w:rsidP="00444D76">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2930" w:type="dxa"/>
          </w:tcPr>
          <w:p w:rsidR="00C20925" w:rsidRPr="009279C3" w:rsidRDefault="00C20925" w:rsidP="00444D76">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Tr="00C20925">
        <w:tc>
          <w:tcPr>
            <w:tcW w:w="5276" w:type="dxa"/>
          </w:tcPr>
          <w:p w:rsidR="00E144AF" w:rsidRPr="009279C3" w:rsidRDefault="00E144AF" w:rsidP="00E144AF">
            <w:pPr>
              <w:spacing w:line="276" w:lineRule="auto"/>
              <w:ind w:left="1416"/>
              <w:jc w:val="both"/>
              <w:rPr>
                <w:rFonts w:ascii="Century Gothic" w:hAnsi="Century Gothic" w:cs="Arial"/>
                <w:sz w:val="16"/>
                <w:szCs w:val="20"/>
              </w:rPr>
            </w:pPr>
            <w:r w:rsidRPr="009279C3">
              <w:rPr>
                <w:rFonts w:ascii="Century Gothic" w:hAnsi="Century Gothic" w:cs="Arial"/>
                <w:sz w:val="16"/>
                <w:szCs w:val="20"/>
              </w:rPr>
              <w:t>Program do ochrony antywirusowej i antyspyware dedykowany do ochrony serwerów firmy zakupionych w projekcie.</w:t>
            </w:r>
          </w:p>
          <w:p w:rsidR="00E144AF" w:rsidRPr="009279C3" w:rsidRDefault="00E144AF" w:rsidP="00E144AF">
            <w:pPr>
              <w:spacing w:line="276" w:lineRule="auto"/>
              <w:ind w:left="1416"/>
              <w:jc w:val="both"/>
              <w:rPr>
                <w:rFonts w:ascii="Century Gothic" w:hAnsi="Century Gothic" w:cs="Arial"/>
                <w:sz w:val="16"/>
                <w:szCs w:val="20"/>
              </w:rPr>
            </w:pPr>
            <w:r w:rsidRPr="009279C3">
              <w:rPr>
                <w:rFonts w:ascii="Century Gothic" w:hAnsi="Century Gothic" w:cs="Arial"/>
                <w:sz w:val="16"/>
                <w:szCs w:val="20"/>
              </w:rPr>
              <w:t>Funkcje dodatkowe dla serwerów plików:</w:t>
            </w:r>
          </w:p>
          <w:p w:rsidR="00E144AF" w:rsidRPr="009279C3" w:rsidRDefault="00E144AF" w:rsidP="00E144AF">
            <w:pPr>
              <w:numPr>
                <w:ilvl w:val="0"/>
                <w:numId w:val="27"/>
              </w:numPr>
              <w:spacing w:line="276" w:lineRule="auto"/>
              <w:jc w:val="both"/>
              <w:rPr>
                <w:rFonts w:ascii="Century Gothic" w:hAnsi="Century Gothic" w:cs="Arial"/>
                <w:sz w:val="16"/>
                <w:szCs w:val="20"/>
              </w:rPr>
            </w:pPr>
            <w:r w:rsidRPr="009279C3">
              <w:rPr>
                <w:rFonts w:ascii="Century Gothic" w:hAnsi="Century Gothic" w:cs="Arial"/>
                <w:sz w:val="16"/>
                <w:szCs w:val="20"/>
              </w:rPr>
              <w:t>Automatyczne wykluczenia</w:t>
            </w:r>
          </w:p>
          <w:p w:rsidR="00E144AF" w:rsidRDefault="00E144AF" w:rsidP="00E144AF">
            <w:pPr>
              <w:spacing w:line="276" w:lineRule="auto"/>
              <w:jc w:val="both"/>
              <w:rPr>
                <w:rFonts w:ascii="Century Gothic" w:hAnsi="Century Gothic" w:cs="Arial"/>
                <w:b/>
                <w:sz w:val="16"/>
                <w:szCs w:val="20"/>
              </w:rPr>
            </w:pPr>
          </w:p>
        </w:tc>
        <w:tc>
          <w:tcPr>
            <w:tcW w:w="2930" w:type="dxa"/>
          </w:tcPr>
          <w:p w:rsidR="00E144AF" w:rsidRDefault="00E144AF" w:rsidP="00E144AF">
            <w:pPr>
              <w:spacing w:line="276" w:lineRule="auto"/>
              <w:jc w:val="both"/>
              <w:rPr>
                <w:rFonts w:ascii="Century Gothic" w:hAnsi="Century Gothic" w:cs="Arial"/>
                <w:b/>
                <w:sz w:val="16"/>
                <w:szCs w:val="20"/>
              </w:rPr>
            </w:pPr>
          </w:p>
        </w:tc>
      </w:tr>
    </w:tbl>
    <w:p w:rsidR="00E144AF" w:rsidRPr="009279C3" w:rsidRDefault="00E144AF" w:rsidP="00E144AF">
      <w:pPr>
        <w:spacing w:line="276" w:lineRule="auto"/>
        <w:ind w:left="1080"/>
        <w:jc w:val="both"/>
        <w:rPr>
          <w:rFonts w:ascii="Century Gothic" w:hAnsi="Century Gothic" w:cs="Arial"/>
          <w:b/>
          <w:sz w:val="16"/>
          <w:szCs w:val="20"/>
        </w:rPr>
      </w:pPr>
    </w:p>
    <w:p w:rsidR="00C1357C" w:rsidRPr="009279C3" w:rsidRDefault="00C1357C" w:rsidP="002B4B3E">
      <w:pPr>
        <w:numPr>
          <w:ilvl w:val="3"/>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Ochrona stacji roboczych- 1107 szt</w:t>
      </w:r>
    </w:p>
    <w:tbl>
      <w:tblPr>
        <w:tblStyle w:val="Tabela-Siatka"/>
        <w:tblW w:w="0" w:type="auto"/>
        <w:tblInd w:w="1080" w:type="dxa"/>
        <w:tblLook w:val="04A0" w:firstRow="1" w:lastRow="0" w:firstColumn="1" w:lastColumn="0" w:noHBand="0" w:noVBand="1"/>
      </w:tblPr>
      <w:tblGrid>
        <w:gridCol w:w="5154"/>
        <w:gridCol w:w="3052"/>
      </w:tblGrid>
      <w:tr w:rsidR="00C20925" w:rsidTr="00C20925">
        <w:tc>
          <w:tcPr>
            <w:tcW w:w="5154" w:type="dxa"/>
          </w:tcPr>
          <w:p w:rsidR="00C20925" w:rsidRPr="009279C3" w:rsidRDefault="00C20925" w:rsidP="00444D76">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3052" w:type="dxa"/>
          </w:tcPr>
          <w:p w:rsidR="00C20925" w:rsidRPr="009279C3" w:rsidRDefault="00C20925" w:rsidP="00444D76">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Tr="00C20925">
        <w:tc>
          <w:tcPr>
            <w:tcW w:w="5154" w:type="dxa"/>
          </w:tcPr>
          <w:p w:rsidR="00E144AF" w:rsidRPr="009279C3" w:rsidRDefault="00E144AF" w:rsidP="00E144AF">
            <w:pPr>
              <w:spacing w:line="276" w:lineRule="auto"/>
              <w:ind w:left="54"/>
              <w:jc w:val="both"/>
              <w:rPr>
                <w:rFonts w:ascii="Century Gothic" w:hAnsi="Century Gothic" w:cs="Arial"/>
                <w:sz w:val="16"/>
                <w:szCs w:val="20"/>
              </w:rPr>
            </w:pPr>
            <w:r w:rsidRPr="009279C3">
              <w:rPr>
                <w:rFonts w:ascii="Century Gothic" w:hAnsi="Century Gothic" w:cs="Arial"/>
                <w:sz w:val="16"/>
                <w:szCs w:val="20"/>
              </w:rPr>
              <w:t>Kompletny pakiet bezpieczeństwa przeznaczony do ochrony stacji roboczych Windows, Mac OS X, Linux Desktop oraz serwerów plikowych Windows.</w:t>
            </w:r>
          </w:p>
          <w:p w:rsidR="00E144AF" w:rsidRPr="009279C3" w:rsidRDefault="00E144AF" w:rsidP="00E144AF">
            <w:pPr>
              <w:spacing w:line="276" w:lineRule="auto"/>
              <w:jc w:val="both"/>
              <w:rPr>
                <w:rFonts w:ascii="Century Gothic" w:hAnsi="Century Gothic" w:cs="Arial"/>
                <w:sz w:val="16"/>
                <w:szCs w:val="20"/>
              </w:rPr>
            </w:pPr>
            <w:r w:rsidRPr="009279C3">
              <w:rPr>
                <w:rFonts w:ascii="Century Gothic" w:hAnsi="Century Gothic" w:cs="Arial"/>
                <w:sz w:val="16"/>
                <w:szCs w:val="20"/>
              </w:rPr>
              <w:t>Program powinien spełniać następujące funkcje z możliwością konfigurowania ich z poziomu zdalnej konsoli centralnej dostarczonej w pakiecie:</w:t>
            </w:r>
          </w:p>
          <w:p w:rsidR="00E144AF" w:rsidRPr="009279C3" w:rsidRDefault="00E144AF" w:rsidP="00E144AF">
            <w:pPr>
              <w:numPr>
                <w:ilvl w:val="0"/>
                <w:numId w:val="26"/>
              </w:numPr>
              <w:spacing w:line="276" w:lineRule="auto"/>
              <w:ind w:left="1188" w:firstLine="588"/>
              <w:jc w:val="both"/>
              <w:rPr>
                <w:rFonts w:ascii="Century Gothic" w:hAnsi="Century Gothic" w:cs="Arial"/>
                <w:sz w:val="16"/>
                <w:szCs w:val="20"/>
              </w:rPr>
            </w:pPr>
            <w:r w:rsidRPr="009279C3">
              <w:rPr>
                <w:rFonts w:ascii="Century Gothic" w:hAnsi="Century Gothic" w:cs="Arial"/>
                <w:sz w:val="16"/>
                <w:szCs w:val="20"/>
              </w:rPr>
              <w:t>Antywirus</w:t>
            </w:r>
          </w:p>
          <w:p w:rsidR="00E144AF" w:rsidRPr="009279C3" w:rsidRDefault="00E144AF" w:rsidP="00E144AF">
            <w:pPr>
              <w:numPr>
                <w:ilvl w:val="0"/>
                <w:numId w:val="26"/>
              </w:numPr>
              <w:spacing w:line="276" w:lineRule="auto"/>
              <w:jc w:val="both"/>
              <w:rPr>
                <w:rFonts w:ascii="Century Gothic" w:hAnsi="Century Gothic" w:cs="Arial"/>
                <w:sz w:val="16"/>
                <w:szCs w:val="20"/>
              </w:rPr>
            </w:pPr>
            <w:r w:rsidRPr="009279C3">
              <w:rPr>
                <w:rFonts w:ascii="Century Gothic" w:hAnsi="Century Gothic" w:cs="Arial"/>
                <w:sz w:val="16"/>
                <w:szCs w:val="20"/>
              </w:rPr>
              <w:t>Antyspyware</w:t>
            </w:r>
          </w:p>
          <w:p w:rsidR="00E144AF" w:rsidRPr="009279C3" w:rsidRDefault="00E144AF" w:rsidP="00E144AF">
            <w:pPr>
              <w:numPr>
                <w:ilvl w:val="0"/>
                <w:numId w:val="26"/>
              </w:numPr>
              <w:spacing w:line="276" w:lineRule="auto"/>
              <w:jc w:val="both"/>
              <w:rPr>
                <w:rFonts w:ascii="Century Gothic" w:hAnsi="Century Gothic" w:cs="Arial"/>
                <w:sz w:val="16"/>
                <w:szCs w:val="20"/>
              </w:rPr>
            </w:pPr>
            <w:r w:rsidRPr="009279C3">
              <w:rPr>
                <w:rFonts w:ascii="Century Gothic" w:hAnsi="Century Gothic" w:cs="Arial"/>
                <w:sz w:val="16"/>
                <w:szCs w:val="20"/>
              </w:rPr>
              <w:t>Zapora osobista (Firewall)</w:t>
            </w:r>
          </w:p>
          <w:p w:rsidR="00E144AF" w:rsidRPr="009279C3" w:rsidRDefault="00E144AF" w:rsidP="00E144AF">
            <w:pPr>
              <w:numPr>
                <w:ilvl w:val="0"/>
                <w:numId w:val="26"/>
              </w:numPr>
              <w:spacing w:line="276" w:lineRule="auto"/>
              <w:jc w:val="both"/>
              <w:rPr>
                <w:rFonts w:ascii="Century Gothic" w:hAnsi="Century Gothic" w:cs="Arial"/>
                <w:sz w:val="16"/>
                <w:szCs w:val="20"/>
              </w:rPr>
            </w:pPr>
            <w:r w:rsidRPr="009279C3">
              <w:rPr>
                <w:rFonts w:ascii="Century Gothic" w:hAnsi="Century Gothic" w:cs="Arial"/>
                <w:sz w:val="16"/>
                <w:szCs w:val="20"/>
              </w:rPr>
              <w:t>Antyspam</w:t>
            </w:r>
          </w:p>
          <w:p w:rsidR="00E144AF" w:rsidRPr="009279C3" w:rsidRDefault="00E144AF" w:rsidP="00E144AF">
            <w:pPr>
              <w:numPr>
                <w:ilvl w:val="0"/>
                <w:numId w:val="26"/>
              </w:numPr>
              <w:spacing w:line="276" w:lineRule="auto"/>
              <w:jc w:val="both"/>
              <w:rPr>
                <w:rFonts w:ascii="Century Gothic" w:hAnsi="Century Gothic" w:cs="Arial"/>
                <w:sz w:val="16"/>
                <w:szCs w:val="20"/>
              </w:rPr>
            </w:pPr>
            <w:r w:rsidRPr="009279C3">
              <w:rPr>
                <w:rFonts w:ascii="Century Gothic" w:hAnsi="Century Gothic" w:cs="Arial"/>
                <w:sz w:val="16"/>
                <w:szCs w:val="20"/>
              </w:rPr>
              <w:t>System zapobiegania włamaniom HIPS</w:t>
            </w:r>
          </w:p>
          <w:p w:rsidR="00E144AF" w:rsidRPr="009279C3" w:rsidRDefault="00E144AF" w:rsidP="00E144AF">
            <w:pPr>
              <w:numPr>
                <w:ilvl w:val="0"/>
                <w:numId w:val="26"/>
              </w:numPr>
              <w:spacing w:line="276" w:lineRule="auto"/>
              <w:jc w:val="both"/>
              <w:rPr>
                <w:rFonts w:ascii="Century Gothic" w:hAnsi="Century Gothic" w:cs="Arial"/>
                <w:sz w:val="16"/>
                <w:szCs w:val="20"/>
              </w:rPr>
            </w:pPr>
            <w:r w:rsidRPr="009279C3">
              <w:rPr>
                <w:rFonts w:ascii="Century Gothic" w:hAnsi="Century Gothic" w:cs="Arial"/>
                <w:sz w:val="16"/>
                <w:szCs w:val="20"/>
              </w:rPr>
              <w:t>Kontrola treści</w:t>
            </w:r>
          </w:p>
          <w:p w:rsidR="00E144AF" w:rsidRPr="009279C3" w:rsidRDefault="00E144AF" w:rsidP="00E144AF">
            <w:pPr>
              <w:numPr>
                <w:ilvl w:val="0"/>
                <w:numId w:val="26"/>
              </w:numPr>
              <w:spacing w:line="276" w:lineRule="auto"/>
              <w:jc w:val="both"/>
              <w:rPr>
                <w:rFonts w:ascii="Century Gothic" w:hAnsi="Century Gothic" w:cs="Arial"/>
                <w:sz w:val="16"/>
                <w:szCs w:val="20"/>
              </w:rPr>
            </w:pPr>
            <w:r w:rsidRPr="009279C3">
              <w:rPr>
                <w:rFonts w:ascii="Century Gothic" w:hAnsi="Century Gothic" w:cs="Arial"/>
                <w:sz w:val="16"/>
                <w:szCs w:val="20"/>
              </w:rPr>
              <w:t>Kontrola urządzeń peryferyjnych</w:t>
            </w:r>
          </w:p>
          <w:p w:rsidR="00E144AF" w:rsidRPr="009279C3" w:rsidRDefault="00E144AF" w:rsidP="00E144AF">
            <w:pPr>
              <w:spacing w:line="276" w:lineRule="auto"/>
              <w:ind w:left="1416"/>
              <w:jc w:val="both"/>
              <w:rPr>
                <w:rFonts w:ascii="Century Gothic" w:hAnsi="Century Gothic" w:cs="Arial"/>
                <w:sz w:val="16"/>
                <w:szCs w:val="20"/>
              </w:rPr>
            </w:pPr>
            <w:r w:rsidRPr="009279C3">
              <w:rPr>
                <w:rFonts w:ascii="Century Gothic" w:hAnsi="Century Gothic" w:cs="Arial"/>
                <w:sz w:val="16"/>
                <w:szCs w:val="20"/>
              </w:rPr>
              <w:t>Funkcje Antywirusa:</w:t>
            </w:r>
          </w:p>
          <w:p w:rsidR="00E144AF" w:rsidRPr="009279C3" w:rsidRDefault="00E144AF" w:rsidP="00E144AF">
            <w:pPr>
              <w:numPr>
                <w:ilvl w:val="0"/>
                <w:numId w:val="28"/>
              </w:numPr>
              <w:spacing w:line="276" w:lineRule="auto"/>
              <w:jc w:val="both"/>
              <w:rPr>
                <w:rFonts w:ascii="Century Gothic" w:hAnsi="Century Gothic" w:cs="Arial"/>
                <w:sz w:val="16"/>
                <w:szCs w:val="20"/>
              </w:rPr>
            </w:pPr>
            <w:r w:rsidRPr="009279C3">
              <w:rPr>
                <w:rFonts w:ascii="Century Gothic" w:hAnsi="Century Gothic" w:cs="Arial"/>
                <w:sz w:val="16"/>
                <w:szCs w:val="20"/>
              </w:rPr>
              <w:t>Inteligentne aktualizacje</w:t>
            </w:r>
          </w:p>
          <w:p w:rsidR="00E144AF" w:rsidRPr="009279C3" w:rsidRDefault="00E144AF" w:rsidP="00E144AF">
            <w:pPr>
              <w:numPr>
                <w:ilvl w:val="0"/>
                <w:numId w:val="28"/>
              </w:numPr>
              <w:spacing w:line="276" w:lineRule="auto"/>
              <w:jc w:val="both"/>
              <w:rPr>
                <w:rFonts w:ascii="Century Gothic" w:hAnsi="Century Gothic" w:cs="Arial"/>
                <w:sz w:val="16"/>
                <w:szCs w:val="20"/>
              </w:rPr>
            </w:pPr>
            <w:r w:rsidRPr="009279C3">
              <w:rPr>
                <w:rFonts w:ascii="Century Gothic" w:hAnsi="Century Gothic" w:cs="Arial"/>
                <w:sz w:val="16"/>
                <w:szCs w:val="20"/>
              </w:rPr>
              <w:t>Szczegółowe raporty</w:t>
            </w:r>
          </w:p>
          <w:p w:rsidR="00E144AF" w:rsidRPr="009279C3" w:rsidRDefault="00E144AF" w:rsidP="00E144AF">
            <w:pPr>
              <w:numPr>
                <w:ilvl w:val="0"/>
                <w:numId w:val="28"/>
              </w:numPr>
              <w:spacing w:line="276" w:lineRule="auto"/>
              <w:jc w:val="both"/>
              <w:rPr>
                <w:rFonts w:ascii="Century Gothic" w:hAnsi="Century Gothic" w:cs="Arial"/>
                <w:sz w:val="16"/>
                <w:szCs w:val="20"/>
              </w:rPr>
            </w:pPr>
            <w:r w:rsidRPr="009279C3">
              <w:rPr>
                <w:rFonts w:ascii="Century Gothic" w:hAnsi="Century Gothic" w:cs="Arial"/>
                <w:sz w:val="16"/>
                <w:szCs w:val="20"/>
              </w:rPr>
              <w:t>Wsparcie dla Cisco NAC</w:t>
            </w:r>
          </w:p>
          <w:p w:rsidR="00E144AF" w:rsidRPr="009279C3" w:rsidRDefault="00E144AF" w:rsidP="00E144AF">
            <w:pPr>
              <w:numPr>
                <w:ilvl w:val="0"/>
                <w:numId w:val="28"/>
              </w:numPr>
              <w:spacing w:line="276" w:lineRule="auto"/>
              <w:jc w:val="both"/>
              <w:rPr>
                <w:rFonts w:ascii="Century Gothic" w:hAnsi="Century Gothic" w:cs="Arial"/>
                <w:sz w:val="16"/>
                <w:szCs w:val="20"/>
              </w:rPr>
            </w:pPr>
            <w:r w:rsidRPr="009279C3">
              <w:rPr>
                <w:rFonts w:ascii="Century Gothic" w:hAnsi="Century Gothic" w:cs="Arial"/>
                <w:sz w:val="16"/>
                <w:szCs w:val="20"/>
              </w:rPr>
              <w:t>Ochrona w czasie rzeczywistym (on-access)</w:t>
            </w:r>
          </w:p>
          <w:p w:rsidR="00E144AF" w:rsidRPr="009279C3" w:rsidRDefault="00E144AF" w:rsidP="00E144AF">
            <w:pPr>
              <w:numPr>
                <w:ilvl w:val="0"/>
                <w:numId w:val="28"/>
              </w:numPr>
              <w:spacing w:line="276" w:lineRule="auto"/>
              <w:jc w:val="both"/>
              <w:rPr>
                <w:rFonts w:ascii="Century Gothic" w:hAnsi="Century Gothic" w:cs="Arial"/>
                <w:sz w:val="16"/>
                <w:szCs w:val="20"/>
              </w:rPr>
            </w:pPr>
            <w:r w:rsidRPr="009279C3">
              <w:rPr>
                <w:rFonts w:ascii="Century Gothic" w:hAnsi="Century Gothic" w:cs="Arial"/>
                <w:sz w:val="16"/>
                <w:szCs w:val="20"/>
              </w:rPr>
              <w:t>Skanowanie na żądanie (on-demand)</w:t>
            </w:r>
          </w:p>
          <w:p w:rsidR="00E144AF" w:rsidRDefault="00E144AF" w:rsidP="00E144AF">
            <w:pPr>
              <w:spacing w:line="276" w:lineRule="auto"/>
              <w:jc w:val="both"/>
              <w:rPr>
                <w:rFonts w:ascii="Century Gothic" w:hAnsi="Century Gothic" w:cs="Arial"/>
                <w:b/>
                <w:sz w:val="16"/>
                <w:szCs w:val="20"/>
              </w:rPr>
            </w:pPr>
          </w:p>
        </w:tc>
        <w:tc>
          <w:tcPr>
            <w:tcW w:w="3052" w:type="dxa"/>
          </w:tcPr>
          <w:p w:rsidR="00E144AF" w:rsidRDefault="00E144AF" w:rsidP="00E144AF">
            <w:pPr>
              <w:spacing w:line="276" w:lineRule="auto"/>
              <w:jc w:val="both"/>
              <w:rPr>
                <w:rFonts w:ascii="Century Gothic" w:hAnsi="Century Gothic" w:cs="Arial"/>
                <w:b/>
                <w:sz w:val="16"/>
                <w:szCs w:val="20"/>
              </w:rPr>
            </w:pPr>
          </w:p>
        </w:tc>
      </w:tr>
    </w:tbl>
    <w:p w:rsidR="00E144AF" w:rsidRDefault="00E144AF" w:rsidP="00E144AF">
      <w:pPr>
        <w:spacing w:line="276" w:lineRule="auto"/>
        <w:ind w:left="1080"/>
        <w:jc w:val="both"/>
        <w:rPr>
          <w:rFonts w:ascii="Century Gothic" w:hAnsi="Century Gothic" w:cs="Arial"/>
          <w:b/>
          <w:sz w:val="16"/>
          <w:szCs w:val="20"/>
        </w:rPr>
      </w:pPr>
    </w:p>
    <w:p w:rsidR="00146218" w:rsidRPr="009279C3" w:rsidRDefault="00146218" w:rsidP="002B4B3E">
      <w:pPr>
        <w:numPr>
          <w:ilvl w:val="3"/>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Oprogramowanie do zdalnego zarządzania komputerami</w:t>
      </w:r>
      <w:r w:rsidR="005619BF" w:rsidRPr="009279C3">
        <w:rPr>
          <w:rFonts w:ascii="Century Gothic" w:hAnsi="Century Gothic" w:cs="Arial"/>
          <w:b/>
          <w:sz w:val="16"/>
          <w:szCs w:val="20"/>
        </w:rPr>
        <w:t xml:space="preserve"> 1115 szt.</w:t>
      </w:r>
    </w:p>
    <w:p w:rsidR="005619BF" w:rsidRPr="00C20925" w:rsidRDefault="005619BF" w:rsidP="00C20925">
      <w:pPr>
        <w:spacing w:line="276" w:lineRule="auto"/>
        <w:jc w:val="both"/>
        <w:rPr>
          <w:rFonts w:ascii="Century Gothic" w:hAnsi="Century Gothic" w:cs="Arial"/>
          <w:sz w:val="16"/>
          <w:szCs w:val="20"/>
        </w:rPr>
      </w:pPr>
    </w:p>
    <w:tbl>
      <w:tblPr>
        <w:tblStyle w:val="Tabela-Siatka"/>
        <w:tblW w:w="0" w:type="auto"/>
        <w:tblInd w:w="1080" w:type="dxa"/>
        <w:tblLook w:val="04A0" w:firstRow="1" w:lastRow="0" w:firstColumn="1" w:lastColumn="0" w:noHBand="0" w:noVBand="1"/>
      </w:tblPr>
      <w:tblGrid>
        <w:gridCol w:w="4103"/>
        <w:gridCol w:w="4103"/>
      </w:tblGrid>
      <w:tr w:rsidR="00C20925" w:rsidTr="00C20925">
        <w:tc>
          <w:tcPr>
            <w:tcW w:w="4103" w:type="dxa"/>
          </w:tcPr>
          <w:p w:rsidR="00C20925" w:rsidRPr="009279C3" w:rsidRDefault="00C20925" w:rsidP="00444D76">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4103" w:type="dxa"/>
          </w:tcPr>
          <w:p w:rsidR="00C20925" w:rsidRPr="009279C3" w:rsidRDefault="00C20925" w:rsidP="00444D76">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Tr="00C20925">
        <w:tc>
          <w:tcPr>
            <w:tcW w:w="4103" w:type="dxa"/>
          </w:tcPr>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b/>
                <w:sz w:val="16"/>
                <w:szCs w:val="20"/>
              </w:rPr>
              <w:t>•</w:t>
            </w:r>
            <w:r>
              <w:rPr>
                <w:rFonts w:ascii="Century Gothic" w:hAnsi="Century Gothic" w:cs="Arial"/>
                <w:b/>
                <w:sz w:val="16"/>
                <w:szCs w:val="20"/>
              </w:rPr>
              <w:t xml:space="preserve"> </w:t>
            </w:r>
            <w:r w:rsidRPr="00C20925">
              <w:rPr>
                <w:rFonts w:ascii="Century Gothic" w:hAnsi="Century Gothic" w:cs="Arial"/>
                <w:sz w:val="16"/>
                <w:szCs w:val="20"/>
              </w:rPr>
              <w:t>Powinno umożliwiać zdalny dostęp do komputera</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w:t>
            </w:r>
            <w:r>
              <w:rPr>
                <w:rFonts w:ascii="Century Gothic" w:hAnsi="Century Gothic" w:cs="Arial"/>
                <w:sz w:val="16"/>
                <w:szCs w:val="20"/>
              </w:rPr>
              <w:t xml:space="preserve"> </w:t>
            </w:r>
            <w:r w:rsidRPr="00C20925">
              <w:rPr>
                <w:rFonts w:ascii="Century Gothic" w:hAnsi="Century Gothic" w:cs="Arial"/>
                <w:sz w:val="16"/>
                <w:szCs w:val="20"/>
              </w:rPr>
              <w:t>Wyświetlać obraz z ekranu drugiego komputera</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w:t>
            </w:r>
            <w:r>
              <w:rPr>
                <w:rFonts w:ascii="Century Gothic" w:hAnsi="Century Gothic" w:cs="Arial"/>
                <w:sz w:val="16"/>
                <w:szCs w:val="20"/>
              </w:rPr>
              <w:t xml:space="preserve"> </w:t>
            </w:r>
            <w:r w:rsidRPr="00C20925">
              <w:rPr>
                <w:rFonts w:ascii="Century Gothic" w:hAnsi="Century Gothic" w:cs="Arial"/>
                <w:sz w:val="16"/>
                <w:szCs w:val="20"/>
              </w:rPr>
              <w:t>Umożliwić obsługę myszki i klawiatury</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w:t>
            </w:r>
            <w:r>
              <w:rPr>
                <w:rFonts w:ascii="Century Gothic" w:hAnsi="Century Gothic" w:cs="Arial"/>
                <w:sz w:val="16"/>
                <w:szCs w:val="20"/>
              </w:rPr>
              <w:t xml:space="preserve"> </w:t>
            </w:r>
            <w:r w:rsidRPr="00C20925">
              <w:rPr>
                <w:rFonts w:ascii="Century Gothic" w:hAnsi="Century Gothic" w:cs="Arial"/>
                <w:sz w:val="16"/>
                <w:szCs w:val="20"/>
              </w:rPr>
              <w:t>Powinno mieć możliwość szyfrowania połączenia</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w:t>
            </w:r>
            <w:r>
              <w:rPr>
                <w:rFonts w:ascii="Century Gothic" w:hAnsi="Century Gothic" w:cs="Arial"/>
                <w:sz w:val="16"/>
                <w:szCs w:val="20"/>
              </w:rPr>
              <w:t xml:space="preserve"> </w:t>
            </w:r>
            <w:r w:rsidRPr="00C20925">
              <w:rPr>
                <w:rFonts w:ascii="Century Gothic" w:hAnsi="Century Gothic" w:cs="Arial"/>
                <w:sz w:val="16"/>
                <w:szCs w:val="20"/>
              </w:rPr>
              <w:t>Powinno mieć automatyczne wznawianie połączenia</w:t>
            </w:r>
          </w:p>
          <w:p w:rsidR="00E144AF" w:rsidRDefault="00C20925" w:rsidP="00C20925">
            <w:pPr>
              <w:spacing w:line="276" w:lineRule="auto"/>
              <w:jc w:val="both"/>
              <w:rPr>
                <w:rFonts w:ascii="Century Gothic" w:hAnsi="Century Gothic" w:cs="Arial"/>
                <w:b/>
                <w:sz w:val="16"/>
                <w:szCs w:val="20"/>
              </w:rPr>
            </w:pPr>
            <w:r w:rsidRPr="00C20925">
              <w:rPr>
                <w:rFonts w:ascii="Century Gothic" w:hAnsi="Century Gothic" w:cs="Arial"/>
                <w:sz w:val="16"/>
                <w:szCs w:val="20"/>
              </w:rPr>
              <w:t>•</w:t>
            </w:r>
            <w:r>
              <w:rPr>
                <w:rFonts w:ascii="Century Gothic" w:hAnsi="Century Gothic" w:cs="Arial"/>
                <w:sz w:val="16"/>
                <w:szCs w:val="20"/>
              </w:rPr>
              <w:t xml:space="preserve"> </w:t>
            </w:r>
            <w:r w:rsidRPr="00C20925">
              <w:rPr>
                <w:rFonts w:ascii="Century Gothic" w:hAnsi="Century Gothic" w:cs="Arial"/>
                <w:sz w:val="16"/>
                <w:szCs w:val="20"/>
              </w:rPr>
              <w:t>Intuicyjny interface</w:t>
            </w:r>
          </w:p>
        </w:tc>
        <w:tc>
          <w:tcPr>
            <w:tcW w:w="4103" w:type="dxa"/>
          </w:tcPr>
          <w:p w:rsidR="00E144AF" w:rsidRDefault="00E144AF" w:rsidP="00E478E4">
            <w:pPr>
              <w:spacing w:line="276" w:lineRule="auto"/>
              <w:jc w:val="both"/>
              <w:rPr>
                <w:rFonts w:ascii="Century Gothic" w:hAnsi="Century Gothic" w:cs="Arial"/>
                <w:b/>
                <w:sz w:val="16"/>
                <w:szCs w:val="20"/>
              </w:rPr>
            </w:pPr>
          </w:p>
        </w:tc>
      </w:tr>
    </w:tbl>
    <w:p w:rsidR="00146218" w:rsidRPr="009279C3" w:rsidRDefault="00146218" w:rsidP="00146218">
      <w:pPr>
        <w:spacing w:line="276" w:lineRule="auto"/>
        <w:ind w:left="1080"/>
        <w:jc w:val="both"/>
        <w:rPr>
          <w:rFonts w:ascii="Century Gothic" w:hAnsi="Century Gothic" w:cs="Arial"/>
          <w:b/>
          <w:sz w:val="16"/>
          <w:szCs w:val="20"/>
        </w:rPr>
      </w:pPr>
    </w:p>
    <w:p w:rsidR="005619BF" w:rsidRPr="009279C3" w:rsidRDefault="005619BF" w:rsidP="002B4B3E">
      <w:pPr>
        <w:numPr>
          <w:ilvl w:val="3"/>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Listwy antyprzepięciowe - 1115 szt.</w:t>
      </w:r>
    </w:p>
    <w:p w:rsidR="005619BF" w:rsidRPr="009279C3" w:rsidRDefault="005619BF" w:rsidP="00591BD2">
      <w:pPr>
        <w:pStyle w:val="Akapitzlist"/>
        <w:numPr>
          <w:ilvl w:val="0"/>
          <w:numId w:val="32"/>
        </w:numPr>
        <w:spacing w:line="276" w:lineRule="auto"/>
        <w:ind w:left="1985" w:hanging="284"/>
        <w:jc w:val="both"/>
        <w:rPr>
          <w:rFonts w:ascii="Century Gothic" w:hAnsi="Century Gothic" w:cs="Arial"/>
          <w:sz w:val="16"/>
          <w:szCs w:val="20"/>
        </w:rPr>
      </w:pPr>
    </w:p>
    <w:tbl>
      <w:tblPr>
        <w:tblStyle w:val="Tabela-Siatka"/>
        <w:tblW w:w="0" w:type="auto"/>
        <w:tblInd w:w="1080" w:type="dxa"/>
        <w:tblLook w:val="04A0" w:firstRow="1" w:lastRow="0" w:firstColumn="1" w:lastColumn="0" w:noHBand="0" w:noVBand="1"/>
      </w:tblPr>
      <w:tblGrid>
        <w:gridCol w:w="4103"/>
        <w:gridCol w:w="4103"/>
      </w:tblGrid>
      <w:tr w:rsidR="00C20925" w:rsidTr="00C20925">
        <w:tc>
          <w:tcPr>
            <w:tcW w:w="4103" w:type="dxa"/>
          </w:tcPr>
          <w:p w:rsidR="00C20925" w:rsidRPr="009279C3" w:rsidRDefault="00C20925" w:rsidP="00444D76">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4103" w:type="dxa"/>
          </w:tcPr>
          <w:p w:rsidR="00C20925" w:rsidRPr="009279C3" w:rsidRDefault="00C20925" w:rsidP="00444D76">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Tr="00C20925">
        <w:tc>
          <w:tcPr>
            <w:tcW w:w="4103" w:type="dxa"/>
          </w:tcPr>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b/>
                <w:sz w:val="16"/>
                <w:szCs w:val="20"/>
              </w:rPr>
              <w:t>•</w:t>
            </w:r>
            <w:r>
              <w:rPr>
                <w:rFonts w:ascii="Century Gothic" w:hAnsi="Century Gothic" w:cs="Arial"/>
                <w:b/>
                <w:sz w:val="16"/>
                <w:szCs w:val="20"/>
              </w:rPr>
              <w:t xml:space="preserve"> </w:t>
            </w:r>
            <w:r w:rsidRPr="00C20925">
              <w:rPr>
                <w:rFonts w:ascii="Century Gothic" w:hAnsi="Century Gothic" w:cs="Arial"/>
                <w:sz w:val="16"/>
                <w:szCs w:val="20"/>
              </w:rPr>
              <w:t>Nie mniej niż 3 uziemione gniazda</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w:t>
            </w:r>
            <w:r>
              <w:rPr>
                <w:rFonts w:ascii="Century Gothic" w:hAnsi="Century Gothic" w:cs="Arial"/>
                <w:sz w:val="16"/>
                <w:szCs w:val="20"/>
              </w:rPr>
              <w:t xml:space="preserve"> </w:t>
            </w:r>
            <w:r w:rsidRPr="00C20925">
              <w:rPr>
                <w:rFonts w:ascii="Century Gothic" w:hAnsi="Century Gothic" w:cs="Arial"/>
                <w:sz w:val="16"/>
                <w:szCs w:val="20"/>
              </w:rPr>
              <w:t>Długość przewodu nie mniej niż 3 m</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w:t>
            </w:r>
            <w:r>
              <w:rPr>
                <w:rFonts w:ascii="Century Gothic" w:hAnsi="Century Gothic" w:cs="Arial"/>
                <w:sz w:val="16"/>
                <w:szCs w:val="20"/>
              </w:rPr>
              <w:t xml:space="preserve"> </w:t>
            </w:r>
            <w:r w:rsidRPr="00C20925">
              <w:rPr>
                <w:rFonts w:ascii="Century Gothic" w:hAnsi="Century Gothic" w:cs="Arial"/>
                <w:sz w:val="16"/>
                <w:szCs w:val="20"/>
              </w:rPr>
              <w:t>Wyłącznik dwubiegunowy</w:t>
            </w:r>
          </w:p>
          <w:p w:rsidR="00E144AF" w:rsidRDefault="00C20925" w:rsidP="00C20925">
            <w:pPr>
              <w:spacing w:line="276" w:lineRule="auto"/>
              <w:jc w:val="both"/>
              <w:rPr>
                <w:rFonts w:ascii="Century Gothic" w:hAnsi="Century Gothic" w:cs="Arial"/>
                <w:b/>
                <w:sz w:val="16"/>
                <w:szCs w:val="20"/>
              </w:rPr>
            </w:pPr>
            <w:r w:rsidRPr="00C20925">
              <w:rPr>
                <w:rFonts w:ascii="Century Gothic" w:hAnsi="Century Gothic" w:cs="Arial"/>
                <w:sz w:val="16"/>
                <w:szCs w:val="20"/>
              </w:rPr>
              <w:t>•</w:t>
            </w:r>
            <w:r>
              <w:rPr>
                <w:rFonts w:ascii="Century Gothic" w:hAnsi="Century Gothic" w:cs="Arial"/>
                <w:sz w:val="16"/>
                <w:szCs w:val="20"/>
              </w:rPr>
              <w:t xml:space="preserve"> </w:t>
            </w:r>
            <w:r w:rsidRPr="00C20925">
              <w:rPr>
                <w:rFonts w:ascii="Century Gothic" w:hAnsi="Century Gothic" w:cs="Arial"/>
                <w:sz w:val="16"/>
                <w:szCs w:val="20"/>
              </w:rPr>
              <w:t>Nie mniej niż 1 bezpiecznik</w:t>
            </w:r>
          </w:p>
        </w:tc>
        <w:tc>
          <w:tcPr>
            <w:tcW w:w="4103" w:type="dxa"/>
          </w:tcPr>
          <w:p w:rsidR="00E144AF" w:rsidRDefault="00E144AF" w:rsidP="00E478E4">
            <w:pPr>
              <w:spacing w:line="276" w:lineRule="auto"/>
              <w:jc w:val="both"/>
              <w:rPr>
                <w:rFonts w:ascii="Century Gothic" w:hAnsi="Century Gothic" w:cs="Arial"/>
                <w:b/>
                <w:sz w:val="16"/>
                <w:szCs w:val="20"/>
              </w:rPr>
            </w:pPr>
          </w:p>
        </w:tc>
      </w:tr>
    </w:tbl>
    <w:p w:rsidR="005619BF" w:rsidRPr="009279C3" w:rsidRDefault="005619BF" w:rsidP="005619BF">
      <w:pPr>
        <w:pStyle w:val="Akapitzlist"/>
        <w:rPr>
          <w:rFonts w:ascii="Century Gothic" w:hAnsi="Century Gothic" w:cs="Arial"/>
          <w:b/>
          <w:sz w:val="16"/>
          <w:szCs w:val="20"/>
        </w:rPr>
      </w:pPr>
    </w:p>
    <w:p w:rsidR="005619BF" w:rsidRPr="009279C3" w:rsidRDefault="005619BF" w:rsidP="002B4B3E">
      <w:pPr>
        <w:numPr>
          <w:ilvl w:val="3"/>
          <w:numId w:val="34"/>
        </w:numPr>
        <w:spacing w:line="276" w:lineRule="auto"/>
        <w:jc w:val="both"/>
        <w:rPr>
          <w:rFonts w:ascii="Century Gothic" w:hAnsi="Century Gothic" w:cs="Arial"/>
          <w:b/>
          <w:sz w:val="16"/>
          <w:szCs w:val="20"/>
        </w:rPr>
      </w:pPr>
      <w:r w:rsidRPr="009279C3">
        <w:rPr>
          <w:rFonts w:ascii="Century Gothic" w:hAnsi="Century Gothic" w:cs="Arial"/>
          <w:b/>
          <w:sz w:val="16"/>
          <w:szCs w:val="20"/>
        </w:rPr>
        <w:t>Oprogramowanie do obsługi LCK - 1115 szt.</w:t>
      </w:r>
    </w:p>
    <w:p w:rsidR="005619BF" w:rsidRDefault="005619BF" w:rsidP="00C20925">
      <w:pPr>
        <w:pStyle w:val="Akapitzlist"/>
        <w:spacing w:line="276" w:lineRule="auto"/>
        <w:ind w:left="1985"/>
        <w:jc w:val="both"/>
        <w:rPr>
          <w:rFonts w:ascii="Century Gothic" w:hAnsi="Century Gothic" w:cs="Arial"/>
          <w:sz w:val="16"/>
          <w:szCs w:val="20"/>
        </w:rPr>
      </w:pPr>
      <w:r w:rsidRPr="009279C3">
        <w:rPr>
          <w:rFonts w:ascii="Century Gothic" w:hAnsi="Century Gothic" w:cs="Arial"/>
          <w:sz w:val="16"/>
          <w:szCs w:val="20"/>
        </w:rPr>
        <w:t xml:space="preserve"> </w:t>
      </w:r>
    </w:p>
    <w:tbl>
      <w:tblPr>
        <w:tblStyle w:val="Tabela-Siatka"/>
        <w:tblW w:w="0" w:type="auto"/>
        <w:tblInd w:w="1080" w:type="dxa"/>
        <w:tblLook w:val="04A0" w:firstRow="1" w:lastRow="0" w:firstColumn="1" w:lastColumn="0" w:noHBand="0" w:noVBand="1"/>
      </w:tblPr>
      <w:tblGrid>
        <w:gridCol w:w="4103"/>
        <w:gridCol w:w="4103"/>
      </w:tblGrid>
      <w:tr w:rsidR="00C20925" w:rsidTr="00C20925">
        <w:tc>
          <w:tcPr>
            <w:tcW w:w="4103" w:type="dxa"/>
          </w:tcPr>
          <w:p w:rsidR="00C20925" w:rsidRPr="009279C3" w:rsidRDefault="00C20925" w:rsidP="00444D76">
            <w:pPr>
              <w:spacing w:line="276" w:lineRule="auto"/>
              <w:jc w:val="both"/>
              <w:rPr>
                <w:rFonts w:ascii="Century Gothic" w:hAnsi="Century Gothic" w:cs="Arial"/>
                <w:b/>
                <w:sz w:val="16"/>
                <w:szCs w:val="20"/>
              </w:rPr>
            </w:pPr>
            <w:r w:rsidRPr="009279C3">
              <w:rPr>
                <w:rFonts w:ascii="Century Gothic" w:hAnsi="Century Gothic" w:cs="Arial"/>
                <w:b/>
                <w:sz w:val="16"/>
                <w:szCs w:val="20"/>
              </w:rPr>
              <w:t>Wymagane parametry</w:t>
            </w:r>
          </w:p>
        </w:tc>
        <w:tc>
          <w:tcPr>
            <w:tcW w:w="4103" w:type="dxa"/>
          </w:tcPr>
          <w:p w:rsidR="00C20925" w:rsidRPr="009279C3" w:rsidRDefault="00C20925" w:rsidP="00444D76">
            <w:pPr>
              <w:spacing w:line="276" w:lineRule="auto"/>
              <w:jc w:val="both"/>
              <w:rPr>
                <w:rFonts w:ascii="Century Gothic" w:hAnsi="Century Gothic" w:cs="Arial"/>
                <w:b/>
                <w:sz w:val="16"/>
                <w:szCs w:val="20"/>
              </w:rPr>
            </w:pPr>
            <w:r>
              <w:rPr>
                <w:rFonts w:ascii="Century Gothic" w:hAnsi="Century Gothic" w:cs="Arial"/>
                <w:b/>
                <w:sz w:val="16"/>
                <w:szCs w:val="20"/>
              </w:rPr>
              <w:t>Parametr oferowany</w:t>
            </w:r>
          </w:p>
        </w:tc>
      </w:tr>
      <w:tr w:rsidR="00E144AF" w:rsidTr="00C20925">
        <w:tc>
          <w:tcPr>
            <w:tcW w:w="4103" w:type="dxa"/>
          </w:tcPr>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w:t>
            </w:r>
            <w:r>
              <w:rPr>
                <w:rFonts w:ascii="Century Gothic" w:hAnsi="Century Gothic" w:cs="Arial"/>
                <w:sz w:val="16"/>
                <w:szCs w:val="20"/>
              </w:rPr>
              <w:t xml:space="preserve"> </w:t>
            </w:r>
            <w:r w:rsidRPr="00C20925">
              <w:rPr>
                <w:rFonts w:ascii="Century Gothic" w:hAnsi="Century Gothic" w:cs="Arial"/>
                <w:sz w:val="16"/>
                <w:szCs w:val="20"/>
              </w:rPr>
              <w:t>Zdalne zarządzanie czasem pracy</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w:t>
            </w:r>
            <w:r>
              <w:rPr>
                <w:rFonts w:ascii="Century Gothic" w:hAnsi="Century Gothic" w:cs="Arial"/>
                <w:sz w:val="16"/>
                <w:szCs w:val="20"/>
              </w:rPr>
              <w:t xml:space="preserve"> </w:t>
            </w:r>
            <w:r w:rsidRPr="00C20925">
              <w:rPr>
                <w:rFonts w:ascii="Century Gothic" w:hAnsi="Century Gothic" w:cs="Arial"/>
                <w:sz w:val="16"/>
                <w:szCs w:val="20"/>
              </w:rPr>
              <w:t>Podgląd i współdzielenia ekranu</w:t>
            </w:r>
          </w:p>
          <w:p w:rsidR="00C20925" w:rsidRPr="00C20925" w:rsidRDefault="00C20925" w:rsidP="00C20925">
            <w:pPr>
              <w:spacing w:line="276" w:lineRule="auto"/>
              <w:jc w:val="both"/>
              <w:rPr>
                <w:rFonts w:ascii="Century Gothic" w:hAnsi="Century Gothic" w:cs="Arial"/>
                <w:sz w:val="16"/>
                <w:szCs w:val="20"/>
              </w:rPr>
            </w:pPr>
            <w:r w:rsidRPr="00C20925">
              <w:rPr>
                <w:rFonts w:ascii="Century Gothic" w:hAnsi="Century Gothic" w:cs="Arial"/>
                <w:sz w:val="16"/>
                <w:szCs w:val="20"/>
              </w:rPr>
              <w:t>•</w:t>
            </w:r>
            <w:r>
              <w:rPr>
                <w:rFonts w:ascii="Century Gothic" w:hAnsi="Century Gothic" w:cs="Arial"/>
                <w:sz w:val="16"/>
                <w:szCs w:val="20"/>
              </w:rPr>
              <w:t xml:space="preserve"> </w:t>
            </w:r>
            <w:r w:rsidRPr="00C20925">
              <w:rPr>
                <w:rFonts w:ascii="Century Gothic" w:hAnsi="Century Gothic" w:cs="Arial"/>
                <w:sz w:val="16"/>
                <w:szCs w:val="20"/>
              </w:rPr>
              <w:t>Możliwość zdalnego wylogowania i zamknięcia stacji roboczej</w:t>
            </w:r>
          </w:p>
          <w:p w:rsidR="00E144AF" w:rsidRDefault="00C20925" w:rsidP="00C20925">
            <w:pPr>
              <w:spacing w:line="276" w:lineRule="auto"/>
              <w:jc w:val="both"/>
              <w:rPr>
                <w:rFonts w:ascii="Century Gothic" w:hAnsi="Century Gothic" w:cs="Arial"/>
                <w:b/>
                <w:sz w:val="16"/>
                <w:szCs w:val="20"/>
              </w:rPr>
            </w:pPr>
            <w:r w:rsidRPr="00C20925">
              <w:rPr>
                <w:rFonts w:ascii="Century Gothic" w:hAnsi="Century Gothic" w:cs="Arial"/>
                <w:sz w:val="16"/>
                <w:szCs w:val="20"/>
              </w:rPr>
              <w:t>•</w:t>
            </w:r>
            <w:r>
              <w:rPr>
                <w:rFonts w:ascii="Century Gothic" w:hAnsi="Century Gothic" w:cs="Arial"/>
                <w:sz w:val="16"/>
                <w:szCs w:val="20"/>
              </w:rPr>
              <w:t xml:space="preserve"> </w:t>
            </w:r>
            <w:r w:rsidRPr="00C20925">
              <w:rPr>
                <w:rFonts w:ascii="Century Gothic" w:hAnsi="Century Gothic" w:cs="Arial"/>
                <w:sz w:val="16"/>
                <w:szCs w:val="20"/>
              </w:rPr>
              <w:t xml:space="preserve">Możliwość </w:t>
            </w:r>
            <w:r>
              <w:rPr>
                <w:rFonts w:ascii="Century Gothic" w:hAnsi="Century Gothic" w:cs="Arial"/>
                <w:sz w:val="16"/>
                <w:szCs w:val="20"/>
              </w:rPr>
              <w:t xml:space="preserve">automatycznego </w:t>
            </w:r>
            <w:r w:rsidRPr="00C20925">
              <w:rPr>
                <w:rFonts w:ascii="Century Gothic" w:hAnsi="Century Gothic" w:cs="Arial"/>
                <w:sz w:val="16"/>
                <w:szCs w:val="20"/>
              </w:rPr>
              <w:t>generowania i wysyłania statystyk na serwer</w:t>
            </w:r>
          </w:p>
        </w:tc>
        <w:tc>
          <w:tcPr>
            <w:tcW w:w="4103" w:type="dxa"/>
          </w:tcPr>
          <w:p w:rsidR="00E144AF" w:rsidRDefault="00E144AF" w:rsidP="00E478E4">
            <w:pPr>
              <w:spacing w:line="276" w:lineRule="auto"/>
              <w:jc w:val="both"/>
              <w:rPr>
                <w:rFonts w:ascii="Century Gothic" w:hAnsi="Century Gothic" w:cs="Arial"/>
                <w:b/>
                <w:sz w:val="16"/>
                <w:szCs w:val="20"/>
              </w:rPr>
            </w:pPr>
          </w:p>
        </w:tc>
      </w:tr>
    </w:tbl>
    <w:p w:rsidR="00E144AF" w:rsidRPr="009279C3" w:rsidRDefault="00E144AF" w:rsidP="00C20925">
      <w:pPr>
        <w:pStyle w:val="Akapitzlist"/>
        <w:spacing w:line="276" w:lineRule="auto"/>
        <w:ind w:left="1985"/>
        <w:jc w:val="both"/>
        <w:rPr>
          <w:rFonts w:ascii="Century Gothic" w:hAnsi="Century Gothic" w:cs="Arial"/>
          <w:sz w:val="16"/>
          <w:szCs w:val="20"/>
        </w:rPr>
      </w:pPr>
    </w:p>
    <w:p w:rsidR="005619BF" w:rsidRPr="009279C3" w:rsidRDefault="005619BF" w:rsidP="005619BF">
      <w:pPr>
        <w:pStyle w:val="Akapitzlist"/>
        <w:spacing w:line="276" w:lineRule="auto"/>
        <w:ind w:left="1985"/>
        <w:jc w:val="both"/>
        <w:rPr>
          <w:rFonts w:ascii="Century Gothic" w:hAnsi="Century Gothic" w:cs="Arial"/>
          <w:sz w:val="16"/>
          <w:szCs w:val="20"/>
        </w:rPr>
      </w:pPr>
    </w:p>
    <w:sectPr w:rsidR="005619BF" w:rsidRPr="009279C3" w:rsidSect="009279C3">
      <w:headerReference w:type="default" r:id="rId9"/>
      <w:footerReference w:type="default" r:id="rId10"/>
      <w:pgSz w:w="11906" w:h="16838"/>
      <w:pgMar w:top="720" w:right="1418" w:bottom="1843" w:left="1418" w:header="709"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C45" w:rsidRDefault="00D95C45" w:rsidP="002B11BB">
      <w:r>
        <w:separator/>
      </w:r>
    </w:p>
  </w:endnote>
  <w:endnote w:type="continuationSeparator" w:id="0">
    <w:p w:rsidR="00D95C45" w:rsidRDefault="00D95C45" w:rsidP="002B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8E4" w:rsidRPr="00953D2F" w:rsidRDefault="00E478E4" w:rsidP="00B548F0">
    <w:pPr>
      <w:pStyle w:val="Stopka"/>
      <w:jc w:val="center"/>
      <w:rPr>
        <w:rFonts w:ascii="Century Gothic" w:hAnsi="Century Gothic"/>
        <w:b/>
        <w:i/>
        <w:color w:val="404040" w:themeColor="text1" w:themeTint="BF"/>
        <w:sz w:val="18"/>
      </w:rPr>
    </w:pPr>
    <w:r w:rsidRPr="00953D2F">
      <w:rPr>
        <w:rFonts w:ascii="Century Gothic" w:hAnsi="Century Gothic"/>
        <w:b/>
        <w:i/>
        <w:noProof/>
        <w:color w:val="404040" w:themeColor="text1" w:themeTint="BF"/>
        <w:sz w:val="18"/>
      </w:rPr>
      <w:drawing>
        <wp:anchor distT="0" distB="0" distL="114300" distR="114300" simplePos="0" relativeHeight="251657216" behindDoc="0" locked="0" layoutInCell="1" allowOverlap="1" wp14:anchorId="664EABD3" wp14:editId="7322A1AE">
          <wp:simplePos x="0" y="0"/>
          <wp:positionH relativeFrom="margin">
            <wp:posOffset>-401320</wp:posOffset>
          </wp:positionH>
          <wp:positionV relativeFrom="margin">
            <wp:posOffset>8564245</wp:posOffset>
          </wp:positionV>
          <wp:extent cx="6500495" cy="563245"/>
          <wp:effectExtent l="0" t="0" r="0" b="0"/>
          <wp:wrapSquare wrapText="bothSides"/>
          <wp:docPr id="2" name="Obraz 1" descr="loga-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ue.jpg"/>
                  <pic:cNvPicPr/>
                </pic:nvPicPr>
                <pic:blipFill>
                  <a:blip r:embed="rId1"/>
                  <a:stretch>
                    <a:fillRect/>
                  </a:stretch>
                </pic:blipFill>
                <pic:spPr>
                  <a:xfrm>
                    <a:off x="0" y="0"/>
                    <a:ext cx="6500495" cy="563245"/>
                  </a:xfrm>
                  <a:prstGeom prst="rect">
                    <a:avLst/>
                  </a:prstGeom>
                </pic:spPr>
              </pic:pic>
            </a:graphicData>
          </a:graphic>
        </wp:anchor>
      </w:drawing>
    </w:r>
    <w:r w:rsidRPr="00953D2F">
      <w:rPr>
        <w:rFonts w:ascii="Century Gothic" w:hAnsi="Century Gothic"/>
        <w:b/>
        <w:i/>
        <w:color w:val="404040" w:themeColor="text1" w:themeTint="BF"/>
        <w:sz w:val="18"/>
      </w:rPr>
      <w:t>dla rozwoju Mazowsza</w:t>
    </w:r>
  </w:p>
  <w:p w:rsidR="00E478E4" w:rsidRPr="00953D2F" w:rsidRDefault="00E478E4" w:rsidP="00B548F0">
    <w:pPr>
      <w:pStyle w:val="Stopka"/>
      <w:jc w:val="center"/>
      <w:rPr>
        <w:color w:val="404040" w:themeColor="text1" w:themeTint="BF"/>
        <w:sz w:val="18"/>
      </w:rPr>
    </w:pPr>
    <w:r w:rsidRPr="00953D2F">
      <w:rPr>
        <w:rFonts w:ascii="Century Gothic" w:hAnsi="Century Gothic"/>
        <w:color w:val="404040" w:themeColor="text1" w:themeTint="BF"/>
        <w:sz w:val="10"/>
        <w:szCs w:val="16"/>
      </w:rPr>
      <w:t>Projekt współfinansowany przez Unię Europejską ze środków Europejskiego Funduszu Rozwoju Regionalnego</w:t>
    </w:r>
    <w:r>
      <w:rPr>
        <w:rFonts w:ascii="Century Gothic" w:hAnsi="Century Gothic"/>
        <w:color w:val="404040" w:themeColor="text1" w:themeTint="BF"/>
        <w:sz w:val="10"/>
        <w:szCs w:val="16"/>
      </w:rPr>
      <w:t xml:space="preserve"> </w:t>
    </w:r>
    <w:r w:rsidRPr="00953D2F">
      <w:rPr>
        <w:rFonts w:ascii="Century Gothic" w:hAnsi="Century Gothic"/>
        <w:color w:val="404040" w:themeColor="text1" w:themeTint="BF"/>
        <w:sz w:val="10"/>
        <w:szCs w:val="16"/>
      </w:rPr>
      <w:t>w ramach Regionalnego Programu Operacyjnego Województwa Mazowieckiego 2007-2013</w:t>
    </w:r>
    <w:r>
      <w:rPr>
        <w:rFonts w:ascii="Century Gothic" w:hAnsi="Century Gothic"/>
        <w:color w:val="404040" w:themeColor="text1" w:themeTint="BF"/>
        <w:sz w:val="10"/>
        <w:szCs w:val="16"/>
      </w:rPr>
      <w:t xml:space="preserve"> </w:t>
    </w:r>
    <w:r w:rsidRPr="00953D2F">
      <w:rPr>
        <w:rFonts w:ascii="Century Gothic" w:hAnsi="Century Gothic"/>
        <w:color w:val="404040" w:themeColor="text1" w:themeTint="BF"/>
        <w:sz w:val="10"/>
        <w:szCs w:val="16"/>
      </w:rPr>
      <w:t>oraz ze środków budżetu państwa i budżetu województwa mazowieckiego.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C45" w:rsidRDefault="00D95C45" w:rsidP="002B11BB">
      <w:r>
        <w:separator/>
      </w:r>
    </w:p>
  </w:footnote>
  <w:footnote w:type="continuationSeparator" w:id="0">
    <w:p w:rsidR="00D95C45" w:rsidRDefault="00D95C45" w:rsidP="002B1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8E4" w:rsidRDefault="00E478E4" w:rsidP="004B034F">
    <w:pPr>
      <w:pStyle w:val="Nagwek"/>
      <w:jc w:val="right"/>
      <w:rPr>
        <w:color w:val="404040" w:themeColor="text1" w:themeTint="BF"/>
        <w:sz w:val="20"/>
        <w:szCs w:val="20"/>
      </w:rPr>
    </w:pPr>
    <w:r>
      <w:rPr>
        <w:noProof/>
        <w:color w:val="404040" w:themeColor="text1" w:themeTint="BF"/>
        <w:sz w:val="20"/>
        <w:szCs w:val="20"/>
      </w:rPr>
      <w:pict>
        <v:shapetype id="_x0000_t202" coordsize="21600,21600" o:spt="202" path="m,l,21600r21600,l21600,xe">
          <v:stroke joinstyle="miter"/>
          <v:path gradientshapeok="t" o:connecttype="rect"/>
        </v:shapetype>
        <v:shape id="Text Box 5" o:spid="_x0000_s2050" type="#_x0000_t202" style="position:absolute;left:0;text-align:left;margin-left:200.65pt;margin-top:-12.25pt;width:288.55pt;height:35.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" stroked="f">
          <v:textbox inset="0,0,0,0">
            <w:txbxContent>
              <w:p w:rsidR="00E478E4" w:rsidRPr="00953D2F" w:rsidRDefault="00E478E4" w:rsidP="00953D2F">
                <w:pPr>
                  <w:spacing w:before="20" w:after="100" w:afterAutospacing="1"/>
                  <w:contextualSpacing/>
                  <w:jc w:val="both"/>
                  <w:rPr>
                    <w:rFonts w:ascii="Century Gothic" w:hAnsi="Century Gothic" w:cs="Arial"/>
                    <w:b/>
                    <w:color w:val="808080" w:themeColor="background1" w:themeShade="80"/>
                    <w:sz w:val="10"/>
                    <w:szCs w:val="12"/>
                  </w:rPr>
                </w:pPr>
                <w:r w:rsidRPr="00953D2F">
                  <w:rPr>
                    <w:rFonts w:ascii="Century Gothic" w:hAnsi="Century Gothic" w:cs="Arial"/>
                    <w:b/>
                    <w:color w:val="808080" w:themeColor="background1" w:themeShade="80"/>
                    <w:sz w:val="10"/>
                    <w:szCs w:val="12"/>
                  </w:rPr>
                  <w:t>BIURO PROJEKTU: Agencja Rozwoju Mazowsza S.A. :: 00-301 Warszawa :: ul. Nowy Zjazd 1 ::</w:t>
                </w:r>
              </w:p>
              <w:p w:rsidR="00E478E4" w:rsidRPr="00953D2F" w:rsidRDefault="00E478E4" w:rsidP="00953D2F">
                <w:pPr>
                  <w:spacing w:before="20" w:after="100" w:afterAutospacing="1"/>
                  <w:contextualSpacing/>
                  <w:jc w:val="both"/>
                  <w:rPr>
                    <w:rFonts w:ascii="Century Gothic" w:hAnsi="Century Gothic" w:cs="Arial"/>
                    <w:b/>
                    <w:color w:val="808080" w:themeColor="background1" w:themeShade="80"/>
                    <w:sz w:val="10"/>
                    <w:szCs w:val="12"/>
                  </w:rPr>
                </w:pPr>
                <w:r w:rsidRPr="00953D2F">
                  <w:rPr>
                    <w:rFonts w:ascii="Century Gothic" w:hAnsi="Century Gothic" w:cs="Arial"/>
                    <w:b/>
                    <w:color w:val="808080" w:themeColor="background1" w:themeShade="80"/>
                    <w:sz w:val="10"/>
                    <w:szCs w:val="12"/>
                  </w:rPr>
                  <w:t xml:space="preserve">Adres korespondencyjny: 03-472 Warszawa ::ul. B. Brechta 3 :: tel. 022 566 47 60 :: fax. 022 843 83 31 :: www.mazowszanie.eu :: KRS: 0000249823 :: NIP: 521-337-46-90 :: </w:t>
                </w:r>
              </w:p>
              <w:p w:rsidR="00E478E4" w:rsidRPr="00953D2F" w:rsidRDefault="00E478E4" w:rsidP="00953D2F">
                <w:pPr>
                  <w:spacing w:before="20" w:after="100" w:afterAutospacing="1"/>
                  <w:contextualSpacing/>
                  <w:rPr>
                    <w:rFonts w:ascii="Century Gothic" w:hAnsi="Century Gothic" w:cs="Arial"/>
                    <w:sz w:val="10"/>
                    <w:szCs w:val="12"/>
                  </w:rPr>
                </w:pPr>
                <w:r w:rsidRPr="00953D2F">
                  <w:rPr>
                    <w:rFonts w:ascii="Century Gothic" w:hAnsi="Century Gothic" w:cs="Arial"/>
                    <w:b/>
                    <w:color w:val="808080" w:themeColor="background1" w:themeShade="80"/>
                    <w:sz w:val="10"/>
                    <w:szCs w:val="12"/>
                  </w:rPr>
                  <w:t>Sąd Rejonowy dla m.st. Warszawy w Warszawie, XII Wydział Gospodarczy Krajowego Rejestru Sądowego:: Wysokość kapitału zakładowego: 20 000 000,00 zł :: Wysokość kapitału wpłaconego: 20 000 000,00 zł</w:t>
                </w:r>
                <w:r w:rsidRPr="00953D2F">
                  <w:rPr>
                    <w:rFonts w:ascii="Century Gothic" w:hAnsi="Century Gothic" w:cs="Arial"/>
                    <w:color w:val="A6A6A6"/>
                    <w:sz w:val="10"/>
                    <w:szCs w:val="12"/>
                  </w:rPr>
                  <w:br/>
                </w:r>
              </w:p>
            </w:txbxContent>
          </v:textbox>
        </v:shape>
      </w:pict>
    </w:r>
    <w:r>
      <w:rPr>
        <w:noProof/>
        <w:color w:val="404040" w:themeColor="text1" w:themeTint="BF"/>
        <w:sz w:val="20"/>
        <w:szCs w:val="20"/>
      </w:rPr>
      <w:drawing>
        <wp:anchor distT="0" distB="0" distL="114300" distR="114300" simplePos="0" relativeHeight="251656192" behindDoc="0" locked="0" layoutInCell="1" allowOverlap="1" wp14:anchorId="21187242" wp14:editId="41E416E2">
          <wp:simplePos x="0" y="0"/>
          <wp:positionH relativeFrom="margin">
            <wp:posOffset>-247650</wp:posOffset>
          </wp:positionH>
          <wp:positionV relativeFrom="margin">
            <wp:posOffset>-929640</wp:posOffset>
          </wp:positionV>
          <wp:extent cx="2647950" cy="904875"/>
          <wp:effectExtent l="19050" t="0" r="0" b="0"/>
          <wp:wrapSquare wrapText="bothSides"/>
          <wp:docPr id="1" name="Obraz 0" descr="log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jpg"/>
                  <pic:cNvPicPr/>
                </pic:nvPicPr>
                <pic:blipFill>
                  <a:blip r:embed="rId1" cstate="print">
                    <a:grayscl/>
                  </a:blip>
                  <a:stretch>
                    <a:fillRect/>
                  </a:stretch>
                </pic:blipFill>
                <pic:spPr>
                  <a:xfrm>
                    <a:off x="0" y="0"/>
                    <a:ext cx="2647950" cy="904875"/>
                  </a:xfrm>
                  <a:prstGeom prst="rect">
                    <a:avLst/>
                  </a:prstGeom>
                </pic:spPr>
              </pic:pic>
            </a:graphicData>
          </a:graphic>
        </wp:anchor>
      </w:drawing>
    </w:r>
    <w:r>
      <w:rPr>
        <w:noProof/>
        <w:color w:val="404040" w:themeColor="text1" w:themeTint="BF"/>
        <w:sz w:val="20"/>
        <w:szCs w:val="20"/>
      </w:rPr>
      <w:pict>
        <v:shape id="Text Box 7" o:spid="_x0000_s2049" type="#_x0000_t202" style="position:absolute;left:0;text-align:left;margin-left:463.75pt;margin-top:-24.95pt;width:55.35pt;height:18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q4uQIAAL8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" filled="f" stroked="f">
          <v:textbox>
            <w:txbxContent>
              <w:p w:rsidR="00E478E4" w:rsidRPr="00C97A02" w:rsidRDefault="00E478E4" w:rsidP="005B67F1">
                <w:pPr>
                  <w:jc w:val="right"/>
                  <w:rPr>
                    <w:color w:val="7F7F7F" w:themeColor="text1" w:themeTint="80"/>
                  </w:rPr>
                </w:pPr>
                <w:r w:rsidRPr="00C97A02">
                  <w:rPr>
                    <w:rFonts w:ascii="Century Gothic" w:hAnsi="Century Gothic"/>
                    <w:color w:val="7F7F7F" w:themeColor="text1" w:themeTint="80"/>
                    <w:sz w:val="16"/>
                  </w:rPr>
                  <w:t xml:space="preserve">Strona </w:t>
                </w:r>
                <w:r w:rsidRPr="00C97A02">
                  <w:rPr>
                    <w:rFonts w:ascii="Century Gothic" w:hAnsi="Century Gothic"/>
                    <w:color w:val="7F7F7F" w:themeColor="text1" w:themeTint="80"/>
                    <w:sz w:val="16"/>
                  </w:rPr>
                  <w:fldChar w:fldCharType="begin"/>
                </w:r>
                <w:r w:rsidRPr="00C97A02">
                  <w:rPr>
                    <w:rFonts w:ascii="Century Gothic" w:hAnsi="Century Gothic"/>
                    <w:color w:val="7F7F7F" w:themeColor="text1" w:themeTint="80"/>
                    <w:sz w:val="16"/>
                  </w:rPr>
                  <w:instrText xml:space="preserve"> PAGE   \* MERGEFORMAT </w:instrText>
                </w:r>
                <w:r w:rsidRPr="00C97A02">
                  <w:rPr>
                    <w:rFonts w:ascii="Century Gothic" w:hAnsi="Century Gothic"/>
                    <w:color w:val="7F7F7F" w:themeColor="text1" w:themeTint="80"/>
                    <w:sz w:val="16"/>
                  </w:rPr>
                  <w:fldChar w:fldCharType="separate"/>
                </w:r>
                <w:r w:rsidR="00D95C45" w:rsidRPr="00D95C45">
                  <w:rPr>
                    <w:rFonts w:ascii="Century Gothic" w:hAnsi="Century Gothic"/>
                    <w:b/>
                    <w:noProof/>
                    <w:color w:val="7F7F7F" w:themeColor="text1" w:themeTint="80"/>
                    <w:sz w:val="16"/>
                  </w:rPr>
                  <w:t>1</w:t>
                </w:r>
                <w:r w:rsidRPr="00C97A02">
                  <w:rPr>
                    <w:rFonts w:ascii="Century Gothic" w:hAnsi="Century Gothic"/>
                    <w:color w:val="7F7F7F" w:themeColor="text1" w:themeTint="80"/>
                    <w:sz w:val="16"/>
                  </w:rPr>
                  <w:fldChar w:fldCharType="end"/>
                </w:r>
              </w:p>
            </w:txbxContent>
          </v:textbox>
        </v:shape>
      </w:pict>
    </w:r>
  </w:p>
  <w:p w:rsidR="00E478E4" w:rsidRPr="004856C6" w:rsidRDefault="00E478E4" w:rsidP="004B034F">
    <w:pPr>
      <w:pStyle w:val="Nagwek"/>
      <w:jc w:val="right"/>
      <w:rPr>
        <w:color w:val="404040" w:themeColor="text1" w:themeTint="BF"/>
        <w:sz w:val="20"/>
        <w:szCs w:val="20"/>
      </w:rPr>
    </w:pPr>
  </w:p>
  <w:p w:rsidR="00E478E4" w:rsidRPr="004856C6" w:rsidRDefault="00E478E4" w:rsidP="004B034F">
    <w:pPr>
      <w:pStyle w:val="Nagwek"/>
      <w:jc w:val="right"/>
      <w:rPr>
        <w:color w:val="404040" w:themeColor="text1" w:themeTint="BF"/>
        <w:sz w:val="20"/>
        <w:szCs w:val="20"/>
      </w:rPr>
    </w:pPr>
  </w:p>
  <w:p w:rsidR="00E478E4" w:rsidRPr="004B034F" w:rsidRDefault="00E478E4">
    <w:pPr>
      <w:pStyle w:val="Nagwek"/>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BE6"/>
    <w:multiLevelType w:val="hybridMultilevel"/>
    <w:tmpl w:val="BA783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013599"/>
    <w:multiLevelType w:val="hybridMultilevel"/>
    <w:tmpl w:val="CFD49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283137"/>
    <w:multiLevelType w:val="hybridMultilevel"/>
    <w:tmpl w:val="A558BF70"/>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nsid w:val="0A1E4AF0"/>
    <w:multiLevelType w:val="hybridMultilevel"/>
    <w:tmpl w:val="2E12B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D5D65B9"/>
    <w:multiLevelType w:val="hybridMultilevel"/>
    <w:tmpl w:val="4C92E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EDA7885"/>
    <w:multiLevelType w:val="hybridMultilevel"/>
    <w:tmpl w:val="C826F8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996C24"/>
    <w:multiLevelType w:val="hybridMultilevel"/>
    <w:tmpl w:val="CDEAFEA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nsid w:val="10FF3DE5"/>
    <w:multiLevelType w:val="hybridMultilevel"/>
    <w:tmpl w:val="97ECBAB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nsid w:val="11EA6BCD"/>
    <w:multiLevelType w:val="hybridMultilevel"/>
    <w:tmpl w:val="CDF6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3055836"/>
    <w:multiLevelType w:val="hybridMultilevel"/>
    <w:tmpl w:val="BBD0A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3431B05"/>
    <w:multiLevelType w:val="hybridMultilevel"/>
    <w:tmpl w:val="77768620"/>
    <w:lvl w:ilvl="0" w:tplc="04150001">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1">
    <w:nsid w:val="178450EB"/>
    <w:multiLevelType w:val="hybridMultilevel"/>
    <w:tmpl w:val="22800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A4A4E17"/>
    <w:multiLevelType w:val="hybridMultilevel"/>
    <w:tmpl w:val="03AAC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D9348F9"/>
    <w:multiLevelType w:val="hybridMultilevel"/>
    <w:tmpl w:val="9910836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nsid w:val="1E956949"/>
    <w:multiLevelType w:val="hybridMultilevel"/>
    <w:tmpl w:val="DD162B1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nsid w:val="20AC2C7B"/>
    <w:multiLevelType w:val="hybridMultilevel"/>
    <w:tmpl w:val="426CB84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6">
    <w:nsid w:val="2E3C7670"/>
    <w:multiLevelType w:val="hybridMultilevel"/>
    <w:tmpl w:val="E550DC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05F5C61"/>
    <w:multiLevelType w:val="hybridMultilevel"/>
    <w:tmpl w:val="9C0C05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C566E66"/>
    <w:multiLevelType w:val="hybridMultilevel"/>
    <w:tmpl w:val="25404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21E4B15"/>
    <w:multiLevelType w:val="hybridMultilevel"/>
    <w:tmpl w:val="6FF0C3F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nsid w:val="42C134F8"/>
    <w:multiLevelType w:val="hybridMultilevel"/>
    <w:tmpl w:val="98D6E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6AB4024"/>
    <w:multiLevelType w:val="hybridMultilevel"/>
    <w:tmpl w:val="CA769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A2B2826"/>
    <w:multiLevelType w:val="hybridMultilevel"/>
    <w:tmpl w:val="DEA29FC8"/>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3">
    <w:nsid w:val="4A3812C5"/>
    <w:multiLevelType w:val="hybridMultilevel"/>
    <w:tmpl w:val="16FE5D00"/>
    <w:lvl w:ilvl="0" w:tplc="8B2A3FE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C047572"/>
    <w:multiLevelType w:val="multilevel"/>
    <w:tmpl w:val="09C0776E"/>
    <w:lvl w:ilvl="0">
      <w:start w:val="1"/>
      <w:numFmt w:val="upperRoman"/>
      <w:lvlText w:val="%1."/>
      <w:lvlJc w:val="left"/>
      <w:pPr>
        <w:ind w:left="1080" w:hanging="720"/>
      </w:pPr>
      <w:rPr>
        <w:rFonts w:ascii="Century Gothic" w:hAnsi="Century Gothic"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F7B5937"/>
    <w:multiLevelType w:val="hybridMultilevel"/>
    <w:tmpl w:val="9EE66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1AD1172"/>
    <w:multiLevelType w:val="hybridMultilevel"/>
    <w:tmpl w:val="CE262F9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nsid w:val="53A1021B"/>
    <w:multiLevelType w:val="hybridMultilevel"/>
    <w:tmpl w:val="CB7CE07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8">
    <w:nsid w:val="576B7B26"/>
    <w:multiLevelType w:val="hybridMultilevel"/>
    <w:tmpl w:val="6BC60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9321FB6"/>
    <w:multiLevelType w:val="hybridMultilevel"/>
    <w:tmpl w:val="8ABA7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5861EF5"/>
    <w:multiLevelType w:val="multilevel"/>
    <w:tmpl w:val="09C0776E"/>
    <w:lvl w:ilvl="0">
      <w:start w:val="1"/>
      <w:numFmt w:val="upperRoman"/>
      <w:lvlText w:val="%1."/>
      <w:lvlJc w:val="left"/>
      <w:pPr>
        <w:ind w:left="1080" w:hanging="720"/>
      </w:pPr>
      <w:rPr>
        <w:rFonts w:ascii="Century Gothic" w:hAnsi="Century Gothic"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220104E"/>
    <w:multiLevelType w:val="hybridMultilevel"/>
    <w:tmpl w:val="878EE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6992445"/>
    <w:multiLevelType w:val="hybridMultilevel"/>
    <w:tmpl w:val="2BDE43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D4D5551"/>
    <w:multiLevelType w:val="hybridMultilevel"/>
    <w:tmpl w:val="8E68C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6"/>
  </w:num>
  <w:num w:numId="4">
    <w:abstractNumId w:val="2"/>
  </w:num>
  <w:num w:numId="5">
    <w:abstractNumId w:val="13"/>
  </w:num>
  <w:num w:numId="6">
    <w:abstractNumId w:val="26"/>
  </w:num>
  <w:num w:numId="7">
    <w:abstractNumId w:val="18"/>
  </w:num>
  <w:num w:numId="8">
    <w:abstractNumId w:val="33"/>
  </w:num>
  <w:num w:numId="9">
    <w:abstractNumId w:val="4"/>
  </w:num>
  <w:num w:numId="10">
    <w:abstractNumId w:val="3"/>
  </w:num>
  <w:num w:numId="11">
    <w:abstractNumId w:val="8"/>
  </w:num>
  <w:num w:numId="12">
    <w:abstractNumId w:val="12"/>
  </w:num>
  <w:num w:numId="13">
    <w:abstractNumId w:val="32"/>
  </w:num>
  <w:num w:numId="14">
    <w:abstractNumId w:val="29"/>
  </w:num>
  <w:num w:numId="15">
    <w:abstractNumId w:val="11"/>
  </w:num>
  <w:num w:numId="16">
    <w:abstractNumId w:val="5"/>
  </w:num>
  <w:num w:numId="17">
    <w:abstractNumId w:val="28"/>
  </w:num>
  <w:num w:numId="18">
    <w:abstractNumId w:val="20"/>
  </w:num>
  <w:num w:numId="19">
    <w:abstractNumId w:val="0"/>
  </w:num>
  <w:num w:numId="20">
    <w:abstractNumId w:val="31"/>
  </w:num>
  <w:num w:numId="21">
    <w:abstractNumId w:val="17"/>
  </w:num>
  <w:num w:numId="22">
    <w:abstractNumId w:val="9"/>
  </w:num>
  <w:num w:numId="23">
    <w:abstractNumId w:val="16"/>
  </w:num>
  <w:num w:numId="24">
    <w:abstractNumId w:val="1"/>
  </w:num>
  <w:num w:numId="25">
    <w:abstractNumId w:val="25"/>
  </w:num>
  <w:num w:numId="26">
    <w:abstractNumId w:val="22"/>
  </w:num>
  <w:num w:numId="27">
    <w:abstractNumId w:val="15"/>
  </w:num>
  <w:num w:numId="28">
    <w:abstractNumId w:val="10"/>
  </w:num>
  <w:num w:numId="29">
    <w:abstractNumId w:val="21"/>
  </w:num>
  <w:num w:numId="30">
    <w:abstractNumId w:val="19"/>
  </w:num>
  <w:num w:numId="31">
    <w:abstractNumId w:val="14"/>
  </w:num>
  <w:num w:numId="32">
    <w:abstractNumId w:val="27"/>
  </w:num>
  <w:num w:numId="33">
    <w:abstractNumId w:val="7"/>
  </w:num>
  <w:num w:numId="34">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savePreviewPicture/>
  <w:hdrShapeDefaults>
    <o:shapedefaults v:ext="edit" spidmax="2051">
      <o:colormru v:ext="edit" colors="#77bd1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B11BB"/>
    <w:rsid w:val="000007B0"/>
    <w:rsid w:val="00015BF4"/>
    <w:rsid w:val="00031B47"/>
    <w:rsid w:val="00071AC1"/>
    <w:rsid w:val="00087571"/>
    <w:rsid w:val="00090798"/>
    <w:rsid w:val="000A0F78"/>
    <w:rsid w:val="000A1F6B"/>
    <w:rsid w:val="000E33BD"/>
    <w:rsid w:val="00135CDA"/>
    <w:rsid w:val="00136CBA"/>
    <w:rsid w:val="00146218"/>
    <w:rsid w:val="0014636C"/>
    <w:rsid w:val="001471BC"/>
    <w:rsid w:val="00163502"/>
    <w:rsid w:val="00170914"/>
    <w:rsid w:val="00193245"/>
    <w:rsid w:val="001B4D93"/>
    <w:rsid w:val="001D260A"/>
    <w:rsid w:val="001D7F7C"/>
    <w:rsid w:val="001E1109"/>
    <w:rsid w:val="00254017"/>
    <w:rsid w:val="002633ED"/>
    <w:rsid w:val="002B11BB"/>
    <w:rsid w:val="002B4B3E"/>
    <w:rsid w:val="002F16C3"/>
    <w:rsid w:val="00306C73"/>
    <w:rsid w:val="00320777"/>
    <w:rsid w:val="00386BA6"/>
    <w:rsid w:val="003B17DE"/>
    <w:rsid w:val="003C3CFB"/>
    <w:rsid w:val="003D1663"/>
    <w:rsid w:val="00414EE1"/>
    <w:rsid w:val="00424489"/>
    <w:rsid w:val="00427FBF"/>
    <w:rsid w:val="004777E9"/>
    <w:rsid w:val="004856C6"/>
    <w:rsid w:val="004B034F"/>
    <w:rsid w:val="004B4904"/>
    <w:rsid w:val="004B7C1D"/>
    <w:rsid w:val="005113B7"/>
    <w:rsid w:val="00514691"/>
    <w:rsid w:val="00520C8C"/>
    <w:rsid w:val="00522D38"/>
    <w:rsid w:val="00525395"/>
    <w:rsid w:val="00552BF6"/>
    <w:rsid w:val="005619BF"/>
    <w:rsid w:val="00561E1D"/>
    <w:rsid w:val="00591BD2"/>
    <w:rsid w:val="005B67F1"/>
    <w:rsid w:val="005C4BCB"/>
    <w:rsid w:val="005E079A"/>
    <w:rsid w:val="005E357A"/>
    <w:rsid w:val="006047A1"/>
    <w:rsid w:val="00620500"/>
    <w:rsid w:val="00681B45"/>
    <w:rsid w:val="006C7B9F"/>
    <w:rsid w:val="00700909"/>
    <w:rsid w:val="007144FA"/>
    <w:rsid w:val="0072512D"/>
    <w:rsid w:val="0075117F"/>
    <w:rsid w:val="00772D3E"/>
    <w:rsid w:val="007765C0"/>
    <w:rsid w:val="00794372"/>
    <w:rsid w:val="007A01A0"/>
    <w:rsid w:val="007A7C67"/>
    <w:rsid w:val="007C5F61"/>
    <w:rsid w:val="007D1613"/>
    <w:rsid w:val="007E7CFE"/>
    <w:rsid w:val="007F5BF3"/>
    <w:rsid w:val="00826F52"/>
    <w:rsid w:val="008278C7"/>
    <w:rsid w:val="00845C6F"/>
    <w:rsid w:val="0084792C"/>
    <w:rsid w:val="00872A3A"/>
    <w:rsid w:val="00875D3E"/>
    <w:rsid w:val="008C7827"/>
    <w:rsid w:val="008D1D0F"/>
    <w:rsid w:val="008E2FCE"/>
    <w:rsid w:val="008F5693"/>
    <w:rsid w:val="009262D5"/>
    <w:rsid w:val="009279C3"/>
    <w:rsid w:val="00953D2F"/>
    <w:rsid w:val="00970615"/>
    <w:rsid w:val="009B4DE7"/>
    <w:rsid w:val="009E6B44"/>
    <w:rsid w:val="00A1520E"/>
    <w:rsid w:val="00A34F0C"/>
    <w:rsid w:val="00A54D43"/>
    <w:rsid w:val="00A77DCE"/>
    <w:rsid w:val="00A80312"/>
    <w:rsid w:val="00A80732"/>
    <w:rsid w:val="00A906DA"/>
    <w:rsid w:val="00A9124A"/>
    <w:rsid w:val="00AA3E00"/>
    <w:rsid w:val="00AB6301"/>
    <w:rsid w:val="00AD5526"/>
    <w:rsid w:val="00B44DED"/>
    <w:rsid w:val="00B548F0"/>
    <w:rsid w:val="00B600B1"/>
    <w:rsid w:val="00B65466"/>
    <w:rsid w:val="00B95909"/>
    <w:rsid w:val="00BC6503"/>
    <w:rsid w:val="00BF2A2E"/>
    <w:rsid w:val="00C0618F"/>
    <w:rsid w:val="00C1357C"/>
    <w:rsid w:val="00C20925"/>
    <w:rsid w:val="00C4092A"/>
    <w:rsid w:val="00C429F0"/>
    <w:rsid w:val="00C9293D"/>
    <w:rsid w:val="00CB1F9C"/>
    <w:rsid w:val="00CB39AC"/>
    <w:rsid w:val="00CB39B2"/>
    <w:rsid w:val="00CE5FC2"/>
    <w:rsid w:val="00D03FAB"/>
    <w:rsid w:val="00D45B7E"/>
    <w:rsid w:val="00D64038"/>
    <w:rsid w:val="00D76724"/>
    <w:rsid w:val="00D77B54"/>
    <w:rsid w:val="00D874F3"/>
    <w:rsid w:val="00D95C45"/>
    <w:rsid w:val="00E03169"/>
    <w:rsid w:val="00E1195F"/>
    <w:rsid w:val="00E144AF"/>
    <w:rsid w:val="00E228EE"/>
    <w:rsid w:val="00E478E4"/>
    <w:rsid w:val="00E71326"/>
    <w:rsid w:val="00E75E0F"/>
    <w:rsid w:val="00EC13FB"/>
    <w:rsid w:val="00EF6BB8"/>
    <w:rsid w:val="00F269B2"/>
    <w:rsid w:val="00F31776"/>
    <w:rsid w:val="00F35100"/>
    <w:rsid w:val="00F40781"/>
    <w:rsid w:val="00F92D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77bd1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1D0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5117F"/>
    <w:pPr>
      <w:keepNext/>
      <w:keepLines/>
      <w:spacing w:before="480" w:line="276" w:lineRule="auto"/>
      <w:outlineLvl w:val="0"/>
    </w:pPr>
    <w:rPr>
      <w:rFonts w:asciiTheme="majorHAnsi" w:eastAsiaTheme="majorEastAsia" w:hAnsiTheme="majorHAnsi" w:cstheme="majorBidi"/>
      <w:b/>
      <w:bCs/>
      <w:color w:val="A5A5A5" w:themeColor="accent1" w:themeShade="BF"/>
      <w:sz w:val="28"/>
      <w:szCs w:val="28"/>
    </w:rPr>
  </w:style>
  <w:style w:type="paragraph" w:styleId="Nagwek2">
    <w:name w:val="heading 2"/>
    <w:basedOn w:val="Normalny"/>
    <w:next w:val="Normalny"/>
    <w:link w:val="Nagwek2Znak"/>
    <w:uiPriority w:val="9"/>
    <w:unhideWhenUsed/>
    <w:qFormat/>
    <w:rsid w:val="0075117F"/>
    <w:pPr>
      <w:keepNext/>
      <w:keepLines/>
      <w:spacing w:before="200" w:line="276" w:lineRule="auto"/>
      <w:outlineLvl w:val="1"/>
    </w:pPr>
    <w:rPr>
      <w:rFonts w:asciiTheme="majorHAnsi" w:eastAsiaTheme="majorEastAsia" w:hAnsiTheme="majorHAnsi" w:cstheme="majorBidi"/>
      <w:b/>
      <w:bCs/>
      <w:color w:val="DDDDD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5117F"/>
    <w:rPr>
      <w:rFonts w:asciiTheme="majorHAnsi" w:eastAsiaTheme="majorEastAsia" w:hAnsiTheme="majorHAnsi" w:cstheme="majorBidi"/>
      <w:b/>
      <w:bCs/>
      <w:color w:val="A5A5A5" w:themeColor="accent1" w:themeShade="BF"/>
      <w:sz w:val="28"/>
      <w:szCs w:val="28"/>
      <w:lang w:eastAsia="pl-PL"/>
    </w:rPr>
  </w:style>
  <w:style w:type="character" w:customStyle="1" w:styleId="Nagwek2Znak">
    <w:name w:val="Nagłówek 2 Znak"/>
    <w:basedOn w:val="Domylnaczcionkaakapitu"/>
    <w:link w:val="Nagwek2"/>
    <w:uiPriority w:val="9"/>
    <w:rsid w:val="0075117F"/>
    <w:rPr>
      <w:rFonts w:asciiTheme="majorHAnsi" w:eastAsiaTheme="majorEastAsia" w:hAnsiTheme="majorHAnsi" w:cstheme="majorBidi"/>
      <w:b/>
      <w:bCs/>
      <w:color w:val="DDDDDD" w:themeColor="accent1"/>
      <w:sz w:val="26"/>
      <w:szCs w:val="26"/>
      <w:lang w:eastAsia="pl-PL"/>
    </w:rPr>
  </w:style>
  <w:style w:type="paragraph" w:styleId="Nagwek">
    <w:name w:val="header"/>
    <w:aliases w:val="Nagłówek strony"/>
    <w:basedOn w:val="Normalny"/>
    <w:link w:val="NagwekZnak"/>
    <w:uiPriority w:val="99"/>
    <w:unhideWhenUsed/>
    <w:rsid w:val="002B11BB"/>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B11BB"/>
  </w:style>
  <w:style w:type="paragraph" w:styleId="Stopka">
    <w:name w:val="footer"/>
    <w:basedOn w:val="Normalny"/>
    <w:link w:val="StopkaZnak"/>
    <w:uiPriority w:val="99"/>
    <w:unhideWhenUsed/>
    <w:rsid w:val="002B11BB"/>
    <w:pPr>
      <w:tabs>
        <w:tab w:val="center" w:pos="4536"/>
        <w:tab w:val="right" w:pos="9072"/>
      </w:tabs>
    </w:pPr>
  </w:style>
  <w:style w:type="character" w:customStyle="1" w:styleId="StopkaZnak">
    <w:name w:val="Stopka Znak"/>
    <w:basedOn w:val="Domylnaczcionkaakapitu"/>
    <w:link w:val="Stopka"/>
    <w:uiPriority w:val="99"/>
    <w:rsid w:val="002B11BB"/>
  </w:style>
  <w:style w:type="paragraph" w:styleId="Tekstdymka">
    <w:name w:val="Balloon Text"/>
    <w:basedOn w:val="Normalny"/>
    <w:link w:val="TekstdymkaZnak"/>
    <w:uiPriority w:val="99"/>
    <w:semiHidden/>
    <w:unhideWhenUsed/>
    <w:rsid w:val="002B11BB"/>
    <w:rPr>
      <w:rFonts w:ascii="Tahoma" w:hAnsi="Tahoma" w:cs="Tahoma"/>
      <w:sz w:val="16"/>
      <w:szCs w:val="16"/>
    </w:rPr>
  </w:style>
  <w:style w:type="character" w:customStyle="1" w:styleId="TekstdymkaZnak">
    <w:name w:val="Tekst dymka Znak"/>
    <w:basedOn w:val="Domylnaczcionkaakapitu"/>
    <w:link w:val="Tekstdymka"/>
    <w:uiPriority w:val="99"/>
    <w:semiHidden/>
    <w:rsid w:val="002B11BB"/>
    <w:rPr>
      <w:rFonts w:ascii="Tahoma" w:hAnsi="Tahoma" w:cs="Tahoma"/>
      <w:sz w:val="16"/>
      <w:szCs w:val="16"/>
    </w:rPr>
  </w:style>
  <w:style w:type="paragraph" w:styleId="Bezodstpw">
    <w:name w:val="No Spacing"/>
    <w:link w:val="BezodstpwZnak"/>
    <w:uiPriority w:val="1"/>
    <w:qFormat/>
    <w:rsid w:val="005B67F1"/>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7F5BF3"/>
    <w:rPr>
      <w:rFonts w:ascii="Calibri" w:eastAsia="Calibri" w:hAnsi="Calibri" w:cs="Times New Roman"/>
    </w:rPr>
  </w:style>
  <w:style w:type="character" w:styleId="Hipercze">
    <w:name w:val="Hyperlink"/>
    <w:basedOn w:val="Domylnaczcionkaakapitu"/>
    <w:uiPriority w:val="99"/>
    <w:rsid w:val="005B67F1"/>
    <w:rPr>
      <w:color w:val="0000FF"/>
      <w:u w:val="single"/>
    </w:rPr>
  </w:style>
  <w:style w:type="character" w:customStyle="1" w:styleId="apple-style-span">
    <w:name w:val="apple-style-span"/>
    <w:basedOn w:val="Domylnaczcionkaakapitu"/>
    <w:rsid w:val="005B67F1"/>
  </w:style>
  <w:style w:type="paragraph" w:styleId="Tekstpodstawowy">
    <w:name w:val="Body Text"/>
    <w:basedOn w:val="Normalny"/>
    <w:link w:val="TekstpodstawowyZnak"/>
    <w:rsid w:val="005B67F1"/>
    <w:pPr>
      <w:spacing w:after="120"/>
    </w:pPr>
    <w:rPr>
      <w:rFonts w:ascii="Calibri" w:eastAsia="Calibri" w:hAnsi="Calibri"/>
    </w:rPr>
  </w:style>
  <w:style w:type="character" w:customStyle="1" w:styleId="TekstpodstawowyZnak">
    <w:name w:val="Tekst podstawowy Znak"/>
    <w:basedOn w:val="Domylnaczcionkaakapitu"/>
    <w:link w:val="Tekstpodstawowy"/>
    <w:rsid w:val="005B67F1"/>
    <w:rPr>
      <w:rFonts w:ascii="Calibri" w:eastAsia="Calibri" w:hAnsi="Calibri" w:cs="Times New Roman"/>
    </w:rPr>
  </w:style>
  <w:style w:type="paragraph" w:styleId="Tekstpodstawowy2">
    <w:name w:val="Body Text 2"/>
    <w:basedOn w:val="Normalny"/>
    <w:link w:val="Tekstpodstawowy2Znak"/>
    <w:uiPriority w:val="99"/>
    <w:semiHidden/>
    <w:unhideWhenUsed/>
    <w:rsid w:val="008D1D0F"/>
    <w:pPr>
      <w:spacing w:after="120" w:line="480" w:lineRule="auto"/>
    </w:pPr>
  </w:style>
  <w:style w:type="character" w:customStyle="1" w:styleId="Tekstpodstawowy2Znak">
    <w:name w:val="Tekst podstawowy 2 Znak"/>
    <w:basedOn w:val="Domylnaczcionkaakapitu"/>
    <w:link w:val="Tekstpodstawowy2"/>
    <w:uiPriority w:val="99"/>
    <w:semiHidden/>
    <w:rsid w:val="008D1D0F"/>
  </w:style>
  <w:style w:type="paragraph" w:styleId="Akapitzlist">
    <w:name w:val="List Paragraph"/>
    <w:basedOn w:val="Normalny"/>
    <w:uiPriority w:val="34"/>
    <w:qFormat/>
    <w:rsid w:val="00A77DCE"/>
    <w:pPr>
      <w:ind w:left="708"/>
    </w:pPr>
  </w:style>
  <w:style w:type="paragraph" w:customStyle="1" w:styleId="Default">
    <w:name w:val="Default"/>
    <w:rsid w:val="002633ED"/>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yteHipercze">
    <w:name w:val="FollowedHyperlink"/>
    <w:basedOn w:val="Domylnaczcionkaakapitu"/>
    <w:uiPriority w:val="99"/>
    <w:semiHidden/>
    <w:unhideWhenUsed/>
    <w:rsid w:val="00136CBA"/>
    <w:rPr>
      <w:color w:val="800080"/>
      <w:u w:val="single"/>
    </w:rPr>
  </w:style>
  <w:style w:type="paragraph" w:customStyle="1" w:styleId="xl65">
    <w:name w:val="xl65"/>
    <w:basedOn w:val="Normalny"/>
    <w:rsid w:val="00136CBA"/>
    <w:pPr>
      <w:spacing w:before="100" w:beforeAutospacing="1" w:after="100" w:afterAutospacing="1"/>
      <w:jc w:val="right"/>
    </w:pPr>
  </w:style>
  <w:style w:type="paragraph" w:customStyle="1" w:styleId="xl66">
    <w:name w:val="xl66"/>
    <w:basedOn w:val="Normalny"/>
    <w:rsid w:val="00136CBA"/>
    <w:pPr>
      <w:spacing w:before="100" w:beforeAutospacing="1" w:after="100" w:afterAutospacing="1"/>
      <w:jc w:val="center"/>
    </w:pPr>
  </w:style>
  <w:style w:type="table" w:styleId="Jasnecieniowanieakcent3">
    <w:name w:val="Light Shading Accent 3"/>
    <w:basedOn w:val="Standardowy"/>
    <w:uiPriority w:val="60"/>
    <w:rsid w:val="00136CBA"/>
    <w:pPr>
      <w:spacing w:after="0" w:line="240" w:lineRule="auto"/>
    </w:pPr>
    <w:rPr>
      <w:rFonts w:eastAsiaTheme="minorEastAsia"/>
      <w:color w:val="707070" w:themeColor="accent3" w:themeShade="BF"/>
      <w:lang w:eastAsia="pl-PL"/>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Jasnecieniowanie">
    <w:name w:val="Light Shading"/>
    <w:basedOn w:val="Standardowy"/>
    <w:uiPriority w:val="60"/>
    <w:rsid w:val="00B6546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odstawowywcity2">
    <w:name w:val="Body Text Indent 2"/>
    <w:basedOn w:val="Normalny"/>
    <w:link w:val="Tekstpodstawowywcity2Znak"/>
    <w:uiPriority w:val="99"/>
    <w:semiHidden/>
    <w:unhideWhenUsed/>
    <w:rsid w:val="003C3CF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C3CF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3C3CF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C3CFB"/>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3C3CFB"/>
    <w:pPr>
      <w:widowControl w:val="0"/>
      <w:suppressAutoHyphens/>
      <w:spacing w:after="120"/>
      <w:ind w:left="283"/>
    </w:pPr>
    <w:rPr>
      <w:rFonts w:ascii="Century Gothic" w:eastAsia="Calibri" w:hAnsi="Century Gothic"/>
      <w:sz w:val="20"/>
      <w:lang w:eastAsia="en-US"/>
    </w:rPr>
  </w:style>
  <w:style w:type="character" w:customStyle="1" w:styleId="TekstpodstawowywcityZnak">
    <w:name w:val="Tekst podstawowy wcięty Znak"/>
    <w:basedOn w:val="Domylnaczcionkaakapitu"/>
    <w:link w:val="Tekstpodstawowywcity"/>
    <w:uiPriority w:val="99"/>
    <w:rsid w:val="003C3CFB"/>
    <w:rPr>
      <w:rFonts w:ascii="Century Gothic" w:eastAsia="Calibri" w:hAnsi="Century Gothic" w:cs="Times New Roman"/>
      <w:sz w:val="20"/>
      <w:szCs w:val="24"/>
    </w:rPr>
  </w:style>
  <w:style w:type="paragraph" w:customStyle="1" w:styleId="Texte1xx">
    <w:name w:val="Texte 1.xx"/>
    <w:basedOn w:val="Normalny"/>
    <w:uiPriority w:val="99"/>
    <w:rsid w:val="003C3CFB"/>
    <w:pPr>
      <w:suppressAutoHyphens/>
      <w:spacing w:before="120" w:after="120"/>
      <w:ind w:left="1418" w:firstLine="1"/>
      <w:jc w:val="both"/>
    </w:pPr>
    <w:rPr>
      <w:rFonts w:ascii="Arial" w:hAnsi="Arial"/>
      <w:sz w:val="22"/>
      <w:szCs w:val="20"/>
      <w:lang w:eastAsia="ar-SA"/>
    </w:rPr>
  </w:style>
  <w:style w:type="character" w:styleId="Odwoaniedokomentarza">
    <w:name w:val="annotation reference"/>
    <w:uiPriority w:val="99"/>
    <w:semiHidden/>
    <w:rsid w:val="003C3CFB"/>
    <w:rPr>
      <w:rFonts w:cs="Times New Roman"/>
      <w:sz w:val="16"/>
      <w:szCs w:val="16"/>
    </w:rPr>
  </w:style>
  <w:style w:type="paragraph" w:styleId="Tekstkomentarza">
    <w:name w:val="annotation text"/>
    <w:basedOn w:val="Normalny"/>
    <w:link w:val="TekstkomentarzaZnak"/>
    <w:uiPriority w:val="99"/>
    <w:semiHidden/>
    <w:rsid w:val="003C3CFB"/>
    <w:pPr>
      <w:widowControl w:val="0"/>
      <w:suppressAutoHyphens/>
    </w:pPr>
    <w:rPr>
      <w:rFonts w:ascii="Century Gothic" w:eastAsia="Calibri" w:hAnsi="Century Gothic"/>
      <w:sz w:val="20"/>
      <w:szCs w:val="20"/>
      <w:lang w:eastAsia="en-US"/>
    </w:rPr>
  </w:style>
  <w:style w:type="character" w:customStyle="1" w:styleId="TekstkomentarzaZnak">
    <w:name w:val="Tekst komentarza Znak"/>
    <w:basedOn w:val="Domylnaczcionkaakapitu"/>
    <w:link w:val="Tekstkomentarza"/>
    <w:uiPriority w:val="99"/>
    <w:semiHidden/>
    <w:rsid w:val="003C3CFB"/>
    <w:rPr>
      <w:rFonts w:ascii="Century Gothic" w:eastAsia="Calibri" w:hAnsi="Century Gothic" w:cs="Times New Roman"/>
      <w:sz w:val="20"/>
      <w:szCs w:val="20"/>
    </w:rPr>
  </w:style>
  <w:style w:type="table" w:styleId="Jasnecieniowanieakcent4">
    <w:name w:val="Light Shading Accent 4"/>
    <w:basedOn w:val="Standardowy"/>
    <w:uiPriority w:val="60"/>
    <w:rsid w:val="0075117F"/>
    <w:pPr>
      <w:spacing w:after="0" w:line="240" w:lineRule="auto"/>
    </w:pPr>
    <w:rPr>
      <w:rFonts w:eastAsiaTheme="minorEastAsia"/>
      <w:color w:val="5F5F5F" w:themeColor="accent4" w:themeShade="BF"/>
      <w:lang w:eastAsia="pl-PL"/>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character" w:styleId="Pogrubienie">
    <w:name w:val="Strong"/>
    <w:basedOn w:val="Domylnaczcionkaakapitu"/>
    <w:uiPriority w:val="22"/>
    <w:qFormat/>
    <w:rsid w:val="007F5BF3"/>
    <w:rPr>
      <w:b/>
      <w:bCs/>
    </w:rPr>
  </w:style>
  <w:style w:type="paragraph" w:styleId="Tekstprzypisudolnego">
    <w:name w:val="footnote text"/>
    <w:basedOn w:val="Normalny"/>
    <w:link w:val="TekstprzypisudolnegoZnak"/>
    <w:uiPriority w:val="99"/>
    <w:semiHidden/>
    <w:unhideWhenUsed/>
    <w:rsid w:val="006047A1"/>
    <w:rPr>
      <w:sz w:val="20"/>
      <w:szCs w:val="20"/>
    </w:rPr>
  </w:style>
  <w:style w:type="character" w:customStyle="1" w:styleId="TekstprzypisudolnegoZnak">
    <w:name w:val="Tekst przypisu dolnego Znak"/>
    <w:basedOn w:val="Domylnaczcionkaakapitu"/>
    <w:link w:val="Tekstprzypisudolnego"/>
    <w:uiPriority w:val="99"/>
    <w:semiHidden/>
    <w:rsid w:val="006047A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047A1"/>
    <w:rPr>
      <w:vertAlign w:val="superscript"/>
    </w:rPr>
  </w:style>
  <w:style w:type="paragraph" w:styleId="Tematkomentarza">
    <w:name w:val="annotation subject"/>
    <w:basedOn w:val="Tekstkomentarza"/>
    <w:next w:val="Tekstkomentarza"/>
    <w:link w:val="TematkomentarzaZnak"/>
    <w:uiPriority w:val="99"/>
    <w:semiHidden/>
    <w:unhideWhenUsed/>
    <w:rsid w:val="00B95909"/>
    <w:pPr>
      <w:widowControl/>
      <w:suppressAutoHyphens w:val="0"/>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semiHidden/>
    <w:rsid w:val="00B95909"/>
    <w:rPr>
      <w:rFonts w:ascii="Times New Roman" w:eastAsia="Times New Roman" w:hAnsi="Times New Roman" w:cs="Times New Roman"/>
      <w:b/>
      <w:bCs/>
      <w:sz w:val="20"/>
      <w:szCs w:val="20"/>
      <w:lang w:eastAsia="pl-PL"/>
    </w:rPr>
  </w:style>
  <w:style w:type="table" w:styleId="Tabela-Siatka">
    <w:name w:val="Table Grid"/>
    <w:basedOn w:val="Standardowy"/>
    <w:uiPriority w:val="59"/>
    <w:rsid w:val="00E14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1D0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5117F"/>
    <w:pPr>
      <w:keepNext/>
      <w:keepLines/>
      <w:spacing w:before="480" w:line="276" w:lineRule="auto"/>
      <w:outlineLvl w:val="0"/>
    </w:pPr>
    <w:rPr>
      <w:rFonts w:asciiTheme="majorHAnsi" w:eastAsiaTheme="majorEastAsia" w:hAnsiTheme="majorHAnsi" w:cstheme="majorBidi"/>
      <w:b/>
      <w:bCs/>
      <w:color w:val="A5A5A5" w:themeColor="accent1" w:themeShade="BF"/>
      <w:sz w:val="28"/>
      <w:szCs w:val="28"/>
    </w:rPr>
  </w:style>
  <w:style w:type="paragraph" w:styleId="Nagwek2">
    <w:name w:val="heading 2"/>
    <w:basedOn w:val="Normalny"/>
    <w:next w:val="Normalny"/>
    <w:link w:val="Nagwek2Znak"/>
    <w:uiPriority w:val="9"/>
    <w:unhideWhenUsed/>
    <w:qFormat/>
    <w:rsid w:val="0075117F"/>
    <w:pPr>
      <w:keepNext/>
      <w:keepLines/>
      <w:spacing w:before="200" w:line="276" w:lineRule="auto"/>
      <w:outlineLvl w:val="1"/>
    </w:pPr>
    <w:rPr>
      <w:rFonts w:asciiTheme="majorHAnsi" w:eastAsiaTheme="majorEastAsia" w:hAnsiTheme="majorHAnsi" w:cstheme="majorBidi"/>
      <w:b/>
      <w:bCs/>
      <w:color w:val="DDDDD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5117F"/>
    <w:rPr>
      <w:rFonts w:asciiTheme="majorHAnsi" w:eastAsiaTheme="majorEastAsia" w:hAnsiTheme="majorHAnsi" w:cstheme="majorBidi"/>
      <w:b/>
      <w:bCs/>
      <w:color w:val="A5A5A5" w:themeColor="accent1" w:themeShade="BF"/>
      <w:sz w:val="28"/>
      <w:szCs w:val="28"/>
      <w:lang w:eastAsia="pl-PL"/>
    </w:rPr>
  </w:style>
  <w:style w:type="character" w:customStyle="1" w:styleId="Nagwek2Znak">
    <w:name w:val="Nagłówek 2 Znak"/>
    <w:basedOn w:val="Domylnaczcionkaakapitu"/>
    <w:link w:val="Nagwek2"/>
    <w:uiPriority w:val="9"/>
    <w:rsid w:val="0075117F"/>
    <w:rPr>
      <w:rFonts w:asciiTheme="majorHAnsi" w:eastAsiaTheme="majorEastAsia" w:hAnsiTheme="majorHAnsi" w:cstheme="majorBidi"/>
      <w:b/>
      <w:bCs/>
      <w:color w:val="DDDDDD" w:themeColor="accent1"/>
      <w:sz w:val="26"/>
      <w:szCs w:val="26"/>
      <w:lang w:eastAsia="pl-PL"/>
    </w:rPr>
  </w:style>
  <w:style w:type="paragraph" w:styleId="Nagwek">
    <w:name w:val="header"/>
    <w:aliases w:val="Nagłówek strony"/>
    <w:basedOn w:val="Normalny"/>
    <w:link w:val="NagwekZnak"/>
    <w:uiPriority w:val="99"/>
    <w:unhideWhenUsed/>
    <w:rsid w:val="002B11BB"/>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B11BB"/>
  </w:style>
  <w:style w:type="paragraph" w:styleId="Stopka">
    <w:name w:val="footer"/>
    <w:basedOn w:val="Normalny"/>
    <w:link w:val="StopkaZnak"/>
    <w:uiPriority w:val="99"/>
    <w:unhideWhenUsed/>
    <w:rsid w:val="002B11BB"/>
    <w:pPr>
      <w:tabs>
        <w:tab w:val="center" w:pos="4536"/>
        <w:tab w:val="right" w:pos="9072"/>
      </w:tabs>
    </w:pPr>
  </w:style>
  <w:style w:type="character" w:customStyle="1" w:styleId="StopkaZnak">
    <w:name w:val="Stopka Znak"/>
    <w:basedOn w:val="Domylnaczcionkaakapitu"/>
    <w:link w:val="Stopka"/>
    <w:uiPriority w:val="99"/>
    <w:rsid w:val="002B11BB"/>
  </w:style>
  <w:style w:type="paragraph" w:styleId="Tekstdymka">
    <w:name w:val="Balloon Text"/>
    <w:basedOn w:val="Normalny"/>
    <w:link w:val="TekstdymkaZnak"/>
    <w:uiPriority w:val="99"/>
    <w:semiHidden/>
    <w:unhideWhenUsed/>
    <w:rsid w:val="002B11BB"/>
    <w:rPr>
      <w:rFonts w:ascii="Tahoma" w:hAnsi="Tahoma" w:cs="Tahoma"/>
      <w:sz w:val="16"/>
      <w:szCs w:val="16"/>
    </w:rPr>
  </w:style>
  <w:style w:type="character" w:customStyle="1" w:styleId="TekstdymkaZnak">
    <w:name w:val="Tekst dymka Znak"/>
    <w:basedOn w:val="Domylnaczcionkaakapitu"/>
    <w:link w:val="Tekstdymka"/>
    <w:uiPriority w:val="99"/>
    <w:semiHidden/>
    <w:rsid w:val="002B11BB"/>
    <w:rPr>
      <w:rFonts w:ascii="Tahoma" w:hAnsi="Tahoma" w:cs="Tahoma"/>
      <w:sz w:val="16"/>
      <w:szCs w:val="16"/>
    </w:rPr>
  </w:style>
  <w:style w:type="paragraph" w:styleId="Bezodstpw">
    <w:name w:val="No Spacing"/>
    <w:link w:val="BezodstpwZnak"/>
    <w:uiPriority w:val="1"/>
    <w:qFormat/>
    <w:rsid w:val="005B67F1"/>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7F5BF3"/>
    <w:rPr>
      <w:rFonts w:ascii="Calibri" w:eastAsia="Calibri" w:hAnsi="Calibri" w:cs="Times New Roman"/>
    </w:rPr>
  </w:style>
  <w:style w:type="character" w:styleId="Hipercze">
    <w:name w:val="Hyperlink"/>
    <w:basedOn w:val="Domylnaczcionkaakapitu"/>
    <w:uiPriority w:val="99"/>
    <w:rsid w:val="005B67F1"/>
    <w:rPr>
      <w:color w:val="0000FF"/>
      <w:u w:val="single"/>
    </w:rPr>
  </w:style>
  <w:style w:type="character" w:customStyle="1" w:styleId="apple-style-span">
    <w:name w:val="apple-style-span"/>
    <w:basedOn w:val="Domylnaczcionkaakapitu"/>
    <w:rsid w:val="005B67F1"/>
  </w:style>
  <w:style w:type="paragraph" w:styleId="Tekstpodstawowy">
    <w:name w:val="Body Text"/>
    <w:basedOn w:val="Normalny"/>
    <w:link w:val="TekstpodstawowyZnak"/>
    <w:rsid w:val="005B67F1"/>
    <w:pPr>
      <w:spacing w:after="120"/>
    </w:pPr>
    <w:rPr>
      <w:rFonts w:ascii="Calibri" w:eastAsia="Calibri" w:hAnsi="Calibri"/>
    </w:rPr>
  </w:style>
  <w:style w:type="character" w:customStyle="1" w:styleId="TekstpodstawowyZnak">
    <w:name w:val="Tekst podstawowy Znak"/>
    <w:basedOn w:val="Domylnaczcionkaakapitu"/>
    <w:link w:val="Tekstpodstawowy"/>
    <w:rsid w:val="005B67F1"/>
    <w:rPr>
      <w:rFonts w:ascii="Calibri" w:eastAsia="Calibri" w:hAnsi="Calibri" w:cs="Times New Roman"/>
    </w:rPr>
  </w:style>
  <w:style w:type="paragraph" w:styleId="Tekstpodstawowy2">
    <w:name w:val="Body Text 2"/>
    <w:basedOn w:val="Normalny"/>
    <w:link w:val="Tekstpodstawowy2Znak"/>
    <w:uiPriority w:val="99"/>
    <w:semiHidden/>
    <w:unhideWhenUsed/>
    <w:rsid w:val="008D1D0F"/>
    <w:pPr>
      <w:spacing w:after="120" w:line="480" w:lineRule="auto"/>
    </w:pPr>
  </w:style>
  <w:style w:type="character" w:customStyle="1" w:styleId="Tekstpodstawowy2Znak">
    <w:name w:val="Tekst podstawowy 2 Znak"/>
    <w:basedOn w:val="Domylnaczcionkaakapitu"/>
    <w:link w:val="Tekstpodstawowy2"/>
    <w:uiPriority w:val="99"/>
    <w:semiHidden/>
    <w:rsid w:val="008D1D0F"/>
  </w:style>
  <w:style w:type="paragraph" w:styleId="Akapitzlist">
    <w:name w:val="List Paragraph"/>
    <w:basedOn w:val="Normalny"/>
    <w:uiPriority w:val="34"/>
    <w:qFormat/>
    <w:rsid w:val="00A77DCE"/>
    <w:pPr>
      <w:ind w:left="708"/>
    </w:pPr>
  </w:style>
  <w:style w:type="paragraph" w:customStyle="1" w:styleId="Default">
    <w:name w:val="Default"/>
    <w:rsid w:val="002633ED"/>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yteHipercze">
    <w:name w:val="FollowedHyperlink"/>
    <w:basedOn w:val="Domylnaczcionkaakapitu"/>
    <w:uiPriority w:val="99"/>
    <w:semiHidden/>
    <w:unhideWhenUsed/>
    <w:rsid w:val="00136CBA"/>
    <w:rPr>
      <w:color w:val="800080"/>
      <w:u w:val="single"/>
    </w:rPr>
  </w:style>
  <w:style w:type="paragraph" w:customStyle="1" w:styleId="xl65">
    <w:name w:val="xl65"/>
    <w:basedOn w:val="Normalny"/>
    <w:rsid w:val="00136CBA"/>
    <w:pPr>
      <w:spacing w:before="100" w:beforeAutospacing="1" w:after="100" w:afterAutospacing="1"/>
      <w:jc w:val="right"/>
    </w:pPr>
  </w:style>
  <w:style w:type="paragraph" w:customStyle="1" w:styleId="xl66">
    <w:name w:val="xl66"/>
    <w:basedOn w:val="Normalny"/>
    <w:rsid w:val="00136CBA"/>
    <w:pPr>
      <w:spacing w:before="100" w:beforeAutospacing="1" w:after="100" w:afterAutospacing="1"/>
      <w:jc w:val="center"/>
    </w:pPr>
  </w:style>
  <w:style w:type="table" w:styleId="Jasnecieniowanieakcent3">
    <w:name w:val="Light Shading Accent 3"/>
    <w:basedOn w:val="Standardowy"/>
    <w:uiPriority w:val="60"/>
    <w:rsid w:val="00136CBA"/>
    <w:pPr>
      <w:spacing w:after="0" w:line="240" w:lineRule="auto"/>
    </w:pPr>
    <w:rPr>
      <w:rFonts w:eastAsiaTheme="minorEastAsia"/>
      <w:color w:val="707070" w:themeColor="accent3" w:themeShade="BF"/>
      <w:lang w:eastAsia="pl-PL"/>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Jasnecieniowanie">
    <w:name w:val="Light Shading"/>
    <w:basedOn w:val="Standardowy"/>
    <w:uiPriority w:val="60"/>
    <w:rsid w:val="00B6546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odstawowywcity2">
    <w:name w:val="Body Text Indent 2"/>
    <w:basedOn w:val="Normalny"/>
    <w:link w:val="Tekstpodstawowywcity2Znak"/>
    <w:uiPriority w:val="99"/>
    <w:semiHidden/>
    <w:unhideWhenUsed/>
    <w:rsid w:val="003C3CF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C3CF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3C3CF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C3CFB"/>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3C3CFB"/>
    <w:pPr>
      <w:widowControl w:val="0"/>
      <w:suppressAutoHyphens/>
      <w:spacing w:after="120"/>
      <w:ind w:left="283"/>
    </w:pPr>
    <w:rPr>
      <w:rFonts w:ascii="Century Gothic" w:eastAsia="Calibri" w:hAnsi="Century Gothic"/>
      <w:sz w:val="20"/>
      <w:lang w:eastAsia="en-US"/>
    </w:rPr>
  </w:style>
  <w:style w:type="character" w:customStyle="1" w:styleId="TekstpodstawowywcityZnak">
    <w:name w:val="Tekst podstawowy wcięty Znak"/>
    <w:basedOn w:val="Domylnaczcionkaakapitu"/>
    <w:link w:val="Tekstpodstawowywcity"/>
    <w:uiPriority w:val="99"/>
    <w:rsid w:val="003C3CFB"/>
    <w:rPr>
      <w:rFonts w:ascii="Century Gothic" w:eastAsia="Calibri" w:hAnsi="Century Gothic" w:cs="Times New Roman"/>
      <w:sz w:val="20"/>
      <w:szCs w:val="24"/>
    </w:rPr>
  </w:style>
  <w:style w:type="paragraph" w:customStyle="1" w:styleId="Texte1xx">
    <w:name w:val="Texte 1.xx"/>
    <w:basedOn w:val="Normalny"/>
    <w:uiPriority w:val="99"/>
    <w:rsid w:val="003C3CFB"/>
    <w:pPr>
      <w:suppressAutoHyphens/>
      <w:spacing w:before="120" w:after="120"/>
      <w:ind w:left="1418" w:firstLine="1"/>
      <w:jc w:val="both"/>
    </w:pPr>
    <w:rPr>
      <w:rFonts w:ascii="Arial" w:hAnsi="Arial"/>
      <w:sz w:val="22"/>
      <w:szCs w:val="20"/>
      <w:lang w:eastAsia="ar-SA"/>
    </w:rPr>
  </w:style>
  <w:style w:type="character" w:styleId="Odwoaniedokomentarza">
    <w:name w:val="annotation reference"/>
    <w:uiPriority w:val="99"/>
    <w:semiHidden/>
    <w:rsid w:val="003C3CFB"/>
    <w:rPr>
      <w:rFonts w:cs="Times New Roman"/>
      <w:sz w:val="16"/>
      <w:szCs w:val="16"/>
    </w:rPr>
  </w:style>
  <w:style w:type="paragraph" w:styleId="Tekstkomentarza">
    <w:name w:val="annotation text"/>
    <w:basedOn w:val="Normalny"/>
    <w:link w:val="TekstkomentarzaZnak"/>
    <w:uiPriority w:val="99"/>
    <w:semiHidden/>
    <w:rsid w:val="003C3CFB"/>
    <w:pPr>
      <w:widowControl w:val="0"/>
      <w:suppressAutoHyphens/>
    </w:pPr>
    <w:rPr>
      <w:rFonts w:ascii="Century Gothic" w:eastAsia="Calibri" w:hAnsi="Century Gothic"/>
      <w:sz w:val="20"/>
      <w:szCs w:val="20"/>
      <w:lang w:eastAsia="en-US"/>
    </w:rPr>
  </w:style>
  <w:style w:type="character" w:customStyle="1" w:styleId="TekstkomentarzaZnak">
    <w:name w:val="Tekst komentarza Znak"/>
    <w:basedOn w:val="Domylnaczcionkaakapitu"/>
    <w:link w:val="Tekstkomentarza"/>
    <w:uiPriority w:val="99"/>
    <w:semiHidden/>
    <w:rsid w:val="003C3CFB"/>
    <w:rPr>
      <w:rFonts w:ascii="Century Gothic" w:eastAsia="Calibri" w:hAnsi="Century Gothic" w:cs="Times New Roman"/>
      <w:sz w:val="20"/>
      <w:szCs w:val="20"/>
    </w:rPr>
  </w:style>
  <w:style w:type="table" w:styleId="Jasnecieniowanieakcent4">
    <w:name w:val="Light Shading Accent 4"/>
    <w:basedOn w:val="Standardowy"/>
    <w:uiPriority w:val="60"/>
    <w:rsid w:val="0075117F"/>
    <w:pPr>
      <w:spacing w:after="0" w:line="240" w:lineRule="auto"/>
    </w:pPr>
    <w:rPr>
      <w:rFonts w:eastAsiaTheme="minorEastAsia"/>
      <w:color w:val="5F5F5F" w:themeColor="accent4" w:themeShade="BF"/>
      <w:lang w:eastAsia="pl-PL"/>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character" w:styleId="Pogrubienie">
    <w:name w:val="Strong"/>
    <w:basedOn w:val="Domylnaczcionkaakapitu"/>
    <w:uiPriority w:val="22"/>
    <w:qFormat/>
    <w:rsid w:val="007F5BF3"/>
    <w:rPr>
      <w:b/>
      <w:bCs/>
    </w:rPr>
  </w:style>
  <w:style w:type="paragraph" w:styleId="Tekstprzypisudolnego">
    <w:name w:val="footnote text"/>
    <w:basedOn w:val="Normalny"/>
    <w:link w:val="TekstprzypisudolnegoZnak"/>
    <w:uiPriority w:val="99"/>
    <w:semiHidden/>
    <w:unhideWhenUsed/>
    <w:rsid w:val="006047A1"/>
    <w:rPr>
      <w:sz w:val="20"/>
      <w:szCs w:val="20"/>
    </w:rPr>
  </w:style>
  <w:style w:type="character" w:customStyle="1" w:styleId="TekstprzypisudolnegoZnak">
    <w:name w:val="Tekst przypisu dolnego Znak"/>
    <w:basedOn w:val="Domylnaczcionkaakapitu"/>
    <w:link w:val="Tekstprzypisudolnego"/>
    <w:uiPriority w:val="99"/>
    <w:semiHidden/>
    <w:rsid w:val="006047A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047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494F7-D50B-4435-8B9D-F8BD75EB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54</Pages>
  <Words>11296</Words>
  <Characters>67779</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Kidrock</dc:creator>
  <cp:lastModifiedBy>ST316-ITM</cp:lastModifiedBy>
  <cp:revision>23</cp:revision>
  <cp:lastPrinted>2014-03-21T08:59:00Z</cp:lastPrinted>
  <dcterms:created xsi:type="dcterms:W3CDTF">2014-04-11T06:00:00Z</dcterms:created>
  <dcterms:modified xsi:type="dcterms:W3CDTF">2014-04-18T07:45:00Z</dcterms:modified>
</cp:coreProperties>
</file>