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7024D" w14:textId="77777777" w:rsidR="00916574" w:rsidRDefault="00916574" w:rsidP="00916574">
      <w:pPr>
        <w:pStyle w:val="Tekstpodstawowy"/>
        <w:spacing w:line="276" w:lineRule="auto"/>
        <w:ind w:right="408"/>
        <w:jc w:val="both"/>
        <w:rPr>
          <w:b/>
          <w:u w:val="single"/>
        </w:rPr>
      </w:pPr>
      <w:r w:rsidRPr="004E1897">
        <w:rPr>
          <w:b/>
          <w:u w:val="single"/>
        </w:rPr>
        <w:t>Zał</w:t>
      </w:r>
      <w:r>
        <w:rPr>
          <w:b/>
          <w:u w:val="single"/>
        </w:rPr>
        <w:t>.</w:t>
      </w:r>
      <w:r w:rsidRPr="004E1897">
        <w:rPr>
          <w:b/>
          <w:u w:val="single"/>
        </w:rPr>
        <w:t xml:space="preserve"> nr </w:t>
      </w:r>
      <w:r>
        <w:rPr>
          <w:b/>
          <w:u w:val="single"/>
        </w:rPr>
        <w:t>6</w:t>
      </w:r>
      <w:r w:rsidRPr="004E1897">
        <w:rPr>
          <w:b/>
          <w:u w:val="single"/>
        </w:rPr>
        <w:t xml:space="preserve"> Szczegółowy Opis Przedmiotu Zamówienia  </w:t>
      </w:r>
    </w:p>
    <w:p w14:paraId="53502827" w14:textId="77777777" w:rsidR="00916574" w:rsidRDefault="00916574" w:rsidP="00916574">
      <w:pPr>
        <w:pStyle w:val="Tekstpodstawowy"/>
        <w:spacing w:line="276" w:lineRule="auto"/>
        <w:ind w:right="408"/>
        <w:jc w:val="both"/>
        <w:rPr>
          <w:b/>
          <w:u w:val="single"/>
        </w:rPr>
      </w:pPr>
    </w:p>
    <w:p w14:paraId="45213463" w14:textId="77777777" w:rsidR="00916574" w:rsidRPr="004E1897" w:rsidRDefault="00916574" w:rsidP="00916574">
      <w:pPr>
        <w:pStyle w:val="Tekstpodstawowy"/>
        <w:spacing w:line="276" w:lineRule="auto"/>
        <w:ind w:right="408"/>
        <w:jc w:val="both"/>
        <w:rPr>
          <w:b/>
          <w:u w:val="single"/>
        </w:rPr>
      </w:pPr>
    </w:p>
    <w:p w14:paraId="25E39A1A" w14:textId="77777777" w:rsidR="00916574" w:rsidRPr="004E1897" w:rsidRDefault="00916574" w:rsidP="00916574">
      <w:pPr>
        <w:pStyle w:val="Tekstpodstawowy"/>
        <w:numPr>
          <w:ilvl w:val="0"/>
          <w:numId w:val="28"/>
        </w:numPr>
        <w:spacing w:line="276" w:lineRule="auto"/>
        <w:ind w:right="408"/>
        <w:jc w:val="both"/>
      </w:pPr>
      <w:r w:rsidRPr="004E1897">
        <w:t>Przedmiotem zamówienia jest świadczenie usług doradztwa prawnego związanych z realizacją przez Zamawiającego projektu pt. Rozwój e-usług i ich dostępu dla obywateli w ramach Mazowieckiej Sieci Społeczeństwa Informacyjnego „</w:t>
      </w:r>
      <w:proofErr w:type="spellStart"/>
      <w:r w:rsidRPr="004E1897">
        <w:t>M@zowszanie</w:t>
      </w:r>
      <w:proofErr w:type="spellEnd"/>
      <w:r w:rsidRPr="004E1897">
        <w:t>” w ramach Priorytetu II: Przyspieszenie e-rozwoju Mazowsza; Działanie: 2.2 Rozwój e-usług (dalej "Projekt").</w:t>
      </w:r>
    </w:p>
    <w:p w14:paraId="279B8CA5" w14:textId="77777777" w:rsidR="00916574" w:rsidRPr="004E1897" w:rsidRDefault="00916574" w:rsidP="00916574">
      <w:pPr>
        <w:pStyle w:val="Akapitzlist"/>
        <w:ind w:left="360" w:right="425"/>
        <w:jc w:val="both"/>
        <w:rPr>
          <w:rFonts w:ascii="Times New Roman" w:hAnsi="Times New Roman"/>
          <w:sz w:val="24"/>
          <w:szCs w:val="24"/>
        </w:rPr>
      </w:pPr>
      <w:r w:rsidRPr="004E1897">
        <w:rPr>
          <w:rFonts w:ascii="Times New Roman" w:hAnsi="Times New Roman"/>
          <w:sz w:val="24"/>
          <w:szCs w:val="24"/>
        </w:rPr>
        <w:t>Projekt zakłada utworzenie na terenie Województwa Mazowieckiego Mazowieckiej Sieci Społeczeństwa Informacyjnego „</w:t>
      </w:r>
      <w:proofErr w:type="spellStart"/>
      <w:r w:rsidRPr="004E1897">
        <w:rPr>
          <w:rFonts w:ascii="Times New Roman" w:hAnsi="Times New Roman"/>
          <w:sz w:val="24"/>
          <w:szCs w:val="24"/>
        </w:rPr>
        <w:t>M@zowszanie</w:t>
      </w:r>
      <w:proofErr w:type="spellEnd"/>
      <w:r w:rsidRPr="004E1897">
        <w:rPr>
          <w:rFonts w:ascii="Times New Roman" w:hAnsi="Times New Roman"/>
          <w:sz w:val="24"/>
          <w:szCs w:val="24"/>
        </w:rPr>
        <w:t>” (MSSI „</w:t>
      </w:r>
      <w:proofErr w:type="spellStart"/>
      <w:r w:rsidRPr="004E1897">
        <w:rPr>
          <w:rFonts w:ascii="Times New Roman" w:hAnsi="Times New Roman"/>
          <w:sz w:val="24"/>
          <w:szCs w:val="24"/>
        </w:rPr>
        <w:t>M@zowszanie</w:t>
      </w:r>
      <w:proofErr w:type="spellEnd"/>
      <w:r w:rsidRPr="004E1897">
        <w:rPr>
          <w:rFonts w:ascii="Times New Roman" w:hAnsi="Times New Roman"/>
          <w:sz w:val="24"/>
          <w:szCs w:val="24"/>
        </w:rPr>
        <w:t xml:space="preserve">”), która będzie służyć mieszkańcom regionu jako interaktywne i stacjonarne miejsce dostępu do e-usług, w tym: edukacji oraz stanowić będzie źródło informacji kulturalnej i gospodarczej. W wyniku realizacji Projektu wszyscy mieszkańcy Mazowsza z Gmin które wezmą udział w Projekcie otrzymają możliwość korzystania bezpłatnie z szerokopasmowego dostępu do Internetu, co jest szczególnie istotne na terenach zagrożonych wykluczeniem cyfrowym. Dostęp ten zapewniony będzie wraz ze wsparciem merytorycznym, ułatwiający grupom narażonym na wykluczenie informacyjne, pokonanie barier i aktywny udział w życiu społecznym, rozwój zainteresowań, a przede wszystkim możliwość podnoszenia swoich umiejętności. </w:t>
      </w:r>
    </w:p>
    <w:p w14:paraId="156F6E6F" w14:textId="77777777" w:rsidR="00916574" w:rsidRPr="004E1897" w:rsidRDefault="00916574" w:rsidP="00916574">
      <w:pPr>
        <w:pStyle w:val="Tekstpodstawowy"/>
        <w:spacing w:line="276" w:lineRule="auto"/>
        <w:ind w:left="360" w:right="408"/>
        <w:jc w:val="both"/>
      </w:pPr>
    </w:p>
    <w:p w14:paraId="6EEC5FA7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spacing w:after="100" w:afterAutospacing="1"/>
        <w:ind w:left="357" w:right="425"/>
        <w:jc w:val="both"/>
        <w:rPr>
          <w:szCs w:val="24"/>
        </w:rPr>
      </w:pPr>
      <w:r w:rsidRPr="004E1897">
        <w:rPr>
          <w:szCs w:val="24"/>
        </w:rPr>
        <w:t xml:space="preserve">Do zadań Wykonawcy będzie należało udzielanie Zamawiającemu niezbędnej pomocy prawnej w celu zapewnienia zgodności działań projektowych z przepisami prawa, w szczególności dotyczącymi: zamówień publicznych, prawa pracy, finansów publicznych, prawa cywilnego, oraz praw autorskich i praw pokrewnych, prawa prasowego. W szczególności do obowiązków Wykonawcy należeć będzie przygotowywanie pod względem prawnym właściwych procedur zamówień publicznych. Obowiązkiem Wykonawcy będzie wskazanie właściwego trybu postępowania przewidzianego w ustawie z dnia 29 stycznia 2004 roku Prawo zamówień publicznych – tekst jednolity </w:t>
      </w:r>
      <w:proofErr w:type="spellStart"/>
      <w:r w:rsidRPr="004E1897">
        <w:rPr>
          <w:szCs w:val="24"/>
        </w:rPr>
        <w:t>opubl</w:t>
      </w:r>
      <w:proofErr w:type="spellEnd"/>
      <w:r w:rsidRPr="004E1897">
        <w:rPr>
          <w:szCs w:val="24"/>
        </w:rPr>
        <w:t xml:space="preserve">. w Dz. U. z 2010 roku Nr 113, poz. 759, dalej </w:t>
      </w:r>
      <w:proofErr w:type="spellStart"/>
      <w:r w:rsidRPr="004E1897">
        <w:rPr>
          <w:szCs w:val="24"/>
        </w:rPr>
        <w:t>Pzp</w:t>
      </w:r>
      <w:proofErr w:type="spellEnd"/>
      <w:r w:rsidRPr="004E1897">
        <w:rPr>
          <w:szCs w:val="24"/>
        </w:rPr>
        <w:t>). Wykonawca zaplanuje i zrealizuje procedury zakupowe m.in. na:</w:t>
      </w:r>
    </w:p>
    <w:p w14:paraId="7D1E86DF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  <w:r w:rsidRPr="004E1897">
        <w:rPr>
          <w:szCs w:val="24"/>
        </w:rPr>
        <w:t>- zakup sprzętu komputerowego wraz z oprogramowaniem,</w:t>
      </w:r>
    </w:p>
    <w:p w14:paraId="172906EF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  <w:r w:rsidRPr="004E1897">
        <w:rPr>
          <w:szCs w:val="24"/>
        </w:rPr>
        <w:t xml:space="preserve">- usługę dostępu do Internetu dla punktów utworzonych w tamach MSSI </w:t>
      </w:r>
      <w:proofErr w:type="spellStart"/>
      <w:r w:rsidRPr="004E1897">
        <w:rPr>
          <w:szCs w:val="24"/>
        </w:rPr>
        <w:t>M@zowszanie</w:t>
      </w:r>
      <w:proofErr w:type="spellEnd"/>
      <w:r w:rsidRPr="004E1897">
        <w:rPr>
          <w:szCs w:val="24"/>
        </w:rPr>
        <w:t>,</w:t>
      </w:r>
    </w:p>
    <w:p w14:paraId="1BFBC449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  <w:r w:rsidRPr="004E1897">
        <w:rPr>
          <w:szCs w:val="24"/>
        </w:rPr>
        <w:t xml:space="preserve">- ubezpieczenie zakupionego w ramach Projektu sprzętu, </w:t>
      </w:r>
    </w:p>
    <w:p w14:paraId="24A5E69C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  <w:r w:rsidRPr="004E1897">
        <w:rPr>
          <w:szCs w:val="24"/>
        </w:rPr>
        <w:t xml:space="preserve">- usługę kolokacji serwerów,  </w:t>
      </w:r>
    </w:p>
    <w:p w14:paraId="0B8CAA18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  <w:r w:rsidRPr="004E1897">
        <w:rPr>
          <w:szCs w:val="24"/>
        </w:rPr>
        <w:t>- usługę audytu Projektu,</w:t>
      </w:r>
    </w:p>
    <w:p w14:paraId="2E660FC5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  <w:r w:rsidRPr="004E1897">
        <w:rPr>
          <w:szCs w:val="24"/>
        </w:rPr>
        <w:t>- dostawę mebli biurowych,</w:t>
      </w:r>
    </w:p>
    <w:p w14:paraId="1C77C31F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  <w:r w:rsidRPr="004E1897">
        <w:rPr>
          <w:szCs w:val="24"/>
        </w:rPr>
        <w:lastRenderedPageBreak/>
        <w:t xml:space="preserve">- usługę stworzenia portalu Projektu, </w:t>
      </w:r>
    </w:p>
    <w:p w14:paraId="39854BD6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  <w:r w:rsidRPr="004E1897">
        <w:rPr>
          <w:szCs w:val="24"/>
        </w:rPr>
        <w:t xml:space="preserve">-  usługę dostarczenia treści do portalu Projektu,  </w:t>
      </w:r>
    </w:p>
    <w:p w14:paraId="49BB26D6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  <w:r w:rsidRPr="004E1897">
        <w:rPr>
          <w:szCs w:val="24"/>
        </w:rPr>
        <w:t xml:space="preserve">- dostawę materiałów promocyjno-reklamowych. </w:t>
      </w:r>
    </w:p>
    <w:p w14:paraId="2BCDAE45" w14:textId="77777777" w:rsidR="00916574" w:rsidRPr="004E1897" w:rsidRDefault="00916574" w:rsidP="00916574">
      <w:pPr>
        <w:pStyle w:val="Tekstpodstawowy2"/>
        <w:spacing w:after="100" w:afterAutospacing="1"/>
        <w:ind w:left="357"/>
        <w:jc w:val="both"/>
        <w:rPr>
          <w:szCs w:val="24"/>
        </w:rPr>
      </w:pPr>
      <w:r w:rsidRPr="004E1897">
        <w:rPr>
          <w:szCs w:val="24"/>
        </w:rPr>
        <w:t xml:space="preserve">W związku z faktem, że wartość sprzętu komputerowego oraz usługi stworzenia portalu Projektu została przez Zamawiającego oszacowana jako wartość przekraczająca kwoty określone w przepisach wydanych na podstawie art. 11 ust. 8 </w:t>
      </w:r>
      <w:proofErr w:type="spellStart"/>
      <w:r w:rsidRPr="004E1897">
        <w:rPr>
          <w:szCs w:val="24"/>
        </w:rPr>
        <w:t>Pzp</w:t>
      </w:r>
      <w:proofErr w:type="spellEnd"/>
      <w:r w:rsidRPr="004E1897">
        <w:rPr>
          <w:szCs w:val="24"/>
        </w:rPr>
        <w:t xml:space="preserve">  poniżej Zamawiający prezentuje krótką charakterystykę nabywanego sprzętu komputerowego oraz portalu Projektu.</w:t>
      </w:r>
    </w:p>
    <w:p w14:paraId="0CA34E55" w14:textId="77777777" w:rsidR="00916574" w:rsidRPr="004E1897" w:rsidRDefault="00916574" w:rsidP="00916574">
      <w:pPr>
        <w:pStyle w:val="Akapitzlist"/>
        <w:ind w:left="851" w:hanging="425"/>
        <w:rPr>
          <w:rFonts w:ascii="Times New Roman" w:hAnsi="Times New Roman"/>
          <w:b/>
          <w:sz w:val="24"/>
          <w:szCs w:val="24"/>
          <w:u w:val="single"/>
        </w:rPr>
      </w:pPr>
      <w:r w:rsidRPr="004E1897">
        <w:rPr>
          <w:rFonts w:ascii="Times New Roman" w:hAnsi="Times New Roman"/>
          <w:b/>
          <w:sz w:val="24"/>
          <w:szCs w:val="24"/>
          <w:u w:val="single"/>
        </w:rPr>
        <w:t xml:space="preserve">Sprzęt komputerowy: </w:t>
      </w:r>
    </w:p>
    <w:p w14:paraId="7000CE5F" w14:textId="77777777" w:rsidR="00916574" w:rsidRPr="004E1897" w:rsidRDefault="00916574" w:rsidP="0091657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E1897">
        <w:rPr>
          <w:rFonts w:ascii="Times New Roman" w:hAnsi="Times New Roman"/>
          <w:sz w:val="24"/>
          <w:szCs w:val="24"/>
        </w:rPr>
        <w:t xml:space="preserve">Serwery w kolokacji (z możliwością wymiennej pracy w razie awarii), macierz dyskowa dla hostingu aplikacji, sprzętowe firewalle, łącze do Internetu o wysokiej przepustowości, komputery. Sprzęt sieciowy: koncentrator VPN; oprogramowanie do zarządzania siecią i sprzętem; router dostępowy z VPN i Access </w:t>
      </w:r>
      <w:proofErr w:type="spellStart"/>
      <w:r w:rsidRPr="004E1897">
        <w:rPr>
          <w:rFonts w:ascii="Times New Roman" w:hAnsi="Times New Roman"/>
          <w:sz w:val="24"/>
          <w:szCs w:val="24"/>
        </w:rPr>
        <w:t>pointem</w:t>
      </w:r>
      <w:proofErr w:type="spellEnd"/>
      <w:r w:rsidRPr="004E1897">
        <w:rPr>
          <w:rFonts w:ascii="Times New Roman" w:hAnsi="Times New Roman"/>
          <w:sz w:val="24"/>
          <w:szCs w:val="24"/>
        </w:rPr>
        <w:t>, rzutniki multimedialne, urządzenia wielofunkcyjne.</w:t>
      </w:r>
    </w:p>
    <w:p w14:paraId="69F9F4E4" w14:textId="77777777" w:rsidR="00916574" w:rsidRPr="004E1897" w:rsidRDefault="00916574" w:rsidP="00916574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4E1897">
        <w:rPr>
          <w:rFonts w:ascii="Times New Roman" w:hAnsi="Times New Roman"/>
          <w:sz w:val="24"/>
          <w:szCs w:val="24"/>
        </w:rPr>
        <w:t xml:space="preserve">Komputery każdego z centrów powinny pełnić, prócz funkcji dostępowych, pełne funkcje multimedialne. Powinny być to maszyny, za pomocą których użytkownicy, dzięki zainstalowanemu oprogramowaniu będą mogli wytworzyć treści multimedialne, zamieszczane później na portalu. Każdy z komputerów powinien posiadać zestaw słuchawkowy, a na każde centrum przypadać co najmniej jedna kamera internetowa oraz aparat fotograficzny służące komunikacji i dokumentowaniu bieżącej działalności MSSI. Każdy z komputerów musi spełniać co najmniej minimalne wymagania dla systemu operacyjnego oraz normy ekologiczne. Powinien być również wyposażony w formę systemu zabezpieczeń np. </w:t>
      </w:r>
      <w:proofErr w:type="spellStart"/>
      <w:r w:rsidRPr="004E1897">
        <w:rPr>
          <w:rFonts w:ascii="Times New Roman" w:hAnsi="Times New Roman"/>
          <w:sz w:val="24"/>
          <w:szCs w:val="24"/>
        </w:rPr>
        <w:t>Kensington</w:t>
      </w:r>
      <w:proofErr w:type="spellEnd"/>
      <w:r w:rsidRPr="004E1897">
        <w:rPr>
          <w:rFonts w:ascii="Times New Roman" w:hAnsi="Times New Roman"/>
          <w:sz w:val="24"/>
          <w:szCs w:val="24"/>
        </w:rPr>
        <w:t xml:space="preserve"> Lock. Serwery w Kolokacji powinny spełniać wymagania systemów operacyjnych na nich zainstalowanych z zapasam mocy obliczeniowej dla bieżących działań projektowych. Dokładna konfiguracja sprzętu komputerowego oraz urządzeń zostanie opracowana w porozumieniu z Wykonawcą wyłonionym w niniejszym postępowaniu. </w:t>
      </w:r>
    </w:p>
    <w:p w14:paraId="3534BBB3" w14:textId="77777777" w:rsidR="00916574" w:rsidRPr="004E1897" w:rsidRDefault="00916574" w:rsidP="00916574">
      <w:pPr>
        <w:pStyle w:val="Tekstpodstawowy2"/>
        <w:spacing w:line="360" w:lineRule="auto"/>
        <w:ind w:left="357"/>
        <w:jc w:val="both"/>
        <w:rPr>
          <w:szCs w:val="24"/>
        </w:rPr>
      </w:pPr>
      <w:r w:rsidRPr="004E1897">
        <w:rPr>
          <w:szCs w:val="24"/>
        </w:rPr>
        <w:t xml:space="preserve"> </w:t>
      </w:r>
    </w:p>
    <w:p w14:paraId="431198F2" w14:textId="77777777" w:rsidR="00916574" w:rsidRPr="004E1897" w:rsidRDefault="00916574" w:rsidP="00916574">
      <w:pPr>
        <w:pStyle w:val="Tekstpodstawowy2"/>
        <w:spacing w:line="360" w:lineRule="auto"/>
        <w:ind w:left="357"/>
        <w:jc w:val="both"/>
        <w:rPr>
          <w:b/>
          <w:szCs w:val="24"/>
          <w:u w:val="single"/>
        </w:rPr>
      </w:pPr>
      <w:r w:rsidRPr="004E1897">
        <w:rPr>
          <w:b/>
          <w:szCs w:val="24"/>
          <w:u w:val="single"/>
        </w:rPr>
        <w:t>Portal Projektu:</w:t>
      </w:r>
    </w:p>
    <w:p w14:paraId="15254A5E" w14:textId="77777777" w:rsidR="00916574" w:rsidRPr="004E1897" w:rsidRDefault="00916574" w:rsidP="00916574">
      <w:pPr>
        <w:ind w:left="426"/>
        <w:jc w:val="both"/>
        <w:rPr>
          <w:rFonts w:ascii="Times New Roman" w:hAnsi="Times New Roman"/>
          <w:sz w:val="24"/>
          <w:szCs w:val="24"/>
          <w:lang w:eastAsia="zh-TW"/>
        </w:rPr>
      </w:pPr>
      <w:r w:rsidRPr="004E1897">
        <w:rPr>
          <w:rFonts w:ascii="Times New Roman" w:hAnsi="Times New Roman"/>
          <w:sz w:val="24"/>
          <w:szCs w:val="24"/>
        </w:rPr>
        <w:t>Portal „</w:t>
      </w:r>
      <w:proofErr w:type="spellStart"/>
      <w:r w:rsidRPr="004E1897">
        <w:rPr>
          <w:rFonts w:ascii="Times New Roman" w:hAnsi="Times New Roman"/>
          <w:sz w:val="24"/>
          <w:szCs w:val="24"/>
        </w:rPr>
        <w:t>M@zowszanie</w:t>
      </w:r>
      <w:proofErr w:type="spellEnd"/>
      <w:r w:rsidRPr="004E1897">
        <w:rPr>
          <w:rFonts w:ascii="Times New Roman" w:hAnsi="Times New Roman"/>
          <w:sz w:val="24"/>
          <w:szCs w:val="24"/>
        </w:rPr>
        <w:t>” to w założeniach internetowy serwis informacyjno-transakcyjny mający być platformą do świadczenia usług on-</w:t>
      </w:r>
      <w:proofErr w:type="spellStart"/>
      <w:r w:rsidRPr="004E1897">
        <w:rPr>
          <w:rFonts w:ascii="Times New Roman" w:hAnsi="Times New Roman"/>
          <w:sz w:val="24"/>
          <w:szCs w:val="24"/>
        </w:rPr>
        <w:t>line</w:t>
      </w:r>
      <w:proofErr w:type="spellEnd"/>
      <w:r w:rsidRPr="004E1897">
        <w:rPr>
          <w:rFonts w:ascii="Times New Roman" w:hAnsi="Times New Roman"/>
          <w:sz w:val="24"/>
          <w:szCs w:val="24"/>
        </w:rPr>
        <w:t xml:space="preserve"> z dziedzin rolniczych i pozarolniczych, skierowany do mieszkańców Województwa Mazowieckiego ze szczególnym uwzględnieniem mieszkańców terenów wiejskich i małych miast. </w:t>
      </w:r>
      <w:r w:rsidRPr="004E1897">
        <w:rPr>
          <w:rFonts w:ascii="Times New Roman" w:hAnsi="Times New Roman"/>
          <w:sz w:val="24"/>
          <w:szCs w:val="24"/>
          <w:lang w:eastAsia="zh-TW"/>
        </w:rPr>
        <w:t>Realizowane w ramach portalu e-usługi będą miały charakter informacyjny i informacyjno-transakcyjny. Portal Mazowszanie będzie personalizowany. Każdy użytkownik będzie miał możliwość założenia indywidualnego profilu - konta, organizującego korzystanie z e-usług (np. poprzez wskazanie obszarów zainteresowania, regionu, możliwość ustawienia powiadomień o nowych informacjach o określonej tematyce). Do dyspozycji każdego użytkownika będzie tzw. Wirtualne Biurko, umożliwiające kontakt z innymi użytkownikami Portalu, organizację zadań, uczestnictwo i praca grupowa w wybranych przez siebie inicjatywach, korzystanie z usług doradczych). Zgodnie z założeniami portal „</w:t>
      </w:r>
      <w:proofErr w:type="spellStart"/>
      <w:r w:rsidRPr="004E1897">
        <w:rPr>
          <w:rFonts w:ascii="Times New Roman" w:hAnsi="Times New Roman"/>
          <w:sz w:val="24"/>
          <w:szCs w:val="24"/>
          <w:lang w:eastAsia="zh-TW"/>
        </w:rPr>
        <w:t>M@zowszanie</w:t>
      </w:r>
      <w:proofErr w:type="spellEnd"/>
      <w:r w:rsidRPr="004E1897">
        <w:rPr>
          <w:rFonts w:ascii="Times New Roman" w:hAnsi="Times New Roman"/>
          <w:sz w:val="24"/>
          <w:szCs w:val="24"/>
          <w:lang w:eastAsia="zh-TW"/>
        </w:rPr>
        <w:t>” będzie dostosowany dla potrzeb osób niepełnosprawnych (niewidomych i niedowidzących) poprzez uruchomienie możliwości odczytu głosowego informacji.</w:t>
      </w:r>
    </w:p>
    <w:p w14:paraId="52A2B271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ind w:left="357" w:hanging="357"/>
        <w:jc w:val="both"/>
        <w:rPr>
          <w:szCs w:val="24"/>
        </w:rPr>
      </w:pPr>
      <w:r w:rsidRPr="004E1897">
        <w:rPr>
          <w:szCs w:val="24"/>
        </w:rPr>
        <w:t xml:space="preserve">Zamawiający zastrzega, że zakres przedmiotowy usług i dostaw, o których mowa powyżej może ulec zmianie w zależności od ewentualnych zmian w Projekcie. </w:t>
      </w:r>
    </w:p>
    <w:p w14:paraId="46A47F07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</w:p>
    <w:p w14:paraId="2FAA118D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ind w:left="357" w:hanging="357"/>
        <w:jc w:val="both"/>
        <w:rPr>
          <w:szCs w:val="24"/>
        </w:rPr>
      </w:pPr>
      <w:r w:rsidRPr="004E1897">
        <w:rPr>
          <w:szCs w:val="24"/>
        </w:rPr>
        <w:t xml:space="preserve">Do zadań Wykonawcy będzie należeć również opracowywanie i uzgadnianie z Zamawiającym wzorów wszystkich umów cywilno-prawnych oraz aneksów do umów, związanych z realizacją Projektu – zarówno zawieranych w trybie ustawy </w:t>
      </w:r>
      <w:proofErr w:type="spellStart"/>
      <w:r w:rsidRPr="004E1897">
        <w:rPr>
          <w:szCs w:val="24"/>
        </w:rPr>
        <w:t>pzp</w:t>
      </w:r>
      <w:proofErr w:type="spellEnd"/>
      <w:r w:rsidRPr="004E1897">
        <w:rPr>
          <w:szCs w:val="24"/>
        </w:rPr>
        <w:t xml:space="preserve"> jak i z pominięciem tej ustawy a następnie opiniowanie, pod względem zgodności z przepisami prawa, umów i aneksów do umów, ze wskazaniem niezbędnych korekt. Wykonawca będzie odpowiedzialny za nadzór nad umowami najmu lokali dotyczącymi Projektu ( ok. 200 umów). </w:t>
      </w:r>
    </w:p>
    <w:p w14:paraId="2A70182E" w14:textId="77777777" w:rsidR="00916574" w:rsidRPr="004E1897" w:rsidRDefault="00916574" w:rsidP="00916574">
      <w:pPr>
        <w:pStyle w:val="Akapitzlist"/>
        <w:rPr>
          <w:rFonts w:ascii="Times New Roman" w:hAnsi="Times New Roman"/>
          <w:sz w:val="24"/>
          <w:szCs w:val="24"/>
        </w:rPr>
      </w:pPr>
    </w:p>
    <w:p w14:paraId="295C5AE7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ind w:left="357" w:hanging="357"/>
        <w:jc w:val="both"/>
        <w:rPr>
          <w:szCs w:val="24"/>
        </w:rPr>
      </w:pPr>
      <w:r w:rsidRPr="004E1897">
        <w:rPr>
          <w:szCs w:val="24"/>
        </w:rPr>
        <w:t xml:space="preserve">Do szczególnych obowiązków Wykonawcy będzie należeć opracowanie koncepcji prawnej i procedury dotyczącej zakupu treści do Portalu Projektu. </w:t>
      </w:r>
    </w:p>
    <w:p w14:paraId="5718209D" w14:textId="77777777" w:rsidR="00916574" w:rsidRPr="004E1897" w:rsidRDefault="00916574" w:rsidP="00916574">
      <w:pPr>
        <w:pStyle w:val="Tekstpodstawowy2"/>
        <w:ind w:left="360"/>
        <w:jc w:val="both"/>
        <w:rPr>
          <w:szCs w:val="24"/>
        </w:rPr>
      </w:pPr>
    </w:p>
    <w:p w14:paraId="53A818ED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jc w:val="both"/>
        <w:rPr>
          <w:szCs w:val="24"/>
        </w:rPr>
      </w:pPr>
      <w:r w:rsidRPr="004E1897">
        <w:rPr>
          <w:szCs w:val="24"/>
        </w:rPr>
        <w:t xml:space="preserve">Wykonawca będzie odpowiedzialny za opracowywanie i uzgadnianie z Zamawiającym treści umów o pracę – w tym umów zawieranych z dotychczasowymi pracownikami Zamawiającego – pod względem zgodności tychże umów z przepisami prawa pracy. </w:t>
      </w:r>
    </w:p>
    <w:p w14:paraId="72D11988" w14:textId="77777777" w:rsidR="00916574" w:rsidRPr="004E1897" w:rsidRDefault="00916574" w:rsidP="00916574">
      <w:pPr>
        <w:pStyle w:val="Akapitzlist"/>
        <w:rPr>
          <w:rFonts w:ascii="Times New Roman" w:hAnsi="Times New Roman"/>
          <w:sz w:val="24"/>
          <w:szCs w:val="24"/>
        </w:rPr>
      </w:pPr>
    </w:p>
    <w:p w14:paraId="5ACD63A7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jc w:val="both"/>
        <w:rPr>
          <w:szCs w:val="24"/>
        </w:rPr>
      </w:pPr>
      <w:r w:rsidRPr="004E1897">
        <w:rPr>
          <w:szCs w:val="24"/>
        </w:rPr>
        <w:t>Do obowiązków Wykonawcy będzie należeć również:</w:t>
      </w:r>
    </w:p>
    <w:p w14:paraId="1474D137" w14:textId="77777777" w:rsidR="00916574" w:rsidRPr="004E1897" w:rsidRDefault="00916574" w:rsidP="00916574">
      <w:pPr>
        <w:pStyle w:val="Tekstpodstawowy2"/>
        <w:widowControl w:val="0"/>
        <w:numPr>
          <w:ilvl w:val="1"/>
          <w:numId w:val="28"/>
        </w:numPr>
        <w:jc w:val="both"/>
        <w:rPr>
          <w:szCs w:val="24"/>
        </w:rPr>
      </w:pPr>
      <w:r w:rsidRPr="004E1897">
        <w:rPr>
          <w:szCs w:val="24"/>
        </w:rPr>
        <w:t xml:space="preserve"> opracowywanie opinii i analiz prawnych wynikających z prowadzonego Projektu;</w:t>
      </w:r>
    </w:p>
    <w:p w14:paraId="608AF2C3" w14:textId="77777777" w:rsidR="00916574" w:rsidRPr="004E1897" w:rsidRDefault="00916574" w:rsidP="00916574">
      <w:pPr>
        <w:pStyle w:val="Tekstpodstawowy2"/>
        <w:widowControl w:val="0"/>
        <w:numPr>
          <w:ilvl w:val="1"/>
          <w:numId w:val="28"/>
        </w:numPr>
        <w:jc w:val="both"/>
        <w:rPr>
          <w:szCs w:val="24"/>
        </w:rPr>
      </w:pPr>
      <w:r w:rsidRPr="004E1897">
        <w:rPr>
          <w:szCs w:val="24"/>
        </w:rPr>
        <w:t xml:space="preserve"> przygotowywanie i uzgadnianie z Zamawiającym projektów odpowiedzi na wystąpienia Wykonawców w trakcie postępowań o zamówienia publiczne oraz w trakcie realizacji tych zamówień dotyczących problematyki natury prawnej; </w:t>
      </w:r>
    </w:p>
    <w:p w14:paraId="4D8FFD21" w14:textId="77777777" w:rsidR="00916574" w:rsidRPr="004E1897" w:rsidRDefault="00916574" w:rsidP="00916574">
      <w:pPr>
        <w:pStyle w:val="Tekstpodstawowy2"/>
        <w:widowControl w:val="0"/>
        <w:numPr>
          <w:ilvl w:val="1"/>
          <w:numId w:val="28"/>
        </w:numPr>
        <w:jc w:val="both"/>
        <w:rPr>
          <w:szCs w:val="24"/>
        </w:rPr>
      </w:pPr>
      <w:r w:rsidRPr="004E1897">
        <w:rPr>
          <w:szCs w:val="24"/>
        </w:rPr>
        <w:t xml:space="preserve">udzielanie Zamawiającemu porad prawnych i wyjaśnień w zakresie stosowania prawa w związku z działaniami projektowymi, </w:t>
      </w:r>
    </w:p>
    <w:p w14:paraId="27EEB01C" w14:textId="77777777" w:rsidR="00916574" w:rsidRPr="004E1897" w:rsidRDefault="00916574" w:rsidP="00916574">
      <w:pPr>
        <w:pStyle w:val="Tekstpodstawowy2"/>
        <w:widowControl w:val="0"/>
        <w:numPr>
          <w:ilvl w:val="1"/>
          <w:numId w:val="28"/>
        </w:numPr>
        <w:jc w:val="both"/>
        <w:rPr>
          <w:szCs w:val="24"/>
        </w:rPr>
      </w:pPr>
      <w:r w:rsidRPr="004E1897">
        <w:rPr>
          <w:szCs w:val="24"/>
        </w:rPr>
        <w:t xml:space="preserve">uczestniczenie w rokowaniach, spotkaniach i negocjacjach w ramach Projektu jeżeli zaistnieją okoliczności do prowadzenia takich rokowań, spotkań i negocjacji; </w:t>
      </w:r>
    </w:p>
    <w:p w14:paraId="0AE6E2D7" w14:textId="77777777" w:rsidR="00916574" w:rsidRPr="004E1897" w:rsidRDefault="00916574" w:rsidP="00916574">
      <w:pPr>
        <w:pStyle w:val="Tekstpodstawowy2"/>
        <w:widowControl w:val="0"/>
        <w:numPr>
          <w:ilvl w:val="1"/>
          <w:numId w:val="28"/>
        </w:numPr>
        <w:jc w:val="both"/>
        <w:rPr>
          <w:szCs w:val="24"/>
        </w:rPr>
      </w:pPr>
      <w:r w:rsidRPr="004E1897">
        <w:rPr>
          <w:szCs w:val="24"/>
        </w:rPr>
        <w:t xml:space="preserve">występowanie w charakterze pełnomocnika Zamawiającego w postępowaniach sądowych, postępowaniach odwoławczych przed Krajową Izbą Odwoławczą, związanych bezpośrednio z Projektem, jeżeli takie postępowania zostaną wszczęte oraz przygotowywanie pism procesowych w ramach takich postępowań; </w:t>
      </w:r>
    </w:p>
    <w:p w14:paraId="5698FC37" w14:textId="77777777" w:rsidR="00916574" w:rsidRPr="004E1897" w:rsidRDefault="00916574" w:rsidP="00916574">
      <w:pPr>
        <w:pStyle w:val="Tekstpodstawowy2"/>
        <w:widowControl w:val="0"/>
        <w:numPr>
          <w:ilvl w:val="1"/>
          <w:numId w:val="28"/>
        </w:numPr>
        <w:jc w:val="both"/>
        <w:rPr>
          <w:szCs w:val="24"/>
        </w:rPr>
      </w:pPr>
      <w:r w:rsidRPr="004E1897">
        <w:rPr>
          <w:szCs w:val="24"/>
        </w:rPr>
        <w:t xml:space="preserve">przeprowadzenie procedur związanych z egzekucją ewentualnych wierzytelności, związanych bezpośrednio z Projektem oraz przygotowywanie pism w ramach postępowań egzekucyjnych; </w:t>
      </w:r>
    </w:p>
    <w:p w14:paraId="4610A6F7" w14:textId="77777777" w:rsidR="00916574" w:rsidRPr="004E1897" w:rsidRDefault="00916574" w:rsidP="00916574">
      <w:pPr>
        <w:pStyle w:val="Tekstpodstawowy2"/>
        <w:widowControl w:val="0"/>
        <w:numPr>
          <w:ilvl w:val="1"/>
          <w:numId w:val="28"/>
        </w:numPr>
        <w:jc w:val="both"/>
        <w:rPr>
          <w:szCs w:val="24"/>
        </w:rPr>
      </w:pPr>
      <w:r w:rsidRPr="004E1897">
        <w:rPr>
          <w:szCs w:val="24"/>
        </w:rPr>
        <w:t>uczestniczenie z głosem doradczym, na zaproszenie Zamawiającego, w posiedzeniach oraz naradach roboczych, związanych z realizacją Projektu;</w:t>
      </w:r>
    </w:p>
    <w:p w14:paraId="07E23B88" w14:textId="77777777" w:rsidR="00916574" w:rsidRPr="004E1897" w:rsidRDefault="00916574" w:rsidP="00916574">
      <w:pPr>
        <w:pStyle w:val="Tekstpodstawowy2"/>
        <w:widowControl w:val="0"/>
        <w:numPr>
          <w:ilvl w:val="1"/>
          <w:numId w:val="28"/>
        </w:numPr>
        <w:jc w:val="both"/>
        <w:rPr>
          <w:szCs w:val="24"/>
        </w:rPr>
      </w:pPr>
      <w:r w:rsidRPr="004E1897">
        <w:rPr>
          <w:szCs w:val="24"/>
        </w:rPr>
        <w:t xml:space="preserve"> weryfikacja, opiniowanie i przedstawienia ew. propozycji zmian umowy zawartej przez Zamawiającego na realizację Projektu,</w:t>
      </w:r>
    </w:p>
    <w:p w14:paraId="0D12962B" w14:textId="77777777" w:rsidR="00916574" w:rsidRPr="004E1897" w:rsidRDefault="00916574" w:rsidP="00916574">
      <w:pPr>
        <w:pStyle w:val="Tekstpodstawowy2"/>
        <w:widowControl w:val="0"/>
        <w:numPr>
          <w:ilvl w:val="1"/>
          <w:numId w:val="28"/>
        </w:numPr>
        <w:jc w:val="both"/>
        <w:rPr>
          <w:szCs w:val="24"/>
        </w:rPr>
      </w:pPr>
      <w:r w:rsidRPr="004E1897">
        <w:rPr>
          <w:szCs w:val="24"/>
        </w:rPr>
        <w:t xml:space="preserve"> bieżące informowanie Zamawiającego o zmianach przepisów prawnych mających wpływ na realizację Projektu. </w:t>
      </w:r>
    </w:p>
    <w:p w14:paraId="1D17A738" w14:textId="77777777" w:rsidR="00916574" w:rsidRPr="004E1897" w:rsidRDefault="00916574" w:rsidP="00916574">
      <w:pPr>
        <w:pStyle w:val="Tekstpodstawowy2"/>
        <w:ind w:left="1080"/>
        <w:jc w:val="both"/>
        <w:rPr>
          <w:szCs w:val="24"/>
        </w:rPr>
      </w:pPr>
    </w:p>
    <w:p w14:paraId="2F76E0A4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ind w:left="357" w:hanging="357"/>
        <w:jc w:val="both"/>
        <w:rPr>
          <w:szCs w:val="24"/>
        </w:rPr>
      </w:pPr>
      <w:r w:rsidRPr="004E1897">
        <w:rPr>
          <w:szCs w:val="24"/>
        </w:rPr>
        <w:t>Zamawiający wymaga, aby zadania, o których mowa w niniejszym Opisie Przedmiotu Zamówienia  realizowane były przez Wykonawcę bez zbędnej zwłoki, w dostosowaniu do harmonogramu Projektu oraz terminów określonych przepisami prawa. Zlecając wykonanie konkretnej usługi prawniczej Zamawiający wyznaczy Wykonawcy odpowiedni termin realizacji. Termin ten uwzględniał będzie zakres i stopień skomplikowania usługi doradczej</w:t>
      </w:r>
    </w:p>
    <w:p w14:paraId="7E94D07C" w14:textId="77777777" w:rsidR="00916574" w:rsidRPr="004E1897" w:rsidRDefault="00916574" w:rsidP="00916574">
      <w:pPr>
        <w:pStyle w:val="Tekstpodstawowy2"/>
        <w:ind w:left="357"/>
        <w:jc w:val="both"/>
        <w:rPr>
          <w:szCs w:val="24"/>
        </w:rPr>
      </w:pPr>
    </w:p>
    <w:p w14:paraId="2E0F2E3E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ind w:left="357" w:hanging="357"/>
        <w:jc w:val="both"/>
        <w:rPr>
          <w:szCs w:val="24"/>
        </w:rPr>
      </w:pPr>
      <w:r w:rsidRPr="004E1897">
        <w:rPr>
          <w:szCs w:val="24"/>
        </w:rPr>
        <w:t xml:space="preserve">Przez uczestniczenie Wykonawcy w rokowaniach, spotkaniach, negocjacjach, posiedzeniach, naradach rozumie się udział w tych zdarzeniach co najmniej 1 upoważnionego przedstawiciela Wykonawcy, posiadającego tytuł zawodowy radcy prawnego bądź adwokata posiadającego wiedzę i doświadczenie odpowiednie do rozpatrywanych problemów, oraz udzielanie Zamawiającemu ustnych (w tym telefonicznych bądź e-mailowych) porad lub opinii prawnych. </w:t>
      </w:r>
    </w:p>
    <w:p w14:paraId="176DCA7B" w14:textId="77777777" w:rsidR="00916574" w:rsidRPr="004E1897" w:rsidRDefault="00916574" w:rsidP="00916574">
      <w:pPr>
        <w:pStyle w:val="Akapitzlist"/>
        <w:rPr>
          <w:rFonts w:ascii="Times New Roman" w:hAnsi="Times New Roman"/>
          <w:sz w:val="24"/>
          <w:szCs w:val="24"/>
        </w:rPr>
      </w:pPr>
    </w:p>
    <w:p w14:paraId="69FD8EDF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ind w:left="357" w:hanging="357"/>
        <w:jc w:val="both"/>
        <w:rPr>
          <w:szCs w:val="24"/>
        </w:rPr>
      </w:pPr>
      <w:r w:rsidRPr="004E1897">
        <w:rPr>
          <w:szCs w:val="24"/>
        </w:rPr>
        <w:t>W ramach umowy do obowiązków Wykonawcy należeć będzie także udzielanie Zamawiającemu pomocy prawnej w trakcie kontroli, dotyczących Projektu, przeprowadzanych przez uprawnione jednostki nadzorcze, polegającej na weryfikacji, przygotowanych przez Zamawiającego wyjaśnień oraz stanowisk.</w:t>
      </w:r>
    </w:p>
    <w:p w14:paraId="3F5EF813" w14:textId="77777777" w:rsidR="00916574" w:rsidRPr="004E1897" w:rsidRDefault="00916574" w:rsidP="00916574">
      <w:pPr>
        <w:pStyle w:val="Akapitzlist"/>
        <w:rPr>
          <w:rFonts w:ascii="Times New Roman" w:hAnsi="Times New Roman"/>
          <w:sz w:val="24"/>
          <w:szCs w:val="24"/>
        </w:rPr>
      </w:pPr>
    </w:p>
    <w:p w14:paraId="395FBC6E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ind w:left="357" w:hanging="357"/>
        <w:jc w:val="both"/>
        <w:rPr>
          <w:szCs w:val="24"/>
        </w:rPr>
      </w:pPr>
      <w:r w:rsidRPr="004E1897">
        <w:rPr>
          <w:szCs w:val="24"/>
        </w:rPr>
        <w:t>Jeżeli usługa doradcza dotyczy udziału przedstawiciela Wykonawcy w spotkaniu z przedstawicielami Zamawiającego lub innymi wskazanymi przez Zamawiającego osobami, Zamawiający poinformuje Wykonawcę o miejscu, terminie i przedmiocie spotkania, na co najmniej 3 dni robocze przed wyznaczonym terminem spotkania. Za dni robocze uważa się dni pracy Zamawiającego.</w:t>
      </w:r>
    </w:p>
    <w:p w14:paraId="28CCA566" w14:textId="77777777" w:rsidR="00916574" w:rsidRPr="004E1897" w:rsidRDefault="00916574" w:rsidP="00916574">
      <w:pPr>
        <w:pStyle w:val="Akapitzlist"/>
        <w:rPr>
          <w:rFonts w:ascii="Times New Roman" w:hAnsi="Times New Roman"/>
          <w:sz w:val="24"/>
          <w:szCs w:val="24"/>
        </w:rPr>
      </w:pPr>
    </w:p>
    <w:p w14:paraId="4DF200F0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ind w:left="357" w:hanging="357"/>
        <w:jc w:val="both"/>
        <w:rPr>
          <w:szCs w:val="24"/>
        </w:rPr>
      </w:pPr>
      <w:r w:rsidRPr="004E1897">
        <w:rPr>
          <w:szCs w:val="24"/>
        </w:rPr>
        <w:t>Zlecając wykonanie konkretnej usługi prawniczej Zamawiający wskaże Wykonawcy formę jej realizacji. Zamawiający może wymagać od Wykonawcy wykonania usługi w formie pisemnej, ustnej lub e-mailowej. W przypadku braku wyboru formy świadczenia usługi Wykonawcę obowiązuje forma pisemna.</w:t>
      </w:r>
    </w:p>
    <w:p w14:paraId="581ACA95" w14:textId="77777777" w:rsidR="00916574" w:rsidRPr="004E1897" w:rsidRDefault="00916574" w:rsidP="00916574">
      <w:pPr>
        <w:pStyle w:val="Akapitzlist"/>
        <w:rPr>
          <w:rFonts w:ascii="Times New Roman" w:hAnsi="Times New Roman"/>
          <w:sz w:val="24"/>
          <w:szCs w:val="24"/>
        </w:rPr>
      </w:pPr>
    </w:p>
    <w:p w14:paraId="16DA9657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ind w:left="357" w:hanging="357"/>
        <w:jc w:val="both"/>
        <w:rPr>
          <w:szCs w:val="24"/>
        </w:rPr>
      </w:pPr>
      <w:r w:rsidRPr="004E1897">
        <w:rPr>
          <w:szCs w:val="24"/>
        </w:rPr>
        <w:t>Zamawiający może wymagać, aby dokument przygotowany przez Wykonawcę w ramach realizacji zamówienia został opracowany i podpisany przez radcę prawnego lub adwokata jak również wymagać, aby przedstawiciel Wykonawcy biorący udział w spotkaniu miał uprawnienia radcy prawnego lub adwokata.</w:t>
      </w:r>
    </w:p>
    <w:p w14:paraId="5AC643C6" w14:textId="77777777" w:rsidR="00916574" w:rsidRPr="004E1897" w:rsidRDefault="00916574" w:rsidP="00916574">
      <w:pPr>
        <w:pStyle w:val="Akapitzlist"/>
        <w:rPr>
          <w:rFonts w:ascii="Times New Roman" w:hAnsi="Times New Roman"/>
          <w:sz w:val="24"/>
          <w:szCs w:val="24"/>
        </w:rPr>
      </w:pPr>
    </w:p>
    <w:p w14:paraId="0322D74E" w14:textId="77777777" w:rsidR="00916574" w:rsidRPr="004E1897" w:rsidRDefault="00916574" w:rsidP="00916574">
      <w:pPr>
        <w:pStyle w:val="Tekstpodstawowy2"/>
        <w:widowControl w:val="0"/>
        <w:numPr>
          <w:ilvl w:val="0"/>
          <w:numId w:val="28"/>
        </w:numPr>
        <w:ind w:left="357" w:hanging="357"/>
        <w:jc w:val="both"/>
        <w:rPr>
          <w:szCs w:val="24"/>
        </w:rPr>
      </w:pPr>
      <w:r w:rsidRPr="004E1897">
        <w:rPr>
          <w:szCs w:val="24"/>
        </w:rPr>
        <w:t xml:space="preserve">Zlecając wykonanie konkretnej usługi doradczej Zamawiający wskaże Wykonawcy miejsce jej realizacji. Z uwagi na skomplikowany zakres przedmiotowy Projektu, a szczególnie na udział w nim prawie 200 gmin z terenu województwa mazowieckiego i konieczność zapewnienia sprawnej koordynacji wszelkich procedur w pierwszych </w:t>
      </w:r>
      <w:r>
        <w:rPr>
          <w:szCs w:val="24"/>
        </w:rPr>
        <w:t>4</w:t>
      </w:r>
      <w:r w:rsidRPr="004E1897">
        <w:rPr>
          <w:szCs w:val="24"/>
        </w:rPr>
        <w:t xml:space="preserve"> miesiącach realizacji umowy zawartej z Wykonawcą Zamawiający wymaga codziennego (w dni robocze Zamawiającego) dyżuru Wykonawcy w biurze Zamawiającego w godzinach 09.00-13.00. Dyżur może być sprawowany wyłącznie przez adwokata bądź radcę prawnego. </w:t>
      </w:r>
    </w:p>
    <w:p w14:paraId="6AAA6CAD" w14:textId="77777777" w:rsidR="00916574" w:rsidRDefault="00916574" w:rsidP="00916574"/>
    <w:p w14:paraId="27182289" w14:textId="77777777" w:rsidR="00916574" w:rsidRDefault="00916574" w:rsidP="00916574">
      <w:pPr>
        <w:pStyle w:val="Tekstpodstawowy2"/>
        <w:tabs>
          <w:tab w:val="num" w:pos="426"/>
          <w:tab w:val="left" w:pos="709"/>
          <w:tab w:val="left" w:pos="993"/>
        </w:tabs>
        <w:spacing w:line="276" w:lineRule="auto"/>
        <w:ind w:left="993" w:hanging="993"/>
        <w:jc w:val="both"/>
      </w:pPr>
    </w:p>
    <w:p w14:paraId="63F1ABA6" w14:textId="77777777" w:rsidR="00916574" w:rsidRDefault="00916574" w:rsidP="00916574">
      <w:pPr>
        <w:pStyle w:val="Tekstpodstawowy2"/>
        <w:tabs>
          <w:tab w:val="num" w:pos="426"/>
          <w:tab w:val="left" w:pos="709"/>
          <w:tab w:val="left" w:pos="993"/>
        </w:tabs>
        <w:spacing w:line="276" w:lineRule="auto"/>
        <w:ind w:left="993" w:hanging="993"/>
        <w:jc w:val="both"/>
      </w:pPr>
    </w:p>
    <w:p w14:paraId="4952DCE4" w14:textId="77777777" w:rsidR="00916574" w:rsidRDefault="00916574" w:rsidP="00916574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0AF0EBA7" w14:textId="77777777" w:rsidR="00916574" w:rsidRDefault="00916574" w:rsidP="00916574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578D0A75" w14:textId="77777777" w:rsidR="00916574" w:rsidRDefault="00916574" w:rsidP="00916574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58D70B76" w14:textId="77777777" w:rsidR="00916574" w:rsidRDefault="00916574" w:rsidP="00916574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4CDF895B" w14:textId="77777777" w:rsidR="00916574" w:rsidRDefault="00916574" w:rsidP="00916574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36A53995" w14:textId="77777777" w:rsidR="00916574" w:rsidRDefault="00916574" w:rsidP="00916574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7B9ED494" w14:textId="77777777" w:rsidR="00916574" w:rsidRDefault="00916574" w:rsidP="00916574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14:paraId="174E2E99" w14:textId="77777777" w:rsidR="00916574" w:rsidRPr="002E07DE" w:rsidRDefault="00916574" w:rsidP="0091657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D5E6EBD" w14:textId="77777777" w:rsidR="00916574" w:rsidRPr="002E07DE" w:rsidRDefault="00916574" w:rsidP="00916574">
      <w:pPr>
        <w:rPr>
          <w:rFonts w:ascii="Times New Roman" w:hAnsi="Times New Roman"/>
          <w:sz w:val="24"/>
          <w:szCs w:val="24"/>
        </w:rPr>
      </w:pPr>
    </w:p>
    <w:p w14:paraId="1ACB0342" w14:textId="77777777" w:rsidR="00916574" w:rsidRPr="00656DB7" w:rsidRDefault="00916574" w:rsidP="0091657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7948B019" w14:textId="77777777" w:rsidR="00916574" w:rsidRDefault="00916574" w:rsidP="00916574"/>
    <w:p w14:paraId="33186AF3" w14:textId="19D0D2EC" w:rsidR="00F11306" w:rsidRPr="00867314" w:rsidRDefault="00F11306" w:rsidP="00867314">
      <w:bookmarkStart w:id="0" w:name="_GoBack"/>
      <w:bookmarkEnd w:id="0"/>
    </w:p>
    <w:sectPr w:rsidR="00F11306" w:rsidRPr="00867314" w:rsidSect="006B21A3">
      <w:headerReference w:type="default" r:id="rId8"/>
      <w:footerReference w:type="default" r:id="rId9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82C0" w14:textId="77777777" w:rsidR="006B21A3" w:rsidRDefault="006B21A3" w:rsidP="006B21A3">
      <w:pPr>
        <w:spacing w:after="0" w:line="240" w:lineRule="auto"/>
      </w:pPr>
      <w:r>
        <w:separator/>
      </w:r>
    </w:p>
  </w:endnote>
  <w:endnote w:type="continuationSeparator" w:id="0">
    <w:p w14:paraId="34B4084E" w14:textId="77777777" w:rsidR="006B21A3" w:rsidRDefault="006B21A3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781A" w14:textId="77777777" w:rsidR="006B21A3" w:rsidRDefault="006B21A3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2336" behindDoc="0" locked="0" layoutInCell="1" allowOverlap="1" wp14:anchorId="628933DE" wp14:editId="4497BBAB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5762625" cy="666750"/>
          <wp:effectExtent l="0" t="0" r="3175" b="0"/>
          <wp:wrapNone/>
          <wp:docPr id="3" name="Obraz 0" descr="logotyp_rpo_wm_-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_rpo_wm_-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0F4B00" w14:textId="77777777" w:rsidR="006B21A3" w:rsidRDefault="006B21A3">
    <w:pPr>
      <w:pStyle w:val="Stopka"/>
    </w:pPr>
  </w:p>
  <w:p w14:paraId="3FBCF267" w14:textId="77777777" w:rsidR="006B21A3" w:rsidRDefault="006B21A3">
    <w:pPr>
      <w:pStyle w:val="Stopka"/>
    </w:pPr>
  </w:p>
  <w:p w14:paraId="4EAC241F" w14:textId="77777777" w:rsidR="006B21A3" w:rsidRDefault="006B21A3">
    <w:pPr>
      <w:pStyle w:val="Stopka"/>
    </w:pPr>
  </w:p>
  <w:p w14:paraId="3CF296C6" w14:textId="77777777" w:rsidR="006B21A3" w:rsidRDefault="006B21A3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757CE" wp14:editId="10C034A8">
              <wp:simplePos x="0" y="0"/>
              <wp:positionH relativeFrom="column">
                <wp:posOffset>-342900</wp:posOffset>
              </wp:positionH>
              <wp:positionV relativeFrom="paragraph">
                <wp:posOffset>104140</wp:posOffset>
              </wp:positionV>
              <wp:extent cx="6381750" cy="340995"/>
              <wp:effectExtent l="0" t="0" r="0" b="0"/>
              <wp:wrapThrough wrapText="bothSides">
                <wp:wrapPolygon edited="0">
                  <wp:start x="86" y="0"/>
                  <wp:lineTo x="86" y="19556"/>
                  <wp:lineTo x="21407" y="19556"/>
                  <wp:lineTo x="21407" y="0"/>
                  <wp:lineTo x="86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E2F9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Style w:val="Pogrubienie"/>
                              <w:rFonts w:asciiTheme="majorHAnsi" w:hAnsiTheme="majorHAnsi"/>
                              <w:b w:val="0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Projekt współfinansowany przez Unię Europejską ze środków Europejskiego Funduszu Rozwoju Regionalnego w ramach </w:t>
                          </w:r>
                        </w:p>
                        <w:p w14:paraId="350733F6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>Regionalnego Programu Operacyjnego Województwa Mazowieckiego 2007-2013.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7" type="#_x0000_t202" style="position:absolute;margin-left:-26.95pt;margin-top:8.2pt;width:502.5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    <v:textbox style="mso-fit-shape-to-text:t">
                <w:txbxContent>
                  <w:p w14:paraId="0A63E2F9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Style w:val="Pogrubienie"/>
                        <w:rFonts w:asciiTheme="majorHAnsi" w:hAnsiTheme="majorHAnsi"/>
                        <w:b w:val="0"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 xml:space="preserve">Projekt współfinansowany przez Unię Europejską ze środków Europejskiego Funduszu Rozwoju Regionalnego w ramach </w:t>
                    </w:r>
                  </w:p>
                  <w:p w14:paraId="350733F6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>Regionalnego Programu Operacyjnego Województwa Mazowieckiego 2007-2013.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18EF7C8" w14:textId="77777777" w:rsidR="006B21A3" w:rsidRDefault="006B21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C3E8" w14:textId="77777777" w:rsidR="006B21A3" w:rsidRDefault="006B21A3" w:rsidP="006B21A3">
      <w:pPr>
        <w:spacing w:after="0" w:line="240" w:lineRule="auto"/>
      </w:pPr>
      <w:r>
        <w:separator/>
      </w:r>
    </w:p>
  </w:footnote>
  <w:footnote w:type="continuationSeparator" w:id="0">
    <w:p w14:paraId="325C0CB1" w14:textId="77777777" w:rsidR="006B21A3" w:rsidRDefault="006B21A3" w:rsidP="006B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9255" w14:textId="77777777" w:rsidR="006B21A3" w:rsidRDefault="006B21A3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71602" wp14:editId="5F340A7D">
              <wp:simplePos x="0" y="0"/>
              <wp:positionH relativeFrom="column">
                <wp:posOffset>2114550</wp:posOffset>
              </wp:positionH>
              <wp:positionV relativeFrom="paragraph">
                <wp:posOffset>-249555</wp:posOffset>
              </wp:positionV>
              <wp:extent cx="3486150" cy="619125"/>
              <wp:effectExtent l="0" t="0" r="0" b="0"/>
              <wp:wrapThrough wrapText="bothSides">
                <wp:wrapPolygon edited="0">
                  <wp:start x="0" y="0"/>
                  <wp:lineTo x="0" y="20382"/>
                  <wp:lineTo x="21403" y="20382"/>
                  <wp:lineTo x="21403" y="0"/>
                  <wp:lineTo x="0" y="0"/>
                </wp:wrapPolygon>
              </wp:wrapThrough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6D0AA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BIURO PROJEKTU: Agencja Rozwoju Mazowsza S.A. :: 00-301 Warszawa :: ul. Nowy Zjazd 1 ::    </w:t>
                          </w:r>
                        </w:p>
                        <w:p w14:paraId="091FE88C" w14:textId="77777777" w:rsidR="006B21A3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Adres korespondencyjny: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03-472 Warszawa ::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ul. B. Brechta 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tel. 022 566 47 60 :: fax. 022 566 47 97 :: www.mazowszanie.eu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KRS: 0000249823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NIP: 521-337-46-90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</w:p>
                        <w:p w14:paraId="2828EDB8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Sąd Rejonowy dla m.st. Warszawy w Warszawie, XII Wydział Gospodarczy Krajowego Rejestru Sądowego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Wysokość kapitału zakładowego: 20 000 000,00 zł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Wysokość kapitału wpłaconego: 20 000 000,00 zł</w:t>
                          </w:r>
                          <w:r w:rsidRPr="00ED3A99">
                            <w:rPr>
                              <w:rFonts w:cs="Arial"/>
                              <w:color w:val="A6A6A6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margin-left:166.5pt;margin-top:-19.6pt;width:27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    <v:textbox inset="0,0,0,0">
                <w:txbxContent>
                  <w:p w14:paraId="4126D0AA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BIURO PROJEKTU: Agencja Rozwoju Mazowsza S.A. :: 00-301 Warszawa :: ul. Nowy Zjazd 1 ::    </w:t>
                    </w:r>
                  </w:p>
                  <w:p w14:paraId="091FE88C" w14:textId="77777777" w:rsidR="006B21A3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Adres korespondencyjny: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03-472 Warszawa ::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ul. B. Brechta 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tel. 022 566 47 60 :: fax. 022 566 47 97 :: www.mazowszanie.eu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KRS: 0000249823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NIP: 521-337-46-90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</w:p>
                  <w:p w14:paraId="2828EDB8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Sąd Rejonowy dla m.st. Warszawy w Warszawie, XII Wydział Gospodarczy Krajowego Rejestru Sądowego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Wysokość kapitału zakładowego: 20 000 000,00 zł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Wysokość kapitału wpłaconego: 20 000 000,00 zł</w:t>
                    </w:r>
                    <w:r w:rsidRPr="00ED3A99">
                      <w:rPr>
                        <w:rFonts w:cs="Arial"/>
                        <w:color w:val="A6A6A6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A834D5A" wp14:editId="4A3B5DC5">
          <wp:simplePos x="0" y="0"/>
          <wp:positionH relativeFrom="column">
            <wp:posOffset>-775970</wp:posOffset>
          </wp:positionH>
          <wp:positionV relativeFrom="paragraph">
            <wp:posOffset>-382905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3"/>
    <w:rsid w:val="0056491B"/>
    <w:rsid w:val="006B21A3"/>
    <w:rsid w:val="007C7ACA"/>
    <w:rsid w:val="00867314"/>
    <w:rsid w:val="00916574"/>
    <w:rsid w:val="00E422A9"/>
    <w:rsid w:val="00F1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49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1480</Words>
  <Characters>8881</Characters>
  <Application>Microsoft Macintosh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Zał. nr 1</vt:lpstr>
      <vt:lpstr>OFERTA</vt:lpstr>
      <vt:lpstr>    OŚWIADCZENIE</vt:lpstr>
      <vt:lpstr>    OŚWIADCZENIE</vt:lpstr>
      <vt:lpstr>Istotne postanowienia umowy</vt:lpstr>
      <vt:lpstr/>
      <vt:lpstr/>
      <vt:lpstr/>
      <vt:lpstr/>
      <vt:lpstr/>
      <vt:lpstr/>
      <vt:lpstr/>
    </vt:vector>
  </TitlesOfParts>
  <Company/>
  <LinksUpToDate>false</LinksUpToDate>
  <CharactersWithSpaces>10341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Filiński</dc:creator>
  <cp:keywords/>
  <dc:description/>
  <cp:lastModifiedBy>Krzysztof Filiński</cp:lastModifiedBy>
  <cp:revision>2</cp:revision>
  <dcterms:created xsi:type="dcterms:W3CDTF">2013-05-29T16:48:00Z</dcterms:created>
  <dcterms:modified xsi:type="dcterms:W3CDTF">2013-05-29T16:48:00Z</dcterms:modified>
</cp:coreProperties>
</file>