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72" w:rsidRPr="009C573E" w:rsidRDefault="00903972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972" w:rsidRPr="009C573E" w:rsidRDefault="00903972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903972" w:rsidRPr="009C573E" w:rsidRDefault="00903972" w:rsidP="00E06403">
      <w:pPr>
        <w:shd w:val="clear" w:color="auto" w:fill="FFFFFF"/>
        <w:jc w:val="center"/>
        <w:outlineLvl w:val="0"/>
        <w:rPr>
          <w:rFonts w:ascii="Times New Roman" w:hAnsi="Times New Roman"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>zawartej w Warszawie, w dniu …………. 2011 roku</w:t>
      </w:r>
    </w:p>
    <w:p w:rsidR="00903972" w:rsidRPr="009C573E" w:rsidRDefault="00903972" w:rsidP="00E06403">
      <w:pPr>
        <w:shd w:val="clear" w:color="auto" w:fill="FFFFFF"/>
        <w:rPr>
          <w:rFonts w:ascii="Times New Roman" w:hAnsi="Times New Roman"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>pomiędzy:</w:t>
      </w:r>
    </w:p>
    <w:p w:rsidR="00903972" w:rsidRPr="009C573E" w:rsidRDefault="00903972" w:rsidP="00E06403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Agencją Rozwoju Mazowsza S.A.</w:t>
      </w:r>
      <w:r w:rsidRPr="009C573E">
        <w:rPr>
          <w:rFonts w:ascii="Times New Roman" w:hAnsi="Times New Roman"/>
          <w:sz w:val="24"/>
          <w:szCs w:val="24"/>
        </w:rPr>
        <w:t xml:space="preserve"> z siedzibą w Warszawie (02-375) przy ul. Smolna 12;  wpisaną do Rejestru Przedsiębiorców Krajowego Rejestru Sądowego pod numerem KRS: 0000249823, prowadzonego przez Sąd Rejonowy dla m.st. Warszawy w Warszawie, XII Wydział Gospodarczy Krajowego Rejestru Sądowego, NIP 521-337-46-90, kapitał zakładowy: 20.000.000,00 zł, kapitał wpłacony: 20.000.000,00 zł </w:t>
      </w:r>
    </w:p>
    <w:p w:rsidR="00903972" w:rsidRPr="009C573E" w:rsidRDefault="00903972" w:rsidP="00E06403">
      <w:pPr>
        <w:pStyle w:val="BodyText"/>
        <w:jc w:val="both"/>
      </w:pPr>
      <w:r w:rsidRPr="009C573E">
        <w:t>reprezentowaną przez:</w:t>
      </w:r>
    </w:p>
    <w:p w:rsidR="00903972" w:rsidRPr="009C573E" w:rsidRDefault="00903972" w:rsidP="00E06403">
      <w:pPr>
        <w:pStyle w:val="BodyText"/>
        <w:jc w:val="both"/>
      </w:pPr>
      <w:r w:rsidRPr="009C573E">
        <w:t>…………………………………………</w:t>
      </w:r>
    </w:p>
    <w:p w:rsidR="00903972" w:rsidRPr="009C573E" w:rsidRDefault="00903972" w:rsidP="00E06403">
      <w:pPr>
        <w:shd w:val="clear" w:color="auto" w:fill="FFFFFF"/>
        <w:jc w:val="both"/>
        <w:rPr>
          <w:rFonts w:ascii="Times New Roman" w:hAnsi="Times New Roman"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>…………………………………………</w:t>
      </w:r>
    </w:p>
    <w:p w:rsidR="00903972" w:rsidRPr="009C573E" w:rsidRDefault="00903972" w:rsidP="00E06403">
      <w:pPr>
        <w:shd w:val="clear" w:color="auto" w:fill="FFFFFF"/>
        <w:jc w:val="both"/>
        <w:rPr>
          <w:rFonts w:ascii="Times New Roman" w:hAnsi="Times New Roman"/>
          <w:b/>
          <w:bCs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 xml:space="preserve">zwaną  w dalszej części umowy </w:t>
      </w:r>
      <w:r w:rsidRPr="009C573E">
        <w:rPr>
          <w:rFonts w:ascii="Times New Roman" w:hAnsi="Times New Roman"/>
          <w:b/>
          <w:bCs/>
          <w:kern w:val="16"/>
          <w:sz w:val="24"/>
          <w:szCs w:val="24"/>
        </w:rPr>
        <w:t>Zamawiającym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..........................................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zwaną dalej </w:t>
      </w:r>
      <w:r w:rsidRPr="009C573E">
        <w:rPr>
          <w:rFonts w:ascii="Times New Roman" w:hAnsi="Times New Roman"/>
          <w:b/>
          <w:bCs/>
          <w:sz w:val="24"/>
          <w:szCs w:val="24"/>
        </w:rPr>
        <w:t>„Wykonawcą”</w:t>
      </w:r>
      <w:r w:rsidRPr="009C573E">
        <w:rPr>
          <w:rFonts w:ascii="Times New Roman" w:hAnsi="Times New Roman"/>
          <w:sz w:val="24"/>
          <w:szCs w:val="24"/>
        </w:rPr>
        <w:t xml:space="preserve"> została zawarta umowa następującej treści: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903972" w:rsidRPr="009C573E" w:rsidRDefault="00903972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2010 r. Nr 113, poz. 759 ze. zm.)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903972" w:rsidRPr="009C573E" w:rsidRDefault="00903972" w:rsidP="00E06403">
      <w:pPr>
        <w:numPr>
          <w:ilvl w:val="0"/>
          <w:numId w:val="8"/>
          <w:numberingChange w:id="0" w:author="Unknown" w:date="2011-04-15T06:29:00Z" w:original="%1:1:0:.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kursów w zakresie projektowania stron internetowych oraz szkoleń z zakresu zarządzania kryzysem w firmie i radzenia sobie z konfliktem i stresem dla pracowników z województwa mazowieckiego, tj. a) Intensywny kurs projektowania stron internetowych dla początkujących, b) Szkolenia z tematu „Zarządzanie kryzysem w firmie”, c) Szkolenia z tematu „Radzenie sobie z konfliktem i stresem” 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 xml:space="preserve">). Wszystkie kursy są współfinansowane ze środków Unii Europejskiej z Europejskiego Funduszu Społecznego w ramach projektów „ITeraz Mazowsze II” (kurs w zakresie projektowania stron) oraz „Akademia Unijna III” (szkolenia z zarządzania kryzysem w firmie oraz radzenia sobie z konfliktem i stresem). Uczestnicy kursów zostaną zrekrutowani przez Zamawiającego, a ich ilość – liczba osób została określona w specyfikacji istotnych warunków zamówienia (z zastrzeżeniem </w:t>
      </w:r>
      <w:r w:rsidRPr="009C573E">
        <w:rPr>
          <w:rFonts w:ascii="Times New Roman" w:hAnsi="Times New Roman"/>
          <w:b/>
          <w:bCs/>
          <w:sz w:val="24"/>
          <w:szCs w:val="24"/>
        </w:rPr>
        <w:t>§ 3 ust. 5 niniejszej umowy).</w:t>
      </w:r>
      <w:r w:rsidRPr="009C573E">
        <w:rPr>
          <w:rFonts w:ascii="Times New Roman" w:hAnsi="Times New Roman"/>
          <w:sz w:val="24"/>
          <w:szCs w:val="24"/>
        </w:rPr>
        <w:t xml:space="preserve">  Wykaz osób  uczestników kursów dla każdej grupy zostanie przekazany Wykonawcy przed rozpoczęciem kursu  dla każdej grupy. Kursy będą prowadzone, na zasadach i w sposób określony w specyfikacji istotnych warunków zamówienia (dalej SIWZ), która staje się załącznikiem do niniejszej umowy, z uwzględnieniem postanowień niniejszej umowy. </w:t>
      </w:r>
    </w:p>
    <w:p w:rsidR="00903972" w:rsidRPr="009C573E" w:rsidRDefault="00903972" w:rsidP="00E06403">
      <w:pPr>
        <w:numPr>
          <w:ilvl w:val="0"/>
          <w:numId w:val="8"/>
          <w:numberingChange w:id="1" w:author="Unknown" w:date="2011-04-15T06:29:00Z" w:original="%1:2:0:.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Termin realizacji kursów dla każdej z grup zostanie ustalony przez Zamawiającego z Wykonawcą w przedziale czasowym określonym w SIWZ (załącznik 1A i 1B SIWZ). W razie nieustalenia terminów w okresie 3 dni od przedstawienia pierwszej propozycji przez Zamawiającego Zamawiający ma prawo jednostronnego ustalenia terminu kursu dla każdej z grup. W zależności od postępów rekrutacji uczestników szkoleń Zamawiający ma prawo jednostronnie zmienić uzgodniony termin rozpoczęcia kursu dla każdej z grup informując o tym fakcie Wykonawcę na piśmie co najmniej 7 dni przed ustalonym terminem rozpoczęcia kursu. Poszczególne kursy odbywać się będą w cyklach sobotnio-niedzielnych (weekendowych). Kursy mogą być prowadzone równolegle. Zamawiający zastrzega możliwość odstępstwa od ustalonego sposobu przeprowadzenia kursów w zależności od postępów prowadzonej przez niego rekrutacji. </w:t>
      </w:r>
    </w:p>
    <w:p w:rsidR="00903972" w:rsidRPr="009C573E" w:rsidRDefault="00903972" w:rsidP="00E06403">
      <w:pPr>
        <w:numPr>
          <w:ilvl w:val="0"/>
          <w:numId w:val="8"/>
          <w:numberingChange w:id="2" w:author="Unknown" w:date="2011-04-15T06:29:00Z" w:original="%1:3:0:.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903972" w:rsidRPr="009C573E" w:rsidRDefault="00903972" w:rsidP="00E06403">
      <w:pPr>
        <w:numPr>
          <w:ilvl w:val="0"/>
          <w:numId w:val="8"/>
          <w:numberingChange w:id="3" w:author="Unknown" w:date="2011-04-15T06:29:00Z" w:original="%1:4:0:.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 xml:space="preserve">Wykonawca zobowiązuje się zarejestrować instytucję szkoleniową w internetowej bazie ofert szkoleniowych dostępnej na stronie internetowej: </w:t>
      </w:r>
      <w:r>
        <w:fldChar w:fldCharType="begin"/>
      </w:r>
      <w:r>
        <w:instrText>HYPERLINK "http://www.inwestycjawkadry.pl"</w:instrText>
      </w:r>
      <w:r>
        <w:fldChar w:fldCharType="separate"/>
      </w:r>
      <w:r w:rsidRPr="009C573E">
        <w:rPr>
          <w:rStyle w:val="Hyperlink"/>
          <w:rFonts w:ascii="Times New Roman" w:hAnsi="Times New Roman"/>
          <w:i/>
          <w:sz w:val="24"/>
          <w:szCs w:val="24"/>
        </w:rPr>
        <w:t>www.inwestycjawkadry.pl</w:t>
      </w:r>
      <w:r>
        <w:fldChar w:fldCharType="end"/>
      </w:r>
      <w:r w:rsidRPr="009C57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C573E">
        <w:rPr>
          <w:rFonts w:ascii="Times New Roman" w:hAnsi="Times New Roman"/>
          <w:color w:val="000000"/>
          <w:sz w:val="24"/>
          <w:szCs w:val="24"/>
        </w:rPr>
        <w:t xml:space="preserve"> i aktualizować w tej bazie informację o każdym szkoleniu otwartym organizowanym w ramach niniejszej umowy  nie rzadziej niż raz w miesiącu.</w:t>
      </w:r>
    </w:p>
    <w:p w:rsidR="00903972" w:rsidRPr="009C573E" w:rsidRDefault="00903972" w:rsidP="00E06403">
      <w:pPr>
        <w:numPr>
          <w:ilvl w:val="0"/>
          <w:numId w:val="8"/>
          <w:numberingChange w:id="4" w:author="Unknown" w:date="2011-04-15T06:29:00Z" w:original="%1:5:0:.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903972" w:rsidRPr="009C573E" w:rsidRDefault="00903972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903972" w:rsidRPr="009C573E" w:rsidRDefault="00903972" w:rsidP="00E06403">
      <w:pPr>
        <w:numPr>
          <w:ilvl w:val="1"/>
          <w:numId w:val="1"/>
          <w:numberingChange w:id="5" w:author="Unknown" w:date="2011-04-15T06:29:00Z" w:original="%2:1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903972" w:rsidRPr="009C573E" w:rsidRDefault="00903972" w:rsidP="00E06403">
      <w:pPr>
        <w:numPr>
          <w:ilvl w:val="1"/>
          <w:numId w:val="1"/>
          <w:numberingChange w:id="6" w:author="Unknown" w:date="2011-04-15T06:29:00Z" w:original="%2:2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903972" w:rsidRPr="009C573E" w:rsidRDefault="00903972" w:rsidP="00E06403">
      <w:pPr>
        <w:numPr>
          <w:ilvl w:val="1"/>
          <w:numId w:val="1"/>
          <w:numberingChange w:id="7" w:author="Unknown" w:date="2011-04-15T06:29:00Z" w:original="%2:3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 pracy osób uczestniczących w kursach będą zgodne z przepisami bezpieczeństwa i higieny pracy.</w:t>
      </w:r>
    </w:p>
    <w:p w:rsidR="00903972" w:rsidRPr="009C573E" w:rsidRDefault="00903972" w:rsidP="00E06403">
      <w:pPr>
        <w:numPr>
          <w:ilvl w:val="1"/>
          <w:numId w:val="1"/>
          <w:numberingChange w:id="8" w:author="Unknown" w:date="2011-04-15T06:29:00Z" w:original="%2:4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programowego prowadzonych przez nich kursów. W sytuacjach losowych, jakie mogą wystąpić po stronie kadry dydaktycznej – dopuszcza się możliwość dokonania zmian w składzie kadry dydaktycznej, w takim przypadku wykonawca zapewni osoby na zastępstwo o co najmniej  równorzędnych kwalifikacjach po uzyskaniu uprzedniej zgody Zamawiającego.   </w:t>
      </w:r>
    </w:p>
    <w:p w:rsidR="00903972" w:rsidRPr="009C573E" w:rsidRDefault="00903972" w:rsidP="00E06403">
      <w:pPr>
        <w:numPr>
          <w:ilvl w:val="1"/>
          <w:numId w:val="1"/>
          <w:numberingChange w:id="9" w:author="Unknown" w:date="2011-04-15T06:29:00Z" w:original="%2:5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wynagrodzenia Wykonawcy. </w:t>
      </w:r>
    </w:p>
    <w:p w:rsidR="00903972" w:rsidRPr="009C573E" w:rsidRDefault="00903972" w:rsidP="00E06403">
      <w:pPr>
        <w:numPr>
          <w:ilvl w:val="1"/>
          <w:numId w:val="1"/>
          <w:numberingChange w:id="10" w:author="Unknown" w:date="2011-04-15T06:29:00Z" w:original="%2:6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903972" w:rsidRPr="009C573E" w:rsidRDefault="00903972" w:rsidP="00E06403">
      <w:pPr>
        <w:numPr>
          <w:ilvl w:val="1"/>
          <w:numId w:val="1"/>
          <w:numberingChange w:id="11" w:author="Unknown" w:date="2011-04-15T06:29:00Z" w:original="%2:7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zapewnić uczestnikom materiały szkoleniowe które zostaną ujęte w cenie i przejdą na własność uczestników szkoleń. Wykonawca zobowiązany jest przed wystawieniem faktury przekazać Zamawiającemu po jednym egzemplarzu każdego materiału szkoleniowego przekazywanego uczestnikom kursu.</w:t>
      </w:r>
    </w:p>
    <w:p w:rsidR="00903972" w:rsidRPr="009C573E" w:rsidRDefault="00903972" w:rsidP="00E06403">
      <w:pPr>
        <w:numPr>
          <w:ilvl w:val="1"/>
          <w:numId w:val="1"/>
          <w:numberingChange w:id="12" w:author="Unknown" w:date="2011-04-15T06:29:00Z" w:original="%2:8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903972" w:rsidRPr="009C573E" w:rsidRDefault="00903972" w:rsidP="00E06403">
      <w:pPr>
        <w:numPr>
          <w:ilvl w:val="1"/>
          <w:numId w:val="1"/>
          <w:numberingChange w:id="13" w:author="Unknown" w:date="2011-04-15T06:29:00Z" w:original="%2:9:0:.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903972" w:rsidRPr="009C573E" w:rsidRDefault="00903972" w:rsidP="00E06403">
      <w:pPr>
        <w:numPr>
          <w:ilvl w:val="2"/>
          <w:numId w:val="1"/>
          <w:numberingChange w:id="14" w:author="Unknown" w:date="2011-04-15T06:29:00Z" w:original="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903972" w:rsidRPr="009C573E" w:rsidRDefault="00903972" w:rsidP="00E06403">
      <w:pPr>
        <w:numPr>
          <w:ilvl w:val="2"/>
          <w:numId w:val="1"/>
          <w:numberingChange w:id="15" w:author="Unknown" w:date="2011-04-15T06:29:00Z" w:original="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903972" w:rsidRPr="009C573E" w:rsidRDefault="00903972" w:rsidP="00E06403">
      <w:pPr>
        <w:pStyle w:val="BodyText"/>
        <w:numPr>
          <w:ilvl w:val="0"/>
          <w:numId w:val="6"/>
          <w:numberingChange w:id="16" w:author="Unknown" w:date="2011-04-15T06:29:00Z" w:original="%1:1:0:."/>
        </w:numPr>
        <w:tabs>
          <w:tab w:val="clear" w:pos="360"/>
        </w:tabs>
        <w:spacing w:after="0"/>
        <w:ind w:left="720"/>
        <w:jc w:val="both"/>
      </w:pPr>
      <w:r w:rsidRPr="009C573E">
        <w:t>Wykonawca zobowiązuje się przenieść i przenosi na Zamawiającego, bez ograniczeń terytorialnych, czasowych, ani ilościowych, autorskie prawa majątkowe, w tym prawa zezwalania na wykonywanie praw zależnych, do rozporządzania oraz korzystania z wszystkich 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903972" w:rsidRPr="009C573E" w:rsidRDefault="00903972" w:rsidP="00E06403">
      <w:pPr>
        <w:numPr>
          <w:ilvl w:val="0"/>
          <w:numId w:val="7"/>
          <w:numberingChange w:id="17" w:author="Unknown" w:date="2011-04-15T06:29:00Z" w:original="%1:1:4:)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903972" w:rsidRPr="009C573E" w:rsidRDefault="00903972" w:rsidP="00E06403">
      <w:pPr>
        <w:numPr>
          <w:ilvl w:val="0"/>
          <w:numId w:val="7"/>
          <w:numberingChange w:id="18" w:author="Unknown" w:date="2011-04-15T06:29:00Z" w:original="%1:2:4:)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903972" w:rsidRPr="009C573E" w:rsidRDefault="00903972" w:rsidP="00E06403">
      <w:pPr>
        <w:numPr>
          <w:ilvl w:val="0"/>
          <w:numId w:val="7"/>
          <w:numberingChange w:id="19" w:author="Unknown" w:date="2011-04-15T06:29:00Z" w:original="%1:3:4:)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903972" w:rsidRPr="009C573E" w:rsidRDefault="00903972" w:rsidP="00E06403">
      <w:pPr>
        <w:numPr>
          <w:ilvl w:val="0"/>
          <w:numId w:val="6"/>
          <w:numberingChange w:id="20" w:author="Unknown" w:date="2011-04-15T06:29:00Z" w:original="%1:2:0:.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903972" w:rsidRPr="009C573E" w:rsidRDefault="00903972" w:rsidP="00E06403">
      <w:pPr>
        <w:pStyle w:val="BodyText2"/>
        <w:numPr>
          <w:ilvl w:val="0"/>
          <w:numId w:val="6"/>
          <w:numberingChange w:id="21" w:author="Unknown" w:date="2011-04-15T06:29:00Z" w:original="%1:3:0:."/>
        </w:numPr>
        <w:ind w:left="357" w:hanging="357"/>
        <w:jc w:val="both"/>
      </w:pPr>
      <w:r w:rsidRPr="009C573E"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903972" w:rsidRPr="009C573E" w:rsidRDefault="00903972" w:rsidP="00E06403">
      <w:pPr>
        <w:numPr>
          <w:ilvl w:val="3"/>
          <w:numId w:val="1"/>
          <w:numberingChange w:id="22" w:author="Unknown" w:date="2011-04-15T06:29:00Z" w:original="%4:1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903972" w:rsidRPr="009C573E" w:rsidRDefault="00903972" w:rsidP="00E06403">
      <w:pPr>
        <w:numPr>
          <w:ilvl w:val="3"/>
          <w:numId w:val="1"/>
          <w:numberingChange w:id="23" w:author="Unknown" w:date="2011-04-15T06:29:00Z" w:original="%4:2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grup – stosownie do formularza cenowego.  </w:t>
      </w:r>
    </w:p>
    <w:p w:rsidR="00903972" w:rsidRPr="009C573E" w:rsidRDefault="00903972" w:rsidP="00E06403">
      <w:pPr>
        <w:numPr>
          <w:ilvl w:val="3"/>
          <w:numId w:val="1"/>
          <w:numberingChange w:id="24" w:author="Unknown" w:date="2011-04-15T06:29:00Z" w:original="%4:3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903972" w:rsidRPr="009C573E" w:rsidRDefault="00903972" w:rsidP="00E06403">
      <w:pPr>
        <w:numPr>
          <w:ilvl w:val="3"/>
          <w:numId w:val="1"/>
          <w:numberingChange w:id="25" w:author="Unknown" w:date="2011-04-15T06:29:00Z" w:original="%4:4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materiałów szkoleniowych,  sal, sprzętu, noclegów, dojazdu (w tym dowozu uczestników o ile wynika to z opisów szczegółowych przedmiotów zamówienia) egzaminu, wyżywienia  – pokrywa Wykonawca i został uwzględniony w wynagrodzeniu, o którym mowa w ust 1. </w:t>
      </w:r>
    </w:p>
    <w:p w:rsidR="00903972" w:rsidRPr="009C573E" w:rsidRDefault="00903972" w:rsidP="00E06403">
      <w:pPr>
        <w:numPr>
          <w:ilvl w:val="3"/>
          <w:numId w:val="1"/>
          <w:numberingChange w:id="26" w:author="Unknown" w:date="2011-04-15T06:29:00Z" w:original="%4:5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Rozliczenie za wykonane usługi nastąpi na podstawie prawidłowo wystawionych faktur VAT. Wykonawca zobowiązany jest wystawiać osobne faktury za każdy z </w:t>
      </w:r>
      <w:r>
        <w:rPr>
          <w:rFonts w:ascii="Times New Roman" w:hAnsi="Times New Roman"/>
          <w:sz w:val="24"/>
          <w:szCs w:val="24"/>
        </w:rPr>
        <w:t>trzech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rodzajów </w:t>
      </w:r>
      <w:r w:rsidRPr="009C573E">
        <w:rPr>
          <w:rFonts w:ascii="Times New Roman" w:hAnsi="Times New Roman"/>
          <w:sz w:val="24"/>
          <w:szCs w:val="24"/>
        </w:rPr>
        <w:t>kursów objętych niniejszą umową, a nadto w treści faktury odnieść jej treść do odpowiedniego Projektu (zgodnie z § 2 Umowy).</w:t>
      </w:r>
    </w:p>
    <w:p w:rsidR="00903972" w:rsidRPr="009C573E" w:rsidRDefault="00903972" w:rsidP="00E06403">
      <w:pPr>
        <w:numPr>
          <w:ilvl w:val="3"/>
          <w:numId w:val="1"/>
          <w:numberingChange w:id="27" w:author="Unknown" w:date="2011-04-15T06:29:00Z" w:original="%4:6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wystawi cząstkowe faktury VAT po zakończeniu szkolenia dla każdej z grup w oparciu o </w:t>
      </w:r>
      <w:r>
        <w:rPr>
          <w:rFonts w:ascii="Times New Roman" w:hAnsi="Times New Roman"/>
          <w:sz w:val="24"/>
          <w:szCs w:val="24"/>
        </w:rPr>
        <w:t>ceny</w:t>
      </w:r>
      <w:r w:rsidRPr="009C573E">
        <w:rPr>
          <w:rFonts w:ascii="Times New Roman" w:hAnsi="Times New Roman"/>
          <w:sz w:val="24"/>
          <w:szCs w:val="24"/>
        </w:rPr>
        <w:t xml:space="preserve"> jednostkowe wskazane w formularzu cenowym.  Warunkiem wystawienia faktury jest podpisanie przez strony protokołów potwierdzających prawidłowe wykonanie kursu dla każdej z grup. Wykonawca zgłosi gotowość do podpisania protokołu po przeprowadzeniu kursu dla każdej z grup.   </w:t>
      </w:r>
    </w:p>
    <w:p w:rsidR="00903972" w:rsidRPr="009C573E" w:rsidRDefault="00903972" w:rsidP="00E06403">
      <w:pPr>
        <w:numPr>
          <w:ilvl w:val="3"/>
          <w:numId w:val="1"/>
          <w:numberingChange w:id="28" w:author="Unknown" w:date="2011-04-15T06:29:00Z" w:original="%4:7:0:.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903972" w:rsidRPr="009C573E" w:rsidRDefault="00903972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zostać wykonany w całości do dnia 31 lipca 2011 roku.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903972" w:rsidRPr="009C573E" w:rsidRDefault="00903972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903972" w:rsidRPr="009C573E" w:rsidRDefault="00903972" w:rsidP="00E06403">
      <w:pPr>
        <w:numPr>
          <w:ilvl w:val="0"/>
          <w:numId w:val="4"/>
          <w:numberingChange w:id="29" w:author="Unknown" w:date="2011-04-15T06:29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903972" w:rsidRPr="009C573E" w:rsidRDefault="00903972" w:rsidP="00E06403">
      <w:pPr>
        <w:numPr>
          <w:ilvl w:val="0"/>
          <w:numId w:val="4"/>
          <w:numberingChange w:id="30" w:author="Unknown" w:date="2011-04-15T06:29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972" w:rsidRPr="009C573E" w:rsidRDefault="00903972" w:rsidP="00E06403">
      <w:pPr>
        <w:numPr>
          <w:ilvl w:val="0"/>
          <w:numId w:val="2"/>
          <w:numberingChange w:id="31" w:author="Unknown" w:date="2011-04-15T06:29:00Z" w:original="%1:1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903972" w:rsidRPr="009C573E" w:rsidRDefault="00903972" w:rsidP="00E06403">
      <w:pPr>
        <w:numPr>
          <w:ilvl w:val="0"/>
          <w:numId w:val="2"/>
          <w:numberingChange w:id="32" w:author="Unknown" w:date="2011-04-15T06:29:00Z" w:original="%1:2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903972" w:rsidRPr="009C573E" w:rsidRDefault="00903972" w:rsidP="00E06403">
      <w:pPr>
        <w:numPr>
          <w:ilvl w:val="1"/>
          <w:numId w:val="2"/>
          <w:numberingChange w:id="33" w:author="Unknown" w:date="2011-04-15T06:29:00Z" w:original="%2:1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(w tym terminu dostarczenia CV trenerów, terminu wskazania adresów sal szkoleniowych, terminu dostarczenia polisy NNW, terminu dostarczenia szczegółowego programu szkoleń, terminu umieszczenia na platformie e-learningowej materiałów szkoleniowych i ćwiczeń) - w wysokości 2% wartości przedmiotu umowy, o której mowa w § 5 ust. 1 za każdy dzień opóźnienia,</w:t>
      </w:r>
    </w:p>
    <w:p w:rsidR="00903972" w:rsidRPr="009C573E" w:rsidRDefault="00903972" w:rsidP="00E06403">
      <w:pPr>
        <w:numPr>
          <w:ilvl w:val="1"/>
          <w:numId w:val="2"/>
          <w:numberingChange w:id="34" w:author="Unknown" w:date="2011-04-15T06:29:00Z" w:original="%2:2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zrealizowanie mniejszej liczby godzin dla poszczególnej grupy kursowej niż określone zostało w specyfikacji istotnych warunków zamówienia  - w wysokości 1% wartości wynagrodzenia za dana grupę wyliczonego w oparciu o ceny jednostkowe wskazane w formularzu cenowym za każdą niezrealizowaną godzinę kursu,</w:t>
      </w:r>
    </w:p>
    <w:p w:rsidR="00903972" w:rsidRPr="009C573E" w:rsidRDefault="00903972" w:rsidP="00E06403">
      <w:pPr>
        <w:numPr>
          <w:ilvl w:val="1"/>
          <w:numId w:val="2"/>
          <w:numberingChange w:id="35" w:author="Unknown" w:date="2011-04-15T06:29:00Z" w:original="%2:3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terminów dostarczenia dokumentacji dla poszczególnej grupy kursowej w wysokości 2% wartości wynagrodzenia za dana grupę wyliczonego w oparciu o ceny jednostkowe wskazane w formularzu cenowym</w:t>
      </w:r>
      <w:r w:rsidRPr="009C573E" w:rsidDel="00990445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za każdy dzień opóźnienia,</w:t>
      </w:r>
    </w:p>
    <w:p w:rsidR="00903972" w:rsidRPr="009C573E" w:rsidRDefault="00903972" w:rsidP="00E06403">
      <w:pPr>
        <w:numPr>
          <w:ilvl w:val="1"/>
          <w:numId w:val="2"/>
          <w:numberingChange w:id="36" w:author="Unknown" w:date="2011-04-15T06:29:00Z" w:original="%2:4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wysokości 3% wynagrodzenia za dana grupę w której stwierdzono brak bądź nienależyte materiały szkoleniowe, wyliczonego w oparciu o ceny jednostkowe wskazane w formularzu cenowym za każdy dostrzeżony brak,</w:t>
      </w:r>
    </w:p>
    <w:p w:rsidR="00903972" w:rsidRPr="009C573E" w:rsidRDefault="00903972" w:rsidP="00E06403">
      <w:pPr>
        <w:numPr>
          <w:ilvl w:val="1"/>
          <w:numId w:val="2"/>
          <w:numberingChange w:id="37" w:author="Unknown" w:date="2011-04-15T06:29:00Z" w:original="%2:5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dostarczenie dla poszczególnej grupy kursowej – choćby w części – posiłków o nienależytej jakości – w wysokości 5% wartości wynagrodzenia za dana grupę wyliczonego w oparciu o ceny jednostkowe wskazane w formularzu cenowym za każde naruszenie,</w:t>
      </w:r>
    </w:p>
    <w:p w:rsidR="00903972" w:rsidRPr="009C573E" w:rsidRDefault="00903972" w:rsidP="00E06403">
      <w:pPr>
        <w:numPr>
          <w:ilvl w:val="1"/>
          <w:numId w:val="2"/>
          <w:numberingChange w:id="38" w:author="Unknown" w:date="2011-04-15T06:29:00Z" w:original="%2:6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niezapełnienie któremukolwiek z uczestników szkoleń możliwości przystąpienia do egzaminu ECDL Webmaster,</w:t>
      </w:r>
    </w:p>
    <w:p w:rsidR="00903972" w:rsidRPr="009C573E" w:rsidRDefault="00903972" w:rsidP="00E06403">
      <w:pPr>
        <w:numPr>
          <w:ilvl w:val="1"/>
          <w:numId w:val="2"/>
          <w:numberingChange w:id="39" w:author="Unknown" w:date="2011-04-15T06:29:00Z" w:original="%2:7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odmowa udostępnienia dokumentacji o której mowa w § 3 ust 9 niniejszej umowy – w wysokości 3% wartości przedmiotu umowy,  </w:t>
      </w:r>
    </w:p>
    <w:p w:rsidR="00903972" w:rsidRPr="009C573E" w:rsidRDefault="00903972" w:rsidP="00E06403">
      <w:pPr>
        <w:numPr>
          <w:ilvl w:val="1"/>
          <w:numId w:val="2"/>
          <w:numberingChange w:id="40" w:author="Unknown" w:date="2011-04-15T06:29:00Z" w:original="%2:8:4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wskazane w formularzu cenowym za każdy dostrzeżony brak</w:t>
      </w:r>
    </w:p>
    <w:p w:rsidR="00903972" w:rsidRPr="009C573E" w:rsidRDefault="00903972" w:rsidP="00E06403">
      <w:pPr>
        <w:numPr>
          <w:ilvl w:val="0"/>
          <w:numId w:val="3"/>
          <w:numberingChange w:id="41" w:author="Unknown" w:date="2011-04-15T06:29:00Z" w:original="%1:3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903972" w:rsidRPr="009C573E" w:rsidRDefault="00903972" w:rsidP="00E06403">
      <w:pPr>
        <w:numPr>
          <w:ilvl w:val="0"/>
          <w:numId w:val="3"/>
          <w:numberingChange w:id="42" w:author="Unknown" w:date="2011-04-15T06:29:00Z" w:original="%1:4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903972" w:rsidRPr="009C573E" w:rsidRDefault="00903972" w:rsidP="00E06403">
      <w:pPr>
        <w:numPr>
          <w:ilvl w:val="0"/>
          <w:numId w:val="3"/>
          <w:numberingChange w:id="43" w:author="Unknown" w:date="2011-04-15T06:29:00Z" w:original="%1:5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903972" w:rsidRPr="009C573E" w:rsidRDefault="00903972" w:rsidP="00E06403">
      <w:pPr>
        <w:numPr>
          <w:ilvl w:val="0"/>
          <w:numId w:val="3"/>
          <w:numberingChange w:id="44" w:author="Unknown" w:date="2011-04-15T06:29:00Z" w:original="%1:6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903972" w:rsidRPr="009C573E" w:rsidRDefault="00903972" w:rsidP="00E06403">
      <w:pPr>
        <w:numPr>
          <w:ilvl w:val="0"/>
          <w:numId w:val="3"/>
          <w:numberingChange w:id="45" w:author="Unknown" w:date="2011-04-15T06:29:00Z" w:original="%1:7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903972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903972" w:rsidRPr="009C573E" w:rsidRDefault="00903972" w:rsidP="00E06403">
      <w:pPr>
        <w:numPr>
          <w:ilvl w:val="0"/>
          <w:numId w:val="5"/>
          <w:numberingChange w:id="46" w:author="Unknown" w:date="2011-04-15T06:29:00Z" w:original="%1:1:0:.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903972" w:rsidRPr="009C573E" w:rsidRDefault="00903972" w:rsidP="00E06403">
      <w:pPr>
        <w:numPr>
          <w:ilvl w:val="0"/>
          <w:numId w:val="5"/>
          <w:numberingChange w:id="47" w:author="Unknown" w:date="2011-04-15T06:29:00Z" w:original="%1:2:0:.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903972" w:rsidRPr="009C573E" w:rsidRDefault="00903972" w:rsidP="00E06403">
      <w:pPr>
        <w:numPr>
          <w:ilvl w:val="0"/>
          <w:numId w:val="5"/>
          <w:numberingChange w:id="48" w:author="Unknown" w:date="2011-04-15T06:29:00Z" w:original="%1:3:0:.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903972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10</w:t>
      </w:r>
    </w:p>
    <w:p w:rsidR="00903972" w:rsidRPr="009C573E" w:rsidRDefault="00903972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903972" w:rsidRPr="009C573E" w:rsidRDefault="00903972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903972" w:rsidRPr="009C573E" w:rsidRDefault="00903972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903972" w:rsidRPr="009C573E" w:rsidRDefault="00903972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11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Projektów w ramach których została zawarta niniejsza umowa, tj. do dnia 31 grudnia 2020 roku. W razie przedłużenia terminu o którym mowa w zdaniu ostatnim Zamawiający poinformuje o tym Wykonawcę przed upływem tego terminu. 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Projektów w ramach których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903972" w:rsidRPr="009C573E" w:rsidRDefault="00903972" w:rsidP="009C573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6. Wykonanie przedmiotu umowy realizowane jest w ramach projektu systemowego </w:t>
      </w:r>
      <w:r w:rsidRPr="009C573E">
        <w:rPr>
          <w:rFonts w:ascii="Times New Roman" w:hAnsi="Times New Roman"/>
          <w:i/>
          <w:sz w:val="24"/>
          <w:szCs w:val="24"/>
        </w:rPr>
        <w:t xml:space="preserve">………………..  </w:t>
      </w:r>
      <w:r w:rsidRPr="009C573E">
        <w:rPr>
          <w:rFonts w:ascii="Times New Roman" w:hAnsi="Times New Roman"/>
          <w:sz w:val="24"/>
          <w:szCs w:val="24"/>
        </w:rPr>
        <w:t>współfinansowanego ze środków Unii Europejskiej w ramach Europejskiego Funduszu Społecznego.</w:t>
      </w:r>
    </w:p>
    <w:p w:rsidR="00903972" w:rsidRPr="009C573E" w:rsidRDefault="00903972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12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</w:p>
    <w:p w:rsidR="00903972" w:rsidRPr="009C573E" w:rsidRDefault="00903972" w:rsidP="00E06403">
      <w:pPr>
        <w:jc w:val="both"/>
        <w:rPr>
          <w:rFonts w:ascii="Times New Roman" w:hAnsi="Times New Roman"/>
          <w:sz w:val="24"/>
          <w:szCs w:val="24"/>
        </w:rPr>
      </w:pPr>
    </w:p>
    <w:p w:rsidR="00903972" w:rsidRPr="009C573E" w:rsidRDefault="00903972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903972" w:rsidRPr="009C573E" w:rsidRDefault="00903972" w:rsidP="00CA23BA">
      <w:pPr>
        <w:rPr>
          <w:rFonts w:ascii="Times New Roman" w:hAnsi="Times New Roman"/>
          <w:sz w:val="24"/>
          <w:szCs w:val="24"/>
        </w:rPr>
      </w:pPr>
    </w:p>
    <w:sectPr w:rsidR="00903972" w:rsidRPr="009C573E" w:rsidSect="00827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72" w:rsidRDefault="00903972" w:rsidP="005313B3">
      <w:pPr>
        <w:spacing w:after="0" w:line="240" w:lineRule="auto"/>
      </w:pPr>
      <w:r>
        <w:separator/>
      </w:r>
    </w:p>
  </w:endnote>
  <w:endnote w:type="continuationSeparator" w:id="0">
    <w:p w:rsidR="00903972" w:rsidRDefault="0090397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2" w:rsidRDefault="009039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2" w:rsidRPr="001F5B9A" w:rsidRDefault="00903972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251659264;visibility:visible">
          <v:imagedata r:id="rId1" o:title=""/>
        </v:shape>
      </w:pict>
    </w:r>
    <w:r>
      <w:rPr>
        <w:noProof/>
        <w:lang w:eastAsia="pl-PL"/>
      </w:rPr>
      <w:pict>
        <v:rect id="Rectangle 5" o:spid="_x0000_s2053" style="position:absolute;margin-left:558.35pt;margin-top:697.35pt;width:25.65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903972" w:rsidRPr="00EE6BB5" w:rsidRDefault="0090397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7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2" w:rsidRDefault="00903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72" w:rsidRDefault="00903972" w:rsidP="005313B3">
      <w:pPr>
        <w:spacing w:after="0" w:line="240" w:lineRule="auto"/>
      </w:pPr>
      <w:r>
        <w:separator/>
      </w:r>
    </w:p>
  </w:footnote>
  <w:footnote w:type="continuationSeparator" w:id="0">
    <w:p w:rsidR="00903972" w:rsidRDefault="0090397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2" w:rsidRDefault="009039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2" w:rsidRDefault="00903972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903972" w:rsidRPr="00316AD1" w:rsidRDefault="00903972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49" w:name="_GoBack"/>
                <w:bookmarkEnd w:id="49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192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72" w:rsidRDefault="009039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4819"/>
    <w:rsid w:val="00006A22"/>
    <w:rsid w:val="000A00FB"/>
    <w:rsid w:val="000B79DA"/>
    <w:rsid w:val="000F276C"/>
    <w:rsid w:val="00171B4E"/>
    <w:rsid w:val="001950C4"/>
    <w:rsid w:val="001F5B9A"/>
    <w:rsid w:val="001F6CCB"/>
    <w:rsid w:val="002D0D12"/>
    <w:rsid w:val="00316AD1"/>
    <w:rsid w:val="003A319D"/>
    <w:rsid w:val="003D04BC"/>
    <w:rsid w:val="00406062"/>
    <w:rsid w:val="004C6188"/>
    <w:rsid w:val="004D29DB"/>
    <w:rsid w:val="005313B3"/>
    <w:rsid w:val="00594AC5"/>
    <w:rsid w:val="005E38EF"/>
    <w:rsid w:val="005F53A3"/>
    <w:rsid w:val="00640F55"/>
    <w:rsid w:val="006D471E"/>
    <w:rsid w:val="006E4966"/>
    <w:rsid w:val="006F0ECE"/>
    <w:rsid w:val="00713417"/>
    <w:rsid w:val="007B0B7C"/>
    <w:rsid w:val="00815DD1"/>
    <w:rsid w:val="008270A8"/>
    <w:rsid w:val="0088083B"/>
    <w:rsid w:val="00903972"/>
    <w:rsid w:val="0097158C"/>
    <w:rsid w:val="00990445"/>
    <w:rsid w:val="009B5133"/>
    <w:rsid w:val="009C573E"/>
    <w:rsid w:val="00A71799"/>
    <w:rsid w:val="00A7302A"/>
    <w:rsid w:val="00AE5CF5"/>
    <w:rsid w:val="00B37B6F"/>
    <w:rsid w:val="00B47C46"/>
    <w:rsid w:val="00BA1D66"/>
    <w:rsid w:val="00BD1126"/>
    <w:rsid w:val="00BE3B67"/>
    <w:rsid w:val="00BE7B69"/>
    <w:rsid w:val="00CA23BA"/>
    <w:rsid w:val="00CC43F8"/>
    <w:rsid w:val="00D33AF2"/>
    <w:rsid w:val="00DA737A"/>
    <w:rsid w:val="00E06403"/>
    <w:rsid w:val="00EE6BB5"/>
    <w:rsid w:val="00F074B6"/>
    <w:rsid w:val="00F1161C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1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E064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064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064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2565</Words>
  <Characters>15396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Witold Zielak</cp:lastModifiedBy>
  <cp:revision>2</cp:revision>
  <cp:lastPrinted>2011-02-24T08:54:00Z</cp:lastPrinted>
  <dcterms:created xsi:type="dcterms:W3CDTF">2011-04-15T04:29:00Z</dcterms:created>
  <dcterms:modified xsi:type="dcterms:W3CDTF">2011-04-15T04:29:00Z</dcterms:modified>
</cp:coreProperties>
</file>