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EF" w:rsidRPr="00EE12B7" w:rsidRDefault="00CD33EF" w:rsidP="00891384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1i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CD33EF" w:rsidRDefault="00CD33EF" w:rsidP="0089138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I</w:t>
      </w:r>
    </w:p>
    <w:p w:rsidR="00CD33EF" w:rsidRDefault="00CD33EF" w:rsidP="00891384">
      <w:pPr>
        <w:rPr>
          <w:rFonts w:ascii="Arial" w:hAnsi="Arial" w:cs="Arial"/>
          <w:b/>
          <w:sz w:val="32"/>
          <w:szCs w:val="32"/>
        </w:rPr>
      </w:pPr>
    </w:p>
    <w:p w:rsidR="00CD33EF" w:rsidRPr="00EE12B7" w:rsidRDefault="00CD33EF" w:rsidP="00891384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sierpeckiego, stosownie do poniższych wymagań. </w:t>
      </w:r>
    </w:p>
    <w:p w:rsidR="00CD33EF" w:rsidRPr="00422253" w:rsidRDefault="00CD33EF" w:rsidP="00EF47CB">
      <w:pPr>
        <w:ind w:right="-50"/>
        <w:jc w:val="both"/>
        <w:rPr>
          <w:rFonts w:ascii="Arial" w:hAnsi="Arial" w:cs="Arial"/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CD33EF" w:rsidRPr="00422253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CD33EF" w:rsidRPr="00422253" w:rsidRDefault="00CD33EF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CD33EF" w:rsidRPr="00422253" w:rsidRDefault="00CD33EF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CD33EF" w:rsidRPr="00422253" w:rsidRDefault="00CD33EF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CD33EF" w:rsidRPr="00422253" w:rsidRDefault="00CD33EF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CD33EF" w:rsidRPr="00422253" w:rsidRDefault="00CD33EF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422253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Fizyka 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Komputerowe wspomaganie CAD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CAM 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Komputerowe wspomaganie kosztorysowania 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CD33EF" w:rsidRPr="00422253" w:rsidTr="00DD0D01">
        <w:trPr>
          <w:trHeight w:val="255"/>
        </w:trPr>
        <w:tc>
          <w:tcPr>
            <w:tcW w:w="495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z ICT </w:t>
            </w:r>
          </w:p>
        </w:tc>
        <w:tc>
          <w:tcPr>
            <w:tcW w:w="86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5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2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D33EF" w:rsidRPr="005E797F" w:rsidRDefault="00CD33EF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</w:tbl>
    <w:p w:rsidR="00CD33EF" w:rsidRPr="00422253" w:rsidRDefault="00CD33EF" w:rsidP="00D01D05">
      <w:pPr>
        <w:rPr>
          <w:rFonts w:ascii="Arial" w:hAnsi="Arial" w:cs="Arial"/>
        </w:rPr>
      </w:pPr>
    </w:p>
    <w:p w:rsidR="00CD33EF" w:rsidRDefault="00CD33EF" w:rsidP="00D01D05">
      <w:pPr>
        <w:rPr>
          <w:rFonts w:ascii="Arial" w:hAnsi="Arial" w:cs="Arial"/>
          <w:b/>
        </w:rPr>
      </w:pPr>
      <w:r w:rsidRPr="00422253">
        <w:rPr>
          <w:rFonts w:ascii="Arial" w:hAnsi="Arial" w:cs="Arial"/>
          <w:b/>
        </w:rPr>
        <w:t xml:space="preserve">Opis zajęć: 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>Zespół Szkół nr1 im gen Jose de San Martin,</w:t>
            </w:r>
          </w:p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CD33EF" w:rsidRPr="00380B99" w:rsidTr="00380B99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D33EF" w:rsidRPr="00380B99" w:rsidTr="00380B99">
        <w:trPr>
          <w:trHeight w:val="42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Lekcje wstępne zapoznawcze z aspektem języka zawodowego wykorzystywanego w informatyce (zakres słownictwa dotyczy nstp. zagadnień):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1.1. Co to jest informatyka, podstawowe dane techniczne.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1.2. Wprowadzenie do systemów komputerowych.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1.3. Urządzenia wejścia, wyjścia oraz wnętrze komputera.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 Zagadnienia matematyczne w języku angielskim: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2.1. Nazewnictwo działań matematycznych.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2.2. Nazewnictwo geometrycznych figur przestrzennych.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Funkcje programu AutoCAD ( z j. ang.AutoCut) i założenia w/w programu 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Komendy programu AutoCAD.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4.1. Komendy podstawowe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4.2. Komendy dodatkowe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4.3. Tekst.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4.4. Bloki.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4.5. Modyfikacja.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4.6. Ustawienia.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4.7. Widok.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4.8. Arkusze.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4.9. Komendy 3d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4.10. Komendy funkcyjne, skróty klawiszowe.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5. 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Słownictwo zawodowe dotyczące kosztorysowania.</w:t>
            </w:r>
          </w:p>
        </w:tc>
      </w:tr>
      <w:tr w:rsidR="00CD33EF" w:rsidRPr="00380B99" w:rsidTr="00380B99">
        <w:trPr>
          <w:trHeight w:val="6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przygotowanie uczących się do życia w warunkach współczesnego świata,w dobie specjalistycznych programów komputerowych wykonywania pracy zawodowej i aktywnego funkcjonowania na zmieniającym się rynku pracy.</w:t>
            </w:r>
          </w:p>
        </w:tc>
      </w:tr>
      <w:tr w:rsidR="00CD33EF" w:rsidRPr="00380B99" w:rsidTr="00380B99">
        <w:trPr>
          <w:trHeight w:val="1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D33EF" w:rsidRPr="00380B99" w:rsidTr="00380B99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D33EF" w:rsidRPr="00380B99" w:rsidTr="00380B99">
        <w:trPr>
          <w:trHeight w:val="5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380B99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380B99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380B99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wykład/ćwiczenia przy stanowiskach komputerowych</w:t>
            </w:r>
          </w:p>
        </w:tc>
      </w:tr>
      <w:tr w:rsidR="00CD33EF" w:rsidRPr="00380B99" w:rsidTr="00380B99">
        <w:trPr>
          <w:trHeight w:val="6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Default="00CD33EF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podręczki, plansze, tablice.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im Zygmunta Wolskiego w Sierpcu, ul. Wiosny Ludów 7, 90-200 Sierpc</w:t>
            </w:r>
          </w:p>
        </w:tc>
      </w:tr>
      <w:tr w:rsidR="00CD33EF" w:rsidRPr="00380B99" w:rsidTr="00380B99">
        <w:trPr>
          <w:trHeight w:val="24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D33EF" w:rsidRPr="00380B99" w:rsidTr="00380B99">
        <w:trPr>
          <w:trHeight w:val="178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24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Lekcje wstępne zapoznawcze z aspektem języka zawodowego wykorzystywanego w informatyce (zakres słownictwa dotyczy nstp. zagadnień):</w:t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1.1. Co to jest informatyka, podstawowe dane techniczne.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1.2. Wprowadzenie do systemów komputerowych.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1.3. Urządzenia wejścia, wyjścia oraz wnętrze komputera.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</w: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2. Nazewnictwo w języku angielskim dotyczące zagadnień ICT i grafiki komputerowej: tworzenia i obróbki obrazu, skład poligraficzny, grafiki wektorowej, projektowania witryn sieci Web,</w:t>
            </w:r>
          </w:p>
        </w:tc>
      </w:tr>
      <w:tr w:rsidR="00CD33EF" w:rsidRPr="00380B99" w:rsidTr="00380B99">
        <w:trPr>
          <w:trHeight w:val="59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przygotowanie uczących się do życia w warunkach współczesnego świata,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 dobie specjalistycznych programów komputerowych wykonywania pracy zawodowej i aktywnego funkcjonowania na zmieniającym się rynku pracy.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D33EF" w:rsidRPr="00380B99" w:rsidTr="00380B99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380B99">
        <w:trPr>
          <w:trHeight w:val="26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380B99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380B99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wykład/ćwiczenia przy stanowiskach komputerowych</w:t>
            </w:r>
          </w:p>
        </w:tc>
      </w:tr>
      <w:tr w:rsidR="00CD33EF" w:rsidRPr="00380B99" w:rsidTr="00380B99">
        <w:trPr>
          <w:trHeight w:val="61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- podręczniki, plansze, tablice.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nr1 im gen Jose de San Martin,                         09-200 Sierpc ul Armii Krajowej 10</w:t>
            </w:r>
          </w:p>
        </w:tc>
      </w:tr>
      <w:tr w:rsidR="00CD33EF" w:rsidRPr="00380B99" w:rsidTr="00380B99">
        <w:trPr>
          <w:trHeight w:val="2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CD33EF" w:rsidRPr="00380B99" w:rsidTr="00380B99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zagadnienia z zakresu trygonometrii i geometrii płaskiej oraz geometrii przestrzennej</w:t>
            </w:r>
          </w:p>
        </w:tc>
      </w:tr>
      <w:tr w:rsidR="00CD33EF" w:rsidRPr="00380B99" w:rsidTr="00380B99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przekazanie, uzupełnienie wiedzy matematycznej dotyczącej stereometrii, wiedzy, która umożliwi uczniom przystąpienie do egzaminu maturalnego z matematyki na wybranym przez nich poziome</w:t>
            </w:r>
          </w:p>
        </w:tc>
      </w:tr>
      <w:tr w:rsidR="00CD33EF" w:rsidRPr="00380B99" w:rsidTr="00380B99">
        <w:trPr>
          <w:trHeight w:val="3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D33EF" w:rsidRPr="00380B99" w:rsidTr="00380B99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D33EF" w:rsidRPr="00380B99" w:rsidTr="00380B99">
        <w:trPr>
          <w:trHeight w:val="5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 x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5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 grup = 50 osób</w:t>
            </w:r>
          </w:p>
        </w:tc>
      </w:tr>
      <w:tr w:rsidR="00CD33EF" w:rsidRPr="00380B99" w:rsidTr="00380B99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380B99">
        <w:trPr>
          <w:trHeight w:val="34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380B99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w zespołach</w:t>
            </w:r>
          </w:p>
        </w:tc>
      </w:tr>
      <w:tr w:rsidR="00CD33EF" w:rsidRPr="00380B99" w:rsidTr="00380B99">
        <w:trPr>
          <w:trHeight w:val="6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podręczniki, figury geometryczne - zestaw, inne)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shd w:val="clear" w:color="auto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891384">
        <w:trPr>
          <w:trHeight w:val="714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nr1 im gen Jose de San Martin, </w:t>
            </w:r>
          </w:p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CD33EF" w:rsidRPr="00380B99" w:rsidTr="00380B99">
        <w:trPr>
          <w:trHeight w:val="173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noWrap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Fizyka w zastosowaniu technicznym</w:t>
            </w:r>
          </w:p>
        </w:tc>
      </w:tr>
      <w:tr w:rsidR="00CD33EF" w:rsidRPr="00380B99" w:rsidTr="00380B99">
        <w:trPr>
          <w:trHeight w:val="2320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 Przemieszczenie, szybkość średnia i chwilowa, prędkość średnia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i chwilowa.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Przyspieszenie średnie i chwilowe.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Przyspieszenie w ruchu krzywoliniowym.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Ruch w jednym wymiarze (jednostajny i zmienny).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Ruch w dwóch wymiarach.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Ruch po okręgu.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Siły w ruchu po okręgu.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Ruch obrotowy bryły sztywnej.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Przyczyny zmiany ruchu obrotowego bryły.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Moment siły.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Moment pędu bryły sztywnej.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Analogie występujące w opisie ruchu postępowego i obrotowego.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13. Złożenie ruchu postępowego i obrotowego – toczenie.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14. Przykłady wykorzystania zasad dynamiki.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15. Wiadomości o pracy i energii mechanicznej.</w:t>
            </w:r>
          </w:p>
        </w:tc>
      </w:tr>
      <w:tr w:rsidR="00CD33EF" w:rsidRPr="00380B99" w:rsidTr="00380B99">
        <w:trPr>
          <w:trHeight w:val="703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ü poszerza wiadomości z kinematyki;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potrafi opisać ruch bryły sztywnej;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dostrzega analogie występujące w ruchu postępowym i obrotowym;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ü stosuje prawa fizyki w zastosowaniu technicznym.</w:t>
            </w:r>
          </w:p>
        </w:tc>
      </w:tr>
      <w:tr w:rsidR="00CD33EF" w:rsidRPr="00380B99" w:rsidTr="00380B99">
        <w:trPr>
          <w:trHeight w:val="322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D33EF" w:rsidRPr="00380B99" w:rsidTr="00380B99">
        <w:trPr>
          <w:trHeight w:val="180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D33EF" w:rsidRPr="00380B99" w:rsidTr="00380B99">
        <w:trPr>
          <w:trHeight w:val="523"/>
        </w:trPr>
        <w:tc>
          <w:tcPr>
            <w:tcW w:w="318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380B99">
        <w:trPr>
          <w:trHeight w:val="443"/>
        </w:trPr>
        <w:tc>
          <w:tcPr>
            <w:tcW w:w="3180" w:type="dxa"/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380B99">
        <w:trPr>
          <w:trHeight w:val="521"/>
        </w:trPr>
        <w:tc>
          <w:tcPr>
            <w:tcW w:w="3180" w:type="dxa"/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  <w:tr w:rsidR="00CD33EF" w:rsidRPr="00380B99" w:rsidTr="00380B99">
        <w:trPr>
          <w:trHeight w:val="638"/>
        </w:trPr>
        <w:tc>
          <w:tcPr>
            <w:tcW w:w="3180" w:type="dxa"/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ateriały szkoleniowe </w:t>
            </w:r>
          </w:p>
        </w:tc>
        <w:tc>
          <w:tcPr>
            <w:tcW w:w="5560" w:type="dxa"/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programy ko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mputerowe, podręczniki, plansze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380B99">
        <w:trPr>
          <w:trHeight w:val="4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891384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891384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nr1 im gen Jose de San Martin,                         </w:t>
            </w:r>
          </w:p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CD33EF" w:rsidRPr="00380B99" w:rsidTr="00380B99">
        <w:trPr>
          <w:trHeight w:val="2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80B9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Komputerowe wspomaganie CAD</w:t>
            </w:r>
          </w:p>
        </w:tc>
      </w:tr>
      <w:tr w:rsidR="00CD33EF" w:rsidRPr="00380B99" w:rsidTr="00380B99">
        <w:trPr>
          <w:trHeight w:val="6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1. Zasady sporządzania rysunku technicznego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 Sporządzanie rysunków części maszyn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3. Tworzenie dokumentacji technicznej w programie AutoCAD (2D)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 Tworzenie dokumentacji technicznej w programie Inventor (3D) </w:t>
            </w:r>
          </w:p>
        </w:tc>
      </w:tr>
      <w:tr w:rsidR="00CD33EF" w:rsidRPr="00380B99" w:rsidTr="00380B99">
        <w:trPr>
          <w:trHeight w:val="15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Uczestnik zajęć  powinien być przygotowany do wykorzystania programów wspomagających projektowanie i  wytwarzanie w celu realizacji następujących zadań zawodowych: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1) przygotowywania obrabiarek skrawających konwencjonalnych i sterowanych numerycznie do planowanej obróbki;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2) wykonywania obróbki na konwencjonalnych obrabiarkach skrawających zgodnie z wymaganiami dokumentacji technologicznej;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3) wykonywania programu obróbki technologicznej na obrabiarkach sterowanych numerycznie zgodnie z wymaganiami dokumentacji technologicznej</w:t>
            </w:r>
          </w:p>
        </w:tc>
      </w:tr>
      <w:tr w:rsidR="00CD33EF" w:rsidRPr="00380B99" w:rsidTr="00380B99">
        <w:trPr>
          <w:trHeight w:val="2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CD33EF" w:rsidRPr="00380B99" w:rsidTr="00380B99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</w:tr>
      <w:tr w:rsidR="00CD33EF" w:rsidRPr="00380B99" w:rsidTr="00380B99">
        <w:trPr>
          <w:trHeight w:val="5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380B99">
        <w:trPr>
          <w:trHeight w:val="3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380B99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380B99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</w:tbl>
    <w:p w:rsidR="00CD33EF" w:rsidRPr="00380B99" w:rsidRDefault="00CD33EF" w:rsidP="00BB5E62">
      <w:pPr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BB5E62">
        <w:trPr>
          <w:trHeight w:val="4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891384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 w:eastAsia="pl-PL"/>
              </w:rPr>
            </w:pPr>
            <w:r w:rsidRPr="00891384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Zespół Szkół nr 1 im gen Jose de San Martin,                         </w:t>
            </w:r>
          </w:p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09-200 Sierpc ul Armii Krajowej 10</w:t>
            </w:r>
          </w:p>
        </w:tc>
      </w:tr>
      <w:tr w:rsidR="00CD33EF" w:rsidRPr="00BB5E62" w:rsidTr="00BB5E62">
        <w:trPr>
          <w:trHeight w:val="18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BB5E62" w:rsidRDefault="00CD33EF" w:rsidP="00BB5E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33EF" w:rsidRPr="00BB5E62" w:rsidRDefault="00CD33EF" w:rsidP="00BB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Komputerowe wspomaganie CAM</w:t>
            </w:r>
          </w:p>
        </w:tc>
      </w:tr>
      <w:tr w:rsidR="00CD33EF" w:rsidRPr="00380B99" w:rsidTr="00BB5E62">
        <w:trPr>
          <w:trHeight w:val="66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1. Zasady sporządzania rysunku technicznego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2. Sporządzanie rysunków części maszyn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3. Tworzenie dokumentacji technicznej w programie AutoCAD (2D)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4. Tworzenie dokumentacji technicznej w programie Inventor (3D) </w:t>
            </w:r>
          </w:p>
        </w:tc>
      </w:tr>
      <w:tr w:rsidR="00CD33EF" w:rsidRPr="00380B99" w:rsidTr="00BB5E62">
        <w:trPr>
          <w:trHeight w:val="15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Uczestnik zajęć  powinien być przygotowany do wykorzystania programów wspomagających projektowanie i  wytwarzanie w celu realizacji następujących zadań zawodowych: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1) przygotowywania obrabiarek skrawających konwencjonalnych i sterowanych numerycznie do planowanej obróbki;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2) wykonywania obróbki na konwencjonalnych obrabiarkach skrawających zgodnie z wymaganiami dokumentacji technologicznej;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3) wykonywania programu obróbki technologicznej na obrabiarkach sterowanych numerycznie zgodnie z wymaganiami dokumentacji technologicznej</w:t>
            </w:r>
          </w:p>
        </w:tc>
      </w:tr>
      <w:tr w:rsidR="00CD33EF" w:rsidRPr="00380B99" w:rsidTr="00BB5E62">
        <w:trPr>
          <w:trHeight w:val="219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CD33EF" w:rsidRPr="00380B99" w:rsidTr="00BB5E62">
        <w:trPr>
          <w:trHeight w:val="16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</w:tr>
      <w:tr w:rsidR="00CD33EF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30/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BB5E62">
        <w:trPr>
          <w:trHeight w:val="12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BB5E6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praca przy stanowiskach komputerowych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BB5E62">
        <w:trPr>
          <w:trHeight w:val="51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nr1 im gen Jose de San Martin,                         09-200 Sierpc ul Armii Krajowej 10</w:t>
            </w:r>
          </w:p>
        </w:tc>
      </w:tr>
      <w:tr w:rsidR="00CD33EF" w:rsidRPr="00BB5E62" w:rsidTr="00BB5E6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BB5E62" w:rsidRDefault="00CD33EF" w:rsidP="00BB5E62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D33EF" w:rsidRPr="00BB5E62" w:rsidRDefault="00CD33EF" w:rsidP="00BB5E6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Komputerowe wspomaganie kosztorysowania</w:t>
            </w:r>
          </w:p>
        </w:tc>
      </w:tr>
      <w:tr w:rsidR="00CD33EF" w:rsidRPr="00380B99" w:rsidTr="00BB5E62">
        <w:trPr>
          <w:trHeight w:val="267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1. Rola kosztorysu w procesie inwestycyjnym - 2h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2. Rodzaje kosztów i cena budowlana –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3. Rodzaje kosztorysów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4. Zapoznanie z istniejącymi cenami VACETOB - 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5. Kalkulacja ceny robocizny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6. Koszt pracy sprzętu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7. Ustalenie kosztów pośrednich i zysku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8. Sposób sporządzania przedmiaru i odmian robót budowlanych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9. Zapoznanie z programami komputerowymi do kosztorysowania – 1h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10. Podstawowe narzędzia i funkcjonowanie programu wspomagającego kosztorysowanie- 3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11. Sporządzanie przedmiaru robót budowlanych domu jednorodzinnego na podstawie projektu – 10h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12. Sporządzenie kosztorysu inwestorskiego na bazie wykonanego przedmiaru – 9h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13. Sporządzanie kosztorysu ofertowego – 6h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>14. Zapoznanie z wskaźnikami do kosztorysowania – 2h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br/>
              <w:t xml:space="preserve">15. Sporządzanie kosztorysu metodą uproszczoną - 4h </w:t>
            </w:r>
          </w:p>
        </w:tc>
      </w:tr>
      <w:tr w:rsidR="00CD33EF" w:rsidRPr="00380B99" w:rsidTr="00BB5E62">
        <w:trPr>
          <w:trHeight w:val="62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 xml:space="preserve">Uczestnik zajęć  powinien być przygotowany do wykorzystania programów wspomagających kosztorysowanie z praktycznym wykorzystaniem podstawowej wiedzy budowlanej. 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46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D33EF" w:rsidRPr="00380B99" w:rsidTr="00BB5E62">
        <w:trPr>
          <w:trHeight w:val="6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20/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</w:tr>
      <w:tr w:rsidR="00CD33EF" w:rsidRPr="00380B99" w:rsidTr="00BB5E62">
        <w:trPr>
          <w:trHeight w:val="170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BB5E62">
        <w:trPr>
          <w:trHeight w:val="51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, godzina 15.00 - 18.30</w:t>
            </w:r>
          </w:p>
        </w:tc>
      </w:tr>
      <w:tr w:rsidR="00CD33EF" w:rsidRPr="00380B99" w:rsidTr="00BB5E62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wykład, ćwiczenia z wykorzystaniem  komputera</w:t>
            </w:r>
          </w:p>
        </w:tc>
      </w:tr>
    </w:tbl>
    <w:p w:rsidR="00CD33EF" w:rsidRPr="00380B99" w:rsidRDefault="00CD33EF" w:rsidP="00D01D05">
      <w:pPr>
        <w:rPr>
          <w:rFonts w:ascii="Arial" w:hAnsi="Arial" w:cs="Arial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D33EF" w:rsidRPr="00380B99" w:rsidTr="00380B99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C0C0C0"/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D33EF" w:rsidRPr="00380B99" w:rsidTr="00380B99">
        <w:trPr>
          <w:trHeight w:val="55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Zespół Szkół nr 2 w Sierpcu im. Zygmunta Wolskiego , ul. Wiosny Ludów 7, 09-200 Sierpc</w:t>
            </w:r>
          </w:p>
        </w:tc>
      </w:tr>
      <w:tr w:rsidR="00CD33EF" w:rsidRPr="00BB5E62" w:rsidTr="00380B99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BB5E62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BB5E62" w:rsidRDefault="00CD33EF" w:rsidP="00380B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BB5E6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 Zajęcia z ICT</w:t>
            </w:r>
          </w:p>
        </w:tc>
      </w:tr>
      <w:tr w:rsidR="00CD33EF" w:rsidRPr="00380B99" w:rsidTr="00BB5E62">
        <w:trPr>
          <w:trHeight w:val="591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grafika komputerowa: tworzenie i obróbka obrazu, skład poligraficzny, grafika wektorowa, projektowanie witryn sieci Web, identyfikacja wizualna w grafice komputerowej, teoretyczne aspekty grafiki komputerowej.</w:t>
            </w:r>
          </w:p>
        </w:tc>
      </w:tr>
      <w:tr w:rsidR="00CD33EF" w:rsidRPr="00380B99" w:rsidTr="00BB5E62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wykorzystanie grafiki komputerowej do reklamy przedsiębiorstwa, składania ofert kontrahentom w formie graficznej, przedstawienie wyników pracy w formie graficznej.</w:t>
            </w:r>
          </w:p>
        </w:tc>
      </w:tr>
      <w:tr w:rsidR="00CD33EF" w:rsidRPr="00380B99" w:rsidTr="00380B99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90</w:t>
            </w:r>
          </w:p>
        </w:tc>
      </w:tr>
      <w:tr w:rsidR="00CD33EF" w:rsidRPr="00380B99" w:rsidTr="00BB5E62">
        <w:trPr>
          <w:trHeight w:val="283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5 grup</w:t>
            </w:r>
          </w:p>
        </w:tc>
      </w:tr>
      <w:tr w:rsidR="00CD33EF" w:rsidRPr="00380B99" w:rsidTr="00BB5E62">
        <w:trPr>
          <w:trHeight w:val="5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BB5E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jedna grupa 10 osób, łącznie 50 osób z klas technikum</w:t>
            </w:r>
          </w:p>
        </w:tc>
      </w:tr>
      <w:tr w:rsidR="00CD33EF" w:rsidRPr="00380B99" w:rsidTr="00BB5E62">
        <w:trPr>
          <w:trHeight w:val="315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Od maja 2014</w:t>
            </w:r>
          </w:p>
        </w:tc>
      </w:tr>
      <w:tr w:rsidR="00CD33EF" w:rsidRPr="00380B99" w:rsidTr="00BB5E62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0636A5" w:rsidRDefault="00CD33EF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Wtorek 15.00-18.30</w:t>
            </w:r>
          </w:p>
        </w:tc>
      </w:tr>
      <w:tr w:rsidR="00CD33EF" w:rsidRPr="00380B99" w:rsidTr="00BB5E62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380B9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warsztaty:  łączenie wiedzy z praktyką, praca własna, ćwiczenia, wykonanie własnego projektu</w:t>
            </w:r>
          </w:p>
        </w:tc>
      </w:tr>
      <w:tr w:rsidR="00CD33EF" w:rsidRPr="00380B99" w:rsidTr="00BB5E62">
        <w:trPr>
          <w:trHeight w:val="674"/>
        </w:trPr>
        <w:tc>
          <w:tcPr>
            <w:tcW w:w="3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380B99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D33EF" w:rsidRPr="00380B99" w:rsidRDefault="00CD33EF" w:rsidP="0089138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Wykonawca: </w:t>
            </w:r>
            <w:r w:rsidRPr="00380B99">
              <w:rPr>
                <w:rFonts w:ascii="Arial" w:hAnsi="Arial" w:cs="Arial"/>
                <w:sz w:val="16"/>
                <w:szCs w:val="16"/>
                <w:lang w:eastAsia="pl-PL"/>
              </w:rPr>
              <w:t>podręczniki, plansze, tablice, programy.</w:t>
            </w:r>
          </w:p>
        </w:tc>
      </w:tr>
    </w:tbl>
    <w:p w:rsidR="00CD33EF" w:rsidRDefault="00CD33EF" w:rsidP="00D01D05">
      <w:pPr>
        <w:rPr>
          <w:rFonts w:ascii="Arial" w:hAnsi="Arial" w:cs="Arial"/>
          <w:b/>
        </w:rPr>
      </w:pPr>
    </w:p>
    <w:sectPr w:rsidR="00CD33EF" w:rsidSect="00EF47CB">
      <w:headerReference w:type="default" r:id="rId6"/>
      <w:footerReference w:type="default" r:id="rId7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6FC" w:rsidRDefault="008076FC" w:rsidP="005313B3">
      <w:pPr>
        <w:spacing w:after="0" w:line="240" w:lineRule="auto"/>
      </w:pPr>
      <w:r>
        <w:separator/>
      </w:r>
    </w:p>
  </w:endnote>
  <w:endnote w:type="continuationSeparator" w:id="0">
    <w:p w:rsidR="008076FC" w:rsidRDefault="008076FC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F" w:rsidRPr="001F5B9A" w:rsidRDefault="000517E8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CD33EF" w:rsidRPr="00CB30EC" w:rsidRDefault="00CD33EF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CD33EF" w:rsidRPr="00CB30EC" w:rsidRDefault="00CD33EF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CD33EF" w:rsidRPr="005E0840" w:rsidRDefault="00CD33EF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CD33EF" w:rsidRPr="005E0840" w:rsidRDefault="00CD33EF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CD33EF" w:rsidRPr="00E66253" w:rsidRDefault="00CD33EF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C626B"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CC626B">
                  <w:rPr>
                    <w:noProof/>
                    <w:color w:val="BFBFBF"/>
                    <w:sz w:val="18"/>
                    <w:szCs w:val="18"/>
                  </w:rPr>
                  <w:t>5</w:t>
                </w:r>
                <w:r w:rsidR="000517E8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6FC" w:rsidRDefault="008076FC" w:rsidP="005313B3">
      <w:pPr>
        <w:spacing w:after="0" w:line="240" w:lineRule="auto"/>
      </w:pPr>
      <w:r>
        <w:separator/>
      </w:r>
    </w:p>
  </w:footnote>
  <w:footnote w:type="continuationSeparator" w:id="0">
    <w:p w:rsidR="008076FC" w:rsidRDefault="008076FC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3EF" w:rsidRDefault="000517E8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434963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CD33EF" w:rsidRPr="005E0840" w:rsidRDefault="00CD33EF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CD33EF" w:rsidRPr="005E0840" w:rsidRDefault="00CD33EF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CD33EF" w:rsidRPr="005E0840" w:rsidRDefault="00CD33EF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7E8"/>
    <w:rsid w:val="00006A22"/>
    <w:rsid w:val="000336BC"/>
    <w:rsid w:val="00044482"/>
    <w:rsid w:val="00044BD2"/>
    <w:rsid w:val="000517E8"/>
    <w:rsid w:val="00052172"/>
    <w:rsid w:val="000539ED"/>
    <w:rsid w:val="000559DA"/>
    <w:rsid w:val="00055EBA"/>
    <w:rsid w:val="000636A5"/>
    <w:rsid w:val="000727F6"/>
    <w:rsid w:val="00081185"/>
    <w:rsid w:val="000B79DA"/>
    <w:rsid w:val="000C44CC"/>
    <w:rsid w:val="000F5EE3"/>
    <w:rsid w:val="00113842"/>
    <w:rsid w:val="00157CA7"/>
    <w:rsid w:val="001733F9"/>
    <w:rsid w:val="00182D0A"/>
    <w:rsid w:val="001975DF"/>
    <w:rsid w:val="001A5C3A"/>
    <w:rsid w:val="001D2180"/>
    <w:rsid w:val="001E0876"/>
    <w:rsid w:val="001F5B9A"/>
    <w:rsid w:val="00276996"/>
    <w:rsid w:val="002D0D12"/>
    <w:rsid w:val="00310680"/>
    <w:rsid w:val="00315615"/>
    <w:rsid w:val="00316AD1"/>
    <w:rsid w:val="003316C5"/>
    <w:rsid w:val="003555DF"/>
    <w:rsid w:val="00380B99"/>
    <w:rsid w:val="003A319D"/>
    <w:rsid w:val="003A5BC1"/>
    <w:rsid w:val="003D04BC"/>
    <w:rsid w:val="00406062"/>
    <w:rsid w:val="00407619"/>
    <w:rsid w:val="00422253"/>
    <w:rsid w:val="004237EB"/>
    <w:rsid w:val="00433D57"/>
    <w:rsid w:val="00434963"/>
    <w:rsid w:val="00450ABF"/>
    <w:rsid w:val="0046749E"/>
    <w:rsid w:val="004A695F"/>
    <w:rsid w:val="004C6188"/>
    <w:rsid w:val="004F1A10"/>
    <w:rsid w:val="00502746"/>
    <w:rsid w:val="005313B3"/>
    <w:rsid w:val="00537A60"/>
    <w:rsid w:val="00556E9F"/>
    <w:rsid w:val="00557463"/>
    <w:rsid w:val="005D3AE3"/>
    <w:rsid w:val="005D7C20"/>
    <w:rsid w:val="005E0546"/>
    <w:rsid w:val="005E0840"/>
    <w:rsid w:val="005E797F"/>
    <w:rsid w:val="005F3A0B"/>
    <w:rsid w:val="00615148"/>
    <w:rsid w:val="00641CEA"/>
    <w:rsid w:val="006D42B2"/>
    <w:rsid w:val="006D471E"/>
    <w:rsid w:val="006E357D"/>
    <w:rsid w:val="006F7254"/>
    <w:rsid w:val="00713417"/>
    <w:rsid w:val="00722B2C"/>
    <w:rsid w:val="00736583"/>
    <w:rsid w:val="00747442"/>
    <w:rsid w:val="00766DA4"/>
    <w:rsid w:val="00780BFC"/>
    <w:rsid w:val="00805381"/>
    <w:rsid w:val="008076FC"/>
    <w:rsid w:val="00815DD1"/>
    <w:rsid w:val="008270A8"/>
    <w:rsid w:val="00854CCB"/>
    <w:rsid w:val="00855830"/>
    <w:rsid w:val="00860038"/>
    <w:rsid w:val="00887778"/>
    <w:rsid w:val="00890BC6"/>
    <w:rsid w:val="00891384"/>
    <w:rsid w:val="008B3275"/>
    <w:rsid w:val="009123D3"/>
    <w:rsid w:val="009253B2"/>
    <w:rsid w:val="009B1394"/>
    <w:rsid w:val="009D434B"/>
    <w:rsid w:val="009E2FEF"/>
    <w:rsid w:val="00A03CC0"/>
    <w:rsid w:val="00A13C87"/>
    <w:rsid w:val="00A4336C"/>
    <w:rsid w:val="00A56BA7"/>
    <w:rsid w:val="00AA24BE"/>
    <w:rsid w:val="00AA3D8F"/>
    <w:rsid w:val="00AB4531"/>
    <w:rsid w:val="00AC3C6E"/>
    <w:rsid w:val="00AE4888"/>
    <w:rsid w:val="00B37B6F"/>
    <w:rsid w:val="00B47C46"/>
    <w:rsid w:val="00B610CD"/>
    <w:rsid w:val="00B7764C"/>
    <w:rsid w:val="00BA0393"/>
    <w:rsid w:val="00BA1D66"/>
    <w:rsid w:val="00BB5E62"/>
    <w:rsid w:val="00BE7B69"/>
    <w:rsid w:val="00C06808"/>
    <w:rsid w:val="00CB30EC"/>
    <w:rsid w:val="00CC626B"/>
    <w:rsid w:val="00CD0B15"/>
    <w:rsid w:val="00CD14AC"/>
    <w:rsid w:val="00CD33EF"/>
    <w:rsid w:val="00CE5BAF"/>
    <w:rsid w:val="00D01D05"/>
    <w:rsid w:val="00D33AF2"/>
    <w:rsid w:val="00D72805"/>
    <w:rsid w:val="00D859A2"/>
    <w:rsid w:val="00D94A01"/>
    <w:rsid w:val="00D95865"/>
    <w:rsid w:val="00DD0D01"/>
    <w:rsid w:val="00DD6312"/>
    <w:rsid w:val="00DE1AB1"/>
    <w:rsid w:val="00DE259A"/>
    <w:rsid w:val="00E03112"/>
    <w:rsid w:val="00E21D50"/>
    <w:rsid w:val="00E51C11"/>
    <w:rsid w:val="00E66253"/>
    <w:rsid w:val="00E91DFE"/>
    <w:rsid w:val="00E937AB"/>
    <w:rsid w:val="00EA5DE6"/>
    <w:rsid w:val="00EA7A2C"/>
    <w:rsid w:val="00ED18DA"/>
    <w:rsid w:val="00ED7BAE"/>
    <w:rsid w:val="00EE0C84"/>
    <w:rsid w:val="00EE12B7"/>
    <w:rsid w:val="00EF47CB"/>
    <w:rsid w:val="00F13AD3"/>
    <w:rsid w:val="00F50774"/>
    <w:rsid w:val="00FC1DA6"/>
    <w:rsid w:val="00FC5C08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1692</Words>
  <Characters>10155</Characters>
  <Application>Microsoft Office Word</Application>
  <DocSecurity>0</DocSecurity>
  <Lines>84</Lines>
  <Paragraphs>23</Paragraphs>
  <ScaleCrop>false</ScaleCrop>
  <Company/>
  <LinksUpToDate>false</LinksUpToDate>
  <CharactersWithSpaces>11824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2014-05-13T06:50:00Z</dcterms:created>
  <dcterms:modified xsi:type="dcterms:W3CDTF">2014-05-13T06:50:00Z</dcterms:modified>
</cp:coreProperties>
</file>