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D3DA9" w14:textId="77777777" w:rsidR="00333B6F" w:rsidRPr="006D683A" w:rsidRDefault="00333B6F" w:rsidP="008E131B">
      <w:pPr>
        <w:pStyle w:val="Nagwek"/>
        <w:tabs>
          <w:tab w:val="clear" w:pos="4536"/>
          <w:tab w:val="clear" w:pos="9072"/>
          <w:tab w:val="left" w:pos="4155"/>
        </w:tabs>
        <w:snapToGrid w:val="0"/>
        <w:rPr>
          <w:rFonts w:ascii="Times New Roman" w:hAnsi="Times New Roman"/>
          <w:b/>
          <w:spacing w:val="-24"/>
        </w:rPr>
      </w:pPr>
    </w:p>
    <w:p w14:paraId="20937B2D" w14:textId="77777777" w:rsidR="00333B6F" w:rsidRPr="006D683A" w:rsidRDefault="00333B6F" w:rsidP="008E131B">
      <w:pPr>
        <w:pStyle w:val="Nagwek"/>
        <w:tabs>
          <w:tab w:val="clear" w:pos="4536"/>
          <w:tab w:val="clear" w:pos="9072"/>
          <w:tab w:val="left" w:pos="4155"/>
        </w:tabs>
        <w:snapToGrid w:val="0"/>
        <w:rPr>
          <w:rFonts w:ascii="Times New Roman" w:hAnsi="Times New Roman"/>
          <w:b/>
          <w:spacing w:val="-24"/>
        </w:rPr>
      </w:pPr>
    </w:p>
    <w:p w14:paraId="54E92DB6" w14:textId="2DA551F5" w:rsidR="00333B6F" w:rsidRPr="00995148" w:rsidRDefault="00333B6F" w:rsidP="008E131B">
      <w:pPr>
        <w:pStyle w:val="Tekstpodstawowy"/>
        <w:ind w:right="408"/>
        <w:jc w:val="center"/>
        <w:rPr>
          <w:rFonts w:ascii="Times New Roman" w:hAnsi="Times New Roman"/>
          <w:sz w:val="22"/>
          <w:szCs w:val="22"/>
        </w:rPr>
      </w:pPr>
      <w:r w:rsidRPr="00995148">
        <w:rPr>
          <w:rFonts w:ascii="Times New Roman" w:hAnsi="Times New Roman"/>
          <w:sz w:val="22"/>
          <w:szCs w:val="22"/>
        </w:rPr>
        <w:t>Znak ARM</w:t>
      </w:r>
      <w:r w:rsidR="004E4156">
        <w:rPr>
          <w:rFonts w:ascii="Times New Roman" w:hAnsi="Times New Roman"/>
          <w:sz w:val="22"/>
          <w:szCs w:val="22"/>
        </w:rPr>
        <w:t xml:space="preserve"> 56</w:t>
      </w:r>
      <w:r w:rsidRPr="00995148">
        <w:rPr>
          <w:rFonts w:ascii="Times New Roman" w:hAnsi="Times New Roman"/>
          <w:sz w:val="22"/>
          <w:szCs w:val="22"/>
        </w:rPr>
        <w:t>/14</w:t>
      </w:r>
      <w:r w:rsidRPr="00995148">
        <w:rPr>
          <w:rFonts w:ascii="Times New Roman" w:hAnsi="Times New Roman"/>
          <w:sz w:val="22"/>
          <w:szCs w:val="22"/>
        </w:rPr>
        <w:tab/>
        <w:t xml:space="preserve">                                                             Warszawa, dnia</w:t>
      </w:r>
      <w:r w:rsidR="001F3ADE">
        <w:rPr>
          <w:rFonts w:ascii="Times New Roman" w:hAnsi="Times New Roman"/>
          <w:sz w:val="22"/>
          <w:szCs w:val="22"/>
        </w:rPr>
        <w:t xml:space="preserve"> </w:t>
      </w:r>
      <w:r w:rsidR="004E4156">
        <w:rPr>
          <w:rFonts w:ascii="Times New Roman" w:hAnsi="Times New Roman"/>
          <w:sz w:val="22"/>
          <w:szCs w:val="22"/>
        </w:rPr>
        <w:t>31 grudnia</w:t>
      </w:r>
      <w:r w:rsidR="004E4156" w:rsidRPr="00995148">
        <w:rPr>
          <w:rFonts w:ascii="Times New Roman" w:hAnsi="Times New Roman"/>
          <w:sz w:val="22"/>
          <w:szCs w:val="22"/>
        </w:rPr>
        <w:t xml:space="preserve"> </w:t>
      </w:r>
      <w:r w:rsidRPr="00995148">
        <w:rPr>
          <w:rFonts w:ascii="Times New Roman" w:hAnsi="Times New Roman"/>
          <w:sz w:val="22"/>
          <w:szCs w:val="22"/>
        </w:rPr>
        <w:t>201</w:t>
      </w:r>
      <w:r w:rsidR="004E4156">
        <w:rPr>
          <w:rFonts w:ascii="Times New Roman" w:hAnsi="Times New Roman"/>
          <w:sz w:val="22"/>
          <w:szCs w:val="22"/>
        </w:rPr>
        <w:t>4</w:t>
      </w:r>
      <w:r w:rsidRPr="00995148">
        <w:rPr>
          <w:rFonts w:ascii="Times New Roman" w:hAnsi="Times New Roman"/>
          <w:sz w:val="22"/>
          <w:szCs w:val="22"/>
        </w:rPr>
        <w:t xml:space="preserve"> r.</w:t>
      </w:r>
    </w:p>
    <w:p w14:paraId="108B7A15" w14:textId="77777777" w:rsidR="00333B6F" w:rsidRPr="00995148" w:rsidRDefault="00333B6F" w:rsidP="008E131B">
      <w:pPr>
        <w:pStyle w:val="Nagwek"/>
        <w:tabs>
          <w:tab w:val="left" w:pos="708"/>
        </w:tabs>
        <w:rPr>
          <w:rFonts w:ascii="Times New Roman" w:hAnsi="Times New Roman"/>
        </w:rPr>
      </w:pPr>
    </w:p>
    <w:p w14:paraId="51D73EBC" w14:textId="77777777" w:rsidR="00333B6F" w:rsidRPr="00995148" w:rsidRDefault="00333B6F" w:rsidP="008E131B">
      <w:pPr>
        <w:pStyle w:val="Nagwek"/>
        <w:tabs>
          <w:tab w:val="left" w:pos="708"/>
        </w:tabs>
        <w:rPr>
          <w:rFonts w:ascii="Times New Roman" w:hAnsi="Times New Roman"/>
        </w:rPr>
      </w:pPr>
    </w:p>
    <w:p w14:paraId="498E9A99" w14:textId="77777777" w:rsidR="00333B6F" w:rsidRPr="00995148" w:rsidRDefault="00333B6F" w:rsidP="008E131B">
      <w:pPr>
        <w:pStyle w:val="Nagwek"/>
        <w:tabs>
          <w:tab w:val="left" w:pos="708"/>
        </w:tabs>
        <w:rPr>
          <w:rFonts w:ascii="Times New Roman" w:hAnsi="Times New Roman"/>
        </w:rPr>
      </w:pPr>
    </w:p>
    <w:p w14:paraId="7ECDB36C" w14:textId="77777777" w:rsidR="00333B6F" w:rsidRPr="00995148" w:rsidRDefault="00333B6F" w:rsidP="008E131B">
      <w:pPr>
        <w:pStyle w:val="Nagwek5"/>
        <w:rPr>
          <w:rFonts w:ascii="Times New Roman" w:hAnsi="Times New Roman"/>
          <w:sz w:val="22"/>
          <w:szCs w:val="22"/>
        </w:rPr>
      </w:pPr>
    </w:p>
    <w:p w14:paraId="34694041" w14:textId="77777777" w:rsidR="00333B6F" w:rsidRPr="00995148" w:rsidRDefault="00333B6F" w:rsidP="008E131B">
      <w:pPr>
        <w:pStyle w:val="Nagwek5"/>
        <w:rPr>
          <w:rFonts w:ascii="Times New Roman" w:hAnsi="Times New Roman"/>
          <w:i w:val="0"/>
          <w:sz w:val="32"/>
          <w:szCs w:val="22"/>
        </w:rPr>
      </w:pPr>
      <w:r w:rsidRPr="00995148">
        <w:rPr>
          <w:rFonts w:ascii="Times New Roman" w:hAnsi="Times New Roman"/>
          <w:i w:val="0"/>
          <w:sz w:val="32"/>
          <w:szCs w:val="22"/>
        </w:rPr>
        <w:t>SPECYFIKACJA ISTOTNYCH WARUNKÓW ZAMÓWIENIA</w:t>
      </w:r>
    </w:p>
    <w:p w14:paraId="44D2C791" w14:textId="77777777" w:rsidR="00333B6F" w:rsidRPr="00995148" w:rsidRDefault="00333B6F" w:rsidP="008E131B">
      <w:pPr>
        <w:pStyle w:val="Tekstpodstawowy"/>
        <w:ind w:right="408"/>
        <w:jc w:val="center"/>
        <w:rPr>
          <w:rFonts w:ascii="Times New Roman" w:hAnsi="Times New Roman"/>
          <w:sz w:val="22"/>
          <w:szCs w:val="22"/>
        </w:rPr>
      </w:pPr>
    </w:p>
    <w:p w14:paraId="653EEA3A" w14:textId="77777777" w:rsidR="00333B6F" w:rsidRPr="00995148" w:rsidRDefault="00333B6F" w:rsidP="008E131B">
      <w:pPr>
        <w:pStyle w:val="Tekstpodstawowy"/>
        <w:ind w:right="408"/>
        <w:jc w:val="center"/>
        <w:rPr>
          <w:rFonts w:ascii="Times New Roman" w:hAnsi="Times New Roman"/>
          <w:sz w:val="22"/>
          <w:szCs w:val="22"/>
        </w:rPr>
      </w:pPr>
    </w:p>
    <w:p w14:paraId="39ACAA22" w14:textId="77777777" w:rsidR="00333B6F" w:rsidRPr="00995148" w:rsidRDefault="00333B6F" w:rsidP="008E131B">
      <w:pPr>
        <w:pStyle w:val="Tekstpodstawowy"/>
        <w:ind w:right="408"/>
        <w:jc w:val="center"/>
        <w:rPr>
          <w:rFonts w:ascii="Times New Roman" w:hAnsi="Times New Roman"/>
          <w:sz w:val="22"/>
          <w:szCs w:val="22"/>
        </w:rPr>
      </w:pPr>
    </w:p>
    <w:p w14:paraId="3007A5E1" w14:textId="77777777" w:rsidR="00333B6F" w:rsidRPr="00995148" w:rsidRDefault="00333B6F" w:rsidP="008E131B">
      <w:pPr>
        <w:pStyle w:val="Tekstpodstawowy"/>
        <w:ind w:right="408"/>
        <w:jc w:val="center"/>
        <w:rPr>
          <w:rFonts w:ascii="Times New Roman" w:hAnsi="Times New Roman"/>
          <w:sz w:val="22"/>
          <w:szCs w:val="22"/>
        </w:rPr>
      </w:pPr>
    </w:p>
    <w:p w14:paraId="3073862D" w14:textId="77777777" w:rsidR="00333B6F" w:rsidRPr="00995148" w:rsidRDefault="00333B6F" w:rsidP="008E131B">
      <w:pPr>
        <w:pStyle w:val="Tekstpodstawowy"/>
        <w:ind w:right="408"/>
        <w:jc w:val="center"/>
        <w:rPr>
          <w:rFonts w:ascii="Times New Roman" w:hAnsi="Times New Roman"/>
          <w:sz w:val="22"/>
          <w:szCs w:val="22"/>
        </w:rPr>
      </w:pPr>
      <w:r w:rsidRPr="00995148">
        <w:rPr>
          <w:rFonts w:ascii="Times New Roman" w:hAnsi="Times New Roman"/>
          <w:sz w:val="22"/>
          <w:szCs w:val="22"/>
        </w:rPr>
        <w:t xml:space="preserve">w trybie przetargu nieograniczonego o szacunkowej wartości zamówienia </w:t>
      </w:r>
      <w:r w:rsidR="00F96C72">
        <w:rPr>
          <w:rFonts w:ascii="Times New Roman" w:hAnsi="Times New Roman"/>
          <w:sz w:val="22"/>
          <w:szCs w:val="22"/>
        </w:rPr>
        <w:t>nieprzekraczającej wyrażonej w złotych kwoty</w:t>
      </w:r>
      <w:r w:rsidRPr="00995148">
        <w:rPr>
          <w:rFonts w:ascii="Times New Roman" w:hAnsi="Times New Roman"/>
          <w:sz w:val="22"/>
          <w:szCs w:val="22"/>
        </w:rPr>
        <w:t xml:space="preserve"> określon</w:t>
      </w:r>
      <w:r w:rsidR="00F96C72">
        <w:rPr>
          <w:rFonts w:ascii="Times New Roman" w:hAnsi="Times New Roman"/>
          <w:sz w:val="22"/>
          <w:szCs w:val="22"/>
        </w:rPr>
        <w:t>ej</w:t>
      </w:r>
      <w:r w:rsidRPr="00995148">
        <w:rPr>
          <w:rFonts w:ascii="Times New Roman" w:hAnsi="Times New Roman"/>
          <w:sz w:val="22"/>
          <w:szCs w:val="22"/>
        </w:rPr>
        <w:t xml:space="preserve"> w przepisach wydanych na podstawie art.  11 ust. 8 ustawy z dnia 29 stycznia 2004 r. Prawo zamówień publicznych (tekst jednolity Dz. U. z 2013 r. poz. 907 ze zmianami) na</w:t>
      </w:r>
    </w:p>
    <w:p w14:paraId="5AEF333A" w14:textId="77777777" w:rsidR="00333B6F" w:rsidRPr="00995148" w:rsidRDefault="00333B6F" w:rsidP="008E131B">
      <w:pPr>
        <w:pStyle w:val="Tekstpodstawowy"/>
        <w:ind w:right="408"/>
        <w:jc w:val="center"/>
        <w:rPr>
          <w:rFonts w:ascii="Times New Roman" w:hAnsi="Times New Roman"/>
          <w:b/>
          <w:sz w:val="22"/>
          <w:szCs w:val="22"/>
          <w:u w:val="single"/>
        </w:rPr>
      </w:pPr>
    </w:p>
    <w:p w14:paraId="258D31D5" w14:textId="77777777" w:rsidR="00333B6F" w:rsidRPr="00995148" w:rsidRDefault="00333B6F" w:rsidP="008E131B">
      <w:pPr>
        <w:pStyle w:val="Tekstpodstawowy"/>
        <w:ind w:right="408"/>
        <w:jc w:val="center"/>
        <w:rPr>
          <w:rFonts w:ascii="Times New Roman" w:hAnsi="Times New Roman"/>
          <w:b/>
          <w:sz w:val="22"/>
          <w:szCs w:val="22"/>
          <w:u w:val="single"/>
        </w:rPr>
      </w:pPr>
    </w:p>
    <w:p w14:paraId="34BD7239" w14:textId="77777777" w:rsidR="00333B6F" w:rsidRPr="00995148" w:rsidRDefault="00333B6F" w:rsidP="008E131B">
      <w:pPr>
        <w:pStyle w:val="Tekstpodstawowy"/>
        <w:ind w:right="408"/>
        <w:jc w:val="center"/>
        <w:rPr>
          <w:rFonts w:ascii="Times New Roman" w:hAnsi="Times New Roman"/>
          <w:b/>
          <w:sz w:val="22"/>
          <w:szCs w:val="22"/>
          <w:u w:val="single"/>
        </w:rPr>
      </w:pPr>
    </w:p>
    <w:p w14:paraId="62D3D73C" w14:textId="77777777" w:rsidR="00333B6F" w:rsidRPr="00995148" w:rsidRDefault="00333B6F" w:rsidP="008E131B">
      <w:pPr>
        <w:pStyle w:val="Tekstpodstawowy"/>
        <w:ind w:right="408"/>
        <w:jc w:val="center"/>
        <w:rPr>
          <w:rFonts w:ascii="Times New Roman" w:hAnsi="Times New Roman"/>
          <w:b/>
          <w:sz w:val="22"/>
          <w:szCs w:val="22"/>
          <w:u w:val="single"/>
        </w:rPr>
      </w:pPr>
    </w:p>
    <w:p w14:paraId="73F51387" w14:textId="77777777" w:rsidR="00333B6F" w:rsidRPr="00995148" w:rsidRDefault="00333B6F" w:rsidP="008E131B">
      <w:pPr>
        <w:pStyle w:val="Tekstpodstawowy"/>
        <w:ind w:right="408"/>
        <w:jc w:val="center"/>
        <w:rPr>
          <w:rFonts w:ascii="Times New Roman" w:hAnsi="Times New Roman"/>
          <w:b/>
          <w:sz w:val="22"/>
          <w:szCs w:val="22"/>
          <w:u w:val="single"/>
        </w:rPr>
      </w:pPr>
    </w:p>
    <w:p w14:paraId="1BFB101D" w14:textId="77777777" w:rsidR="00333B6F" w:rsidRPr="00995148" w:rsidRDefault="005D71FD" w:rsidP="008E131B">
      <w:pPr>
        <w:pStyle w:val="Tekstpodstawowy"/>
        <w:ind w:right="408"/>
        <w:jc w:val="center"/>
        <w:rPr>
          <w:rFonts w:ascii="Times New Roman" w:hAnsi="Times New Roman"/>
          <w:sz w:val="28"/>
          <w:szCs w:val="28"/>
          <w:u w:val="single"/>
        </w:rPr>
      </w:pPr>
      <w:r>
        <w:rPr>
          <w:rFonts w:ascii="Times New Roman" w:hAnsi="Times New Roman"/>
          <w:b/>
          <w:sz w:val="28"/>
          <w:szCs w:val="22"/>
          <w:u w:val="single"/>
        </w:rPr>
        <w:t>Remont części pomieszczeń w budynku istniejącej szkoły</w:t>
      </w:r>
    </w:p>
    <w:p w14:paraId="09A5FBEF" w14:textId="77777777" w:rsidR="00333B6F" w:rsidRPr="00995148" w:rsidRDefault="00333B6F" w:rsidP="008E131B">
      <w:pPr>
        <w:pStyle w:val="Tekstpodstawowy2"/>
        <w:jc w:val="left"/>
        <w:rPr>
          <w:rFonts w:ascii="Times New Roman" w:hAnsi="Times New Roman"/>
          <w:sz w:val="22"/>
          <w:szCs w:val="22"/>
        </w:rPr>
      </w:pPr>
    </w:p>
    <w:p w14:paraId="3FBEB9AB" w14:textId="77777777" w:rsidR="00333B6F" w:rsidRPr="00995148" w:rsidRDefault="00333B6F" w:rsidP="008E131B">
      <w:pPr>
        <w:pStyle w:val="Tekstpodstawowy2"/>
        <w:jc w:val="left"/>
        <w:rPr>
          <w:rFonts w:ascii="Times New Roman" w:hAnsi="Times New Roman"/>
          <w:sz w:val="22"/>
          <w:szCs w:val="22"/>
        </w:rPr>
      </w:pPr>
    </w:p>
    <w:p w14:paraId="12E5B7A8" w14:textId="77777777" w:rsidR="00333B6F" w:rsidRPr="00995148" w:rsidRDefault="00333B6F" w:rsidP="008E131B">
      <w:pPr>
        <w:pStyle w:val="Tekstpodstawowy2"/>
        <w:jc w:val="left"/>
        <w:rPr>
          <w:rFonts w:ascii="Times New Roman" w:hAnsi="Times New Roman"/>
          <w:sz w:val="22"/>
          <w:szCs w:val="22"/>
        </w:rPr>
      </w:pPr>
    </w:p>
    <w:p w14:paraId="11C3560A" w14:textId="77777777" w:rsidR="00333B6F" w:rsidRPr="00995148" w:rsidRDefault="00333B6F" w:rsidP="008E131B">
      <w:pPr>
        <w:pStyle w:val="Tekstpodstawowy2"/>
        <w:jc w:val="left"/>
        <w:rPr>
          <w:rFonts w:ascii="Times New Roman" w:hAnsi="Times New Roman"/>
          <w:sz w:val="22"/>
          <w:szCs w:val="22"/>
        </w:rPr>
      </w:pPr>
    </w:p>
    <w:p w14:paraId="0DC88558" w14:textId="77777777" w:rsidR="00333B6F" w:rsidRPr="00995148" w:rsidRDefault="00333B6F" w:rsidP="008E131B">
      <w:pPr>
        <w:pStyle w:val="Tekstpodstawowy2"/>
        <w:jc w:val="left"/>
        <w:rPr>
          <w:rFonts w:ascii="Times New Roman" w:hAnsi="Times New Roman"/>
          <w:b/>
          <w:sz w:val="22"/>
          <w:szCs w:val="22"/>
        </w:rPr>
      </w:pPr>
    </w:p>
    <w:p w14:paraId="60B02DED" w14:textId="77777777" w:rsidR="00333B6F" w:rsidRPr="00995148" w:rsidRDefault="00333B6F" w:rsidP="008E131B">
      <w:pPr>
        <w:pStyle w:val="Tekstpodstawowy2"/>
        <w:jc w:val="left"/>
        <w:rPr>
          <w:rFonts w:ascii="Times New Roman" w:hAnsi="Times New Roman"/>
          <w:b/>
          <w:sz w:val="22"/>
          <w:szCs w:val="22"/>
        </w:rPr>
      </w:pPr>
    </w:p>
    <w:p w14:paraId="61DEB656" w14:textId="77777777" w:rsidR="00333B6F" w:rsidRPr="00995148" w:rsidRDefault="00333B6F" w:rsidP="008E131B">
      <w:pPr>
        <w:pStyle w:val="Tekstpodstawowy2"/>
        <w:jc w:val="left"/>
        <w:rPr>
          <w:rFonts w:ascii="Times New Roman" w:hAnsi="Times New Roman"/>
          <w:b/>
          <w:sz w:val="22"/>
          <w:szCs w:val="22"/>
        </w:rPr>
      </w:pPr>
    </w:p>
    <w:p w14:paraId="3805E7E5" w14:textId="77777777" w:rsidR="00333B6F" w:rsidRPr="00995148" w:rsidRDefault="00333B6F" w:rsidP="008E131B">
      <w:pPr>
        <w:pStyle w:val="Tekstpodstawowy2"/>
        <w:jc w:val="left"/>
        <w:rPr>
          <w:rFonts w:ascii="Times New Roman" w:hAnsi="Times New Roman"/>
          <w:b/>
          <w:sz w:val="22"/>
          <w:szCs w:val="22"/>
        </w:rPr>
      </w:pPr>
    </w:p>
    <w:p w14:paraId="559E102F" w14:textId="77777777" w:rsidR="00333B6F" w:rsidRPr="00995148" w:rsidRDefault="00333B6F" w:rsidP="008E131B">
      <w:pPr>
        <w:pStyle w:val="Tekstpodstawowy2"/>
        <w:jc w:val="left"/>
        <w:rPr>
          <w:rFonts w:ascii="Times New Roman" w:hAnsi="Times New Roman"/>
          <w:b/>
          <w:sz w:val="22"/>
          <w:szCs w:val="22"/>
        </w:rPr>
      </w:pPr>
    </w:p>
    <w:p w14:paraId="2BDFCCAB" w14:textId="77777777" w:rsidR="00333B6F" w:rsidRPr="00995148" w:rsidRDefault="00333B6F" w:rsidP="008E131B">
      <w:pPr>
        <w:pStyle w:val="Tekstpodstawowy2"/>
        <w:jc w:val="left"/>
        <w:rPr>
          <w:rFonts w:ascii="Times New Roman" w:hAnsi="Times New Roman"/>
          <w:b/>
          <w:sz w:val="22"/>
          <w:szCs w:val="22"/>
        </w:rPr>
      </w:pPr>
    </w:p>
    <w:p w14:paraId="43BB7DAF" w14:textId="77777777" w:rsidR="00333B6F" w:rsidRPr="00995148" w:rsidRDefault="00333B6F" w:rsidP="008E131B">
      <w:pPr>
        <w:pStyle w:val="Tekstpodstawowy2"/>
        <w:jc w:val="left"/>
        <w:rPr>
          <w:rFonts w:ascii="Times New Roman" w:hAnsi="Times New Roman"/>
          <w:b/>
          <w:sz w:val="22"/>
          <w:szCs w:val="22"/>
        </w:rPr>
      </w:pPr>
    </w:p>
    <w:p w14:paraId="0AD179F2" w14:textId="77777777" w:rsidR="00333B6F" w:rsidRPr="00995148" w:rsidRDefault="00333B6F" w:rsidP="008E131B">
      <w:pPr>
        <w:pStyle w:val="Tekstpodstawowy2"/>
        <w:jc w:val="left"/>
        <w:rPr>
          <w:rFonts w:ascii="Times New Roman" w:hAnsi="Times New Roman"/>
          <w:b/>
          <w:sz w:val="22"/>
          <w:szCs w:val="22"/>
        </w:rPr>
      </w:pPr>
    </w:p>
    <w:p w14:paraId="213FE473" w14:textId="77777777" w:rsidR="00333B6F" w:rsidRPr="00995148" w:rsidRDefault="00333B6F" w:rsidP="008E131B">
      <w:pPr>
        <w:pStyle w:val="Tekstpodstawowy2"/>
        <w:jc w:val="left"/>
        <w:rPr>
          <w:rFonts w:ascii="Times New Roman" w:hAnsi="Times New Roman"/>
          <w:b/>
          <w:sz w:val="22"/>
          <w:szCs w:val="22"/>
        </w:rPr>
      </w:pPr>
    </w:p>
    <w:p w14:paraId="2B2BD7B6" w14:textId="77777777" w:rsidR="00333B6F" w:rsidRPr="00995148" w:rsidRDefault="00333B6F" w:rsidP="008E131B">
      <w:pPr>
        <w:pStyle w:val="Tekstpodstawowy2"/>
        <w:jc w:val="left"/>
        <w:rPr>
          <w:rFonts w:ascii="Times New Roman" w:hAnsi="Times New Roman"/>
          <w:b/>
          <w:sz w:val="22"/>
          <w:szCs w:val="22"/>
        </w:rPr>
      </w:pPr>
    </w:p>
    <w:p w14:paraId="4BFF22FB" w14:textId="77777777" w:rsidR="00333B6F" w:rsidRPr="00995148" w:rsidRDefault="00333B6F" w:rsidP="008E131B">
      <w:pPr>
        <w:pStyle w:val="Tekstpodstawowy2"/>
        <w:jc w:val="left"/>
        <w:rPr>
          <w:rFonts w:ascii="Times New Roman" w:hAnsi="Times New Roman"/>
          <w:b/>
          <w:sz w:val="22"/>
          <w:szCs w:val="22"/>
        </w:rPr>
      </w:pPr>
    </w:p>
    <w:p w14:paraId="15EDC410" w14:textId="77777777" w:rsidR="00333B6F" w:rsidRPr="00995148" w:rsidRDefault="00333B6F" w:rsidP="008E131B">
      <w:pPr>
        <w:pStyle w:val="Tekstpodstawowy2"/>
        <w:jc w:val="left"/>
        <w:rPr>
          <w:rFonts w:ascii="Times New Roman" w:hAnsi="Times New Roman"/>
          <w:b/>
          <w:sz w:val="22"/>
          <w:szCs w:val="22"/>
        </w:rPr>
      </w:pPr>
    </w:p>
    <w:p w14:paraId="5D875B39" w14:textId="77777777" w:rsidR="00333B6F" w:rsidRPr="00995148" w:rsidRDefault="00333B6F" w:rsidP="008E131B">
      <w:pPr>
        <w:pStyle w:val="Tekstpodstawowy2"/>
        <w:jc w:val="left"/>
        <w:rPr>
          <w:rFonts w:ascii="Times New Roman" w:hAnsi="Times New Roman"/>
          <w:b/>
          <w:sz w:val="22"/>
          <w:szCs w:val="22"/>
        </w:rPr>
      </w:pPr>
    </w:p>
    <w:p w14:paraId="2CC38980" w14:textId="77777777" w:rsidR="00333B6F" w:rsidRPr="00995148" w:rsidRDefault="00333B6F" w:rsidP="008E131B">
      <w:pPr>
        <w:pStyle w:val="Tekstpodstawowy2"/>
        <w:jc w:val="left"/>
        <w:rPr>
          <w:rFonts w:ascii="Times New Roman" w:hAnsi="Times New Roman"/>
          <w:b/>
          <w:sz w:val="22"/>
          <w:szCs w:val="22"/>
        </w:rPr>
      </w:pPr>
    </w:p>
    <w:p w14:paraId="647ECDA3" w14:textId="77777777" w:rsidR="00333B6F" w:rsidRPr="00995148" w:rsidRDefault="00333B6F" w:rsidP="008E131B">
      <w:pPr>
        <w:pStyle w:val="Tekstpodstawowy2"/>
        <w:jc w:val="left"/>
        <w:rPr>
          <w:rFonts w:ascii="Times New Roman" w:hAnsi="Times New Roman"/>
          <w:b/>
          <w:sz w:val="22"/>
          <w:szCs w:val="22"/>
        </w:rPr>
      </w:pPr>
    </w:p>
    <w:p w14:paraId="6FA3D3C2" w14:textId="77777777" w:rsidR="00333B6F" w:rsidRPr="00995148" w:rsidRDefault="00333B6F" w:rsidP="008E131B">
      <w:pPr>
        <w:pStyle w:val="Tekstpodstawowy2"/>
        <w:jc w:val="left"/>
        <w:rPr>
          <w:rFonts w:ascii="Times New Roman" w:hAnsi="Times New Roman"/>
          <w:b/>
          <w:sz w:val="22"/>
          <w:szCs w:val="22"/>
        </w:rPr>
      </w:pPr>
    </w:p>
    <w:p w14:paraId="7AFFA8BE" w14:textId="77777777" w:rsidR="00333B6F" w:rsidRPr="00995148" w:rsidRDefault="00333B6F" w:rsidP="008E131B">
      <w:pPr>
        <w:pStyle w:val="Tekstpodstawowy2"/>
        <w:jc w:val="left"/>
        <w:rPr>
          <w:rFonts w:ascii="Times New Roman" w:hAnsi="Times New Roman"/>
          <w:b/>
          <w:sz w:val="22"/>
          <w:szCs w:val="22"/>
        </w:rPr>
      </w:pPr>
    </w:p>
    <w:p w14:paraId="3CF97730" w14:textId="77777777" w:rsidR="00333B6F" w:rsidRPr="00995148" w:rsidRDefault="00333B6F" w:rsidP="008E131B">
      <w:pPr>
        <w:pStyle w:val="Tekstpodstawowy2"/>
        <w:jc w:val="left"/>
        <w:rPr>
          <w:rFonts w:ascii="Times New Roman" w:hAnsi="Times New Roman"/>
          <w:b/>
          <w:sz w:val="22"/>
          <w:szCs w:val="22"/>
        </w:rPr>
      </w:pPr>
    </w:p>
    <w:p w14:paraId="495E3126" w14:textId="77777777" w:rsidR="00333B6F" w:rsidRPr="00995148" w:rsidRDefault="00333B6F" w:rsidP="008E131B">
      <w:pPr>
        <w:pStyle w:val="Tekstpodstawowy2"/>
        <w:jc w:val="left"/>
        <w:rPr>
          <w:rFonts w:ascii="Times New Roman" w:hAnsi="Times New Roman"/>
          <w:b/>
          <w:sz w:val="22"/>
          <w:szCs w:val="22"/>
        </w:rPr>
      </w:pPr>
    </w:p>
    <w:p w14:paraId="3D9047EF" w14:textId="77777777" w:rsidR="00333B6F" w:rsidRPr="00995148" w:rsidRDefault="00333B6F" w:rsidP="008E131B">
      <w:pPr>
        <w:pStyle w:val="Tekstpodstawowy2"/>
        <w:jc w:val="left"/>
        <w:rPr>
          <w:rFonts w:ascii="Times New Roman" w:hAnsi="Times New Roman"/>
          <w:b/>
          <w:sz w:val="22"/>
          <w:szCs w:val="22"/>
        </w:rPr>
      </w:pPr>
    </w:p>
    <w:p w14:paraId="63248073" w14:textId="77777777" w:rsidR="00333B6F" w:rsidRPr="00995148" w:rsidRDefault="00333B6F" w:rsidP="008E131B">
      <w:pPr>
        <w:pStyle w:val="Tekstpodstawowy2"/>
        <w:jc w:val="left"/>
        <w:rPr>
          <w:rFonts w:ascii="Times New Roman" w:hAnsi="Times New Roman"/>
          <w:sz w:val="22"/>
          <w:szCs w:val="22"/>
        </w:rPr>
      </w:pPr>
    </w:p>
    <w:p w14:paraId="0A60B9CF" w14:textId="77777777" w:rsidR="00333B6F" w:rsidRPr="00995148" w:rsidRDefault="00333B6F" w:rsidP="008E131B">
      <w:pPr>
        <w:pStyle w:val="Tekstpodstawowy2"/>
        <w:jc w:val="left"/>
        <w:rPr>
          <w:rFonts w:ascii="Times New Roman" w:hAnsi="Times New Roman"/>
          <w:b/>
          <w:sz w:val="22"/>
          <w:szCs w:val="22"/>
        </w:rPr>
      </w:pPr>
    </w:p>
    <w:p w14:paraId="3BC5019B" w14:textId="77777777"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sz w:val="22"/>
          <w:szCs w:val="22"/>
        </w:rPr>
        <w:t>Użyte w Specyfikacji terminy mają następujące znaczenie:</w:t>
      </w:r>
    </w:p>
    <w:p w14:paraId="0FDB751F" w14:textId="77777777"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sz w:val="22"/>
          <w:szCs w:val="22"/>
        </w:rPr>
        <w:t xml:space="preserve">1) </w:t>
      </w:r>
      <w:r w:rsidRPr="00995148">
        <w:rPr>
          <w:rFonts w:ascii="Times New Roman" w:hAnsi="Times New Roman"/>
          <w:b/>
          <w:sz w:val="22"/>
          <w:szCs w:val="22"/>
        </w:rPr>
        <w:t>„Zamawiający</w:t>
      </w:r>
      <w:r w:rsidRPr="00995148">
        <w:rPr>
          <w:rFonts w:ascii="Times New Roman" w:hAnsi="Times New Roman"/>
          <w:sz w:val="22"/>
          <w:szCs w:val="22"/>
        </w:rPr>
        <w:t xml:space="preserve">” – Agencja Rozwoju Mazowsza S.A. z siedzibą w Warszawie </w:t>
      </w:r>
    </w:p>
    <w:p w14:paraId="7128E99F" w14:textId="77777777" w:rsidR="00333B6F" w:rsidRPr="00995148" w:rsidRDefault="00333B6F" w:rsidP="008E131B">
      <w:pPr>
        <w:pStyle w:val="Tekstpodstawowy2"/>
        <w:jc w:val="left"/>
        <w:rPr>
          <w:rFonts w:ascii="Times New Roman" w:hAnsi="Times New Roman"/>
          <w:bCs/>
          <w:sz w:val="22"/>
          <w:szCs w:val="22"/>
        </w:rPr>
      </w:pPr>
      <w:r w:rsidRPr="00995148">
        <w:rPr>
          <w:rFonts w:ascii="Times New Roman" w:hAnsi="Times New Roman"/>
          <w:bCs/>
          <w:sz w:val="22"/>
          <w:szCs w:val="22"/>
        </w:rPr>
        <w:t xml:space="preserve">2) </w:t>
      </w:r>
      <w:r w:rsidRPr="00995148">
        <w:rPr>
          <w:rFonts w:ascii="Times New Roman" w:hAnsi="Times New Roman"/>
          <w:b/>
          <w:bCs/>
          <w:sz w:val="22"/>
          <w:szCs w:val="22"/>
        </w:rPr>
        <w:t>„Postępowanie”</w:t>
      </w:r>
      <w:r w:rsidRPr="00995148">
        <w:rPr>
          <w:rFonts w:ascii="Times New Roman" w:hAnsi="Times New Roman"/>
          <w:bCs/>
          <w:sz w:val="22"/>
          <w:szCs w:val="22"/>
        </w:rPr>
        <w:t xml:space="preserve"> – postępowanie prowadzone przez Zamawiającego na podstawie niniejszej Specyfikacji, Ustawy oraz aktów wykonawczych wydanych na podstawie Ustawy,</w:t>
      </w:r>
    </w:p>
    <w:p w14:paraId="49975DEA" w14:textId="77777777" w:rsidR="00333B6F" w:rsidRPr="00995148" w:rsidRDefault="00333B6F" w:rsidP="008E131B">
      <w:pPr>
        <w:pStyle w:val="Tekstpodstawowy2"/>
        <w:jc w:val="left"/>
        <w:rPr>
          <w:rFonts w:ascii="Times New Roman" w:hAnsi="Times New Roman"/>
          <w:bCs/>
          <w:sz w:val="22"/>
          <w:szCs w:val="22"/>
        </w:rPr>
      </w:pPr>
      <w:r w:rsidRPr="00995148">
        <w:rPr>
          <w:rFonts w:ascii="Times New Roman" w:hAnsi="Times New Roman"/>
          <w:bCs/>
          <w:sz w:val="22"/>
          <w:szCs w:val="22"/>
        </w:rPr>
        <w:t xml:space="preserve">3) </w:t>
      </w:r>
      <w:r w:rsidRPr="00995148">
        <w:rPr>
          <w:rFonts w:ascii="Times New Roman" w:hAnsi="Times New Roman"/>
          <w:b/>
          <w:bCs/>
          <w:sz w:val="22"/>
          <w:szCs w:val="22"/>
        </w:rPr>
        <w:t>„SIWZ”</w:t>
      </w:r>
      <w:r w:rsidRPr="00995148">
        <w:rPr>
          <w:rFonts w:ascii="Times New Roman" w:hAnsi="Times New Roman"/>
          <w:bCs/>
          <w:sz w:val="22"/>
          <w:szCs w:val="22"/>
        </w:rPr>
        <w:t xml:space="preserve"> – niniejsza Specyfikacja Istotnych Warunków Zamówienia,</w:t>
      </w:r>
    </w:p>
    <w:p w14:paraId="4EFABC3D" w14:textId="77777777"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bCs/>
          <w:sz w:val="22"/>
          <w:szCs w:val="22"/>
        </w:rPr>
        <w:t xml:space="preserve">4) </w:t>
      </w:r>
      <w:r w:rsidRPr="00995148">
        <w:rPr>
          <w:rFonts w:ascii="Times New Roman" w:hAnsi="Times New Roman"/>
          <w:b/>
          <w:bCs/>
          <w:sz w:val="22"/>
          <w:szCs w:val="22"/>
        </w:rPr>
        <w:t>„Ustawa”</w:t>
      </w:r>
      <w:r w:rsidRPr="00995148">
        <w:rPr>
          <w:rFonts w:ascii="Times New Roman" w:hAnsi="Times New Roman"/>
          <w:bCs/>
          <w:sz w:val="22"/>
          <w:szCs w:val="22"/>
        </w:rPr>
        <w:t xml:space="preserve"> - </w:t>
      </w:r>
      <w:r w:rsidRPr="00995148">
        <w:rPr>
          <w:rFonts w:ascii="Times New Roman" w:hAnsi="Times New Roman"/>
          <w:sz w:val="22"/>
          <w:szCs w:val="22"/>
        </w:rPr>
        <w:t>ustawa z dnia 29 stycznia 2004 r. – Prawo zamówień publicznych (tekst jednolity Dz. U. z 2013 r. poz. 907 ze zmianami),</w:t>
      </w:r>
    </w:p>
    <w:p w14:paraId="04144F06" w14:textId="77777777"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sz w:val="22"/>
          <w:szCs w:val="22"/>
        </w:rPr>
        <w:t xml:space="preserve">5) </w:t>
      </w:r>
      <w:r w:rsidRPr="00995148">
        <w:rPr>
          <w:rFonts w:ascii="Times New Roman" w:hAnsi="Times New Roman"/>
          <w:b/>
          <w:sz w:val="22"/>
          <w:szCs w:val="22"/>
        </w:rPr>
        <w:t>„Wykonawca”</w:t>
      </w:r>
      <w:r w:rsidRPr="00995148">
        <w:rPr>
          <w:rFonts w:ascii="Times New Roman" w:hAnsi="Times New Roman"/>
          <w:sz w:val="22"/>
          <w:szCs w:val="22"/>
        </w:rPr>
        <w:t xml:space="preserve">  - podmiot który ubiega się o wykonanie zamówienia, złoży ofertę albo zawrze z Zamawiającym umowę w sprawie wykonania zamówienia.</w:t>
      </w:r>
    </w:p>
    <w:p w14:paraId="1A284B02" w14:textId="77777777" w:rsidR="00333B6F" w:rsidRPr="00995148" w:rsidRDefault="00333B6F" w:rsidP="008E131B">
      <w:pPr>
        <w:pStyle w:val="Tekstpodstawowy2"/>
        <w:jc w:val="left"/>
        <w:rPr>
          <w:rFonts w:ascii="Times New Roman" w:hAnsi="Times New Roman"/>
          <w:b/>
          <w:bCs/>
          <w:sz w:val="22"/>
          <w:szCs w:val="22"/>
        </w:rPr>
      </w:pPr>
    </w:p>
    <w:p w14:paraId="16D25D8D" w14:textId="77777777" w:rsidR="00333B6F" w:rsidRPr="00995148" w:rsidRDefault="00333B6F" w:rsidP="008E131B">
      <w:pPr>
        <w:pStyle w:val="Tekstpodstawowy2"/>
        <w:jc w:val="left"/>
        <w:rPr>
          <w:rFonts w:ascii="Times New Roman" w:hAnsi="Times New Roman"/>
          <w:b/>
          <w:bCs/>
          <w:sz w:val="22"/>
          <w:szCs w:val="22"/>
        </w:rPr>
      </w:pPr>
    </w:p>
    <w:p w14:paraId="1F5BAB30" w14:textId="77777777" w:rsidR="00333B6F" w:rsidRPr="00995148" w:rsidRDefault="00333B6F" w:rsidP="008E131B">
      <w:pPr>
        <w:pStyle w:val="Tekstpodstawowy2"/>
        <w:jc w:val="left"/>
        <w:rPr>
          <w:rFonts w:ascii="Times New Roman" w:hAnsi="Times New Roman"/>
          <w:sz w:val="22"/>
          <w:szCs w:val="22"/>
        </w:rPr>
      </w:pPr>
      <w:r w:rsidRPr="00995148">
        <w:rPr>
          <w:rFonts w:ascii="Times New Roman" w:hAnsi="Times New Roman"/>
          <w:b/>
          <w:bCs/>
          <w:sz w:val="22"/>
          <w:szCs w:val="22"/>
        </w:rPr>
        <w:t>1.  ZAMAWIAJĄCY</w:t>
      </w:r>
      <w:r w:rsidRPr="00995148">
        <w:rPr>
          <w:rFonts w:ascii="Times New Roman" w:hAnsi="Times New Roman"/>
          <w:sz w:val="22"/>
          <w:szCs w:val="22"/>
        </w:rPr>
        <w:t>:</w:t>
      </w:r>
    </w:p>
    <w:p w14:paraId="1AC3166C" w14:textId="77777777"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Agencja Rozwoju Mazowsza S.A.</w:t>
      </w:r>
    </w:p>
    <w:p w14:paraId="493FF9BC" w14:textId="1E48FC11" w:rsidR="00333B6F" w:rsidRPr="00995148" w:rsidRDefault="005D71FD" w:rsidP="008E131B">
      <w:pPr>
        <w:pStyle w:val="Tekstpodstawowy2"/>
        <w:jc w:val="left"/>
        <w:rPr>
          <w:rFonts w:ascii="Times New Roman" w:hAnsi="Times New Roman"/>
          <w:b/>
          <w:sz w:val="22"/>
          <w:szCs w:val="22"/>
        </w:rPr>
      </w:pPr>
      <w:r>
        <w:rPr>
          <w:rFonts w:ascii="Times New Roman" w:hAnsi="Times New Roman"/>
          <w:b/>
          <w:sz w:val="22"/>
          <w:szCs w:val="22"/>
        </w:rPr>
        <w:t>u</w:t>
      </w:r>
      <w:r w:rsidR="00333B6F" w:rsidRPr="00995148">
        <w:rPr>
          <w:rFonts w:ascii="Times New Roman" w:hAnsi="Times New Roman"/>
          <w:b/>
          <w:sz w:val="22"/>
          <w:szCs w:val="22"/>
        </w:rPr>
        <w:t xml:space="preserve">l. </w:t>
      </w:r>
      <w:r w:rsidR="003F1BFD">
        <w:rPr>
          <w:rFonts w:ascii="Times New Roman" w:hAnsi="Times New Roman"/>
          <w:b/>
          <w:sz w:val="22"/>
          <w:szCs w:val="22"/>
        </w:rPr>
        <w:t>Świętojerska 9</w:t>
      </w:r>
      <w:r w:rsidR="00333B6F" w:rsidRPr="00995148">
        <w:rPr>
          <w:rFonts w:ascii="Times New Roman" w:hAnsi="Times New Roman"/>
          <w:b/>
          <w:sz w:val="22"/>
          <w:szCs w:val="22"/>
        </w:rPr>
        <w:t>, 00-</w:t>
      </w:r>
      <w:r w:rsidR="003F1BFD">
        <w:rPr>
          <w:rFonts w:ascii="Times New Roman" w:hAnsi="Times New Roman"/>
          <w:b/>
          <w:sz w:val="22"/>
          <w:szCs w:val="22"/>
        </w:rPr>
        <w:t>2</w:t>
      </w:r>
      <w:r w:rsidR="00333B6F" w:rsidRPr="00995148">
        <w:rPr>
          <w:rFonts w:ascii="Times New Roman" w:hAnsi="Times New Roman"/>
          <w:b/>
          <w:sz w:val="22"/>
          <w:szCs w:val="22"/>
        </w:rPr>
        <w:t>3</w:t>
      </w:r>
      <w:r w:rsidR="003F1BFD">
        <w:rPr>
          <w:rFonts w:ascii="Times New Roman" w:hAnsi="Times New Roman"/>
          <w:b/>
          <w:sz w:val="22"/>
          <w:szCs w:val="22"/>
        </w:rPr>
        <w:t>6</w:t>
      </w:r>
      <w:r w:rsidR="00333B6F" w:rsidRPr="00995148">
        <w:rPr>
          <w:rFonts w:ascii="Times New Roman" w:hAnsi="Times New Roman"/>
          <w:b/>
          <w:sz w:val="22"/>
          <w:szCs w:val="22"/>
        </w:rPr>
        <w:t xml:space="preserve"> Warszawa</w:t>
      </w:r>
    </w:p>
    <w:p w14:paraId="365C8C98" w14:textId="77777777" w:rsidR="00333B6F" w:rsidRPr="00995148" w:rsidRDefault="005D71FD" w:rsidP="008E131B">
      <w:pPr>
        <w:pStyle w:val="Tekstpodstawowy2"/>
        <w:jc w:val="left"/>
        <w:rPr>
          <w:rFonts w:ascii="Times New Roman" w:hAnsi="Times New Roman"/>
          <w:b/>
          <w:sz w:val="22"/>
          <w:szCs w:val="22"/>
        </w:rPr>
      </w:pPr>
      <w:r>
        <w:rPr>
          <w:rFonts w:ascii="Times New Roman" w:hAnsi="Times New Roman"/>
          <w:b/>
          <w:sz w:val="22"/>
          <w:szCs w:val="22"/>
        </w:rPr>
        <w:t>Wyłączny a</w:t>
      </w:r>
      <w:r w:rsidR="00333B6F" w:rsidRPr="00995148">
        <w:rPr>
          <w:rFonts w:ascii="Times New Roman" w:hAnsi="Times New Roman"/>
          <w:b/>
          <w:sz w:val="22"/>
          <w:szCs w:val="22"/>
        </w:rPr>
        <w:t>dres do korespondencji:</w:t>
      </w:r>
    </w:p>
    <w:p w14:paraId="178A8142" w14:textId="42A671C7"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 xml:space="preserve">ul. </w:t>
      </w:r>
      <w:r w:rsidR="003F1BFD">
        <w:rPr>
          <w:rFonts w:ascii="Times New Roman" w:hAnsi="Times New Roman"/>
          <w:b/>
          <w:sz w:val="22"/>
          <w:szCs w:val="22"/>
        </w:rPr>
        <w:t>Stawki 2</w:t>
      </w:r>
      <w:r w:rsidRPr="00995148">
        <w:rPr>
          <w:rFonts w:ascii="Times New Roman" w:hAnsi="Times New Roman"/>
          <w:b/>
          <w:sz w:val="22"/>
          <w:szCs w:val="22"/>
        </w:rPr>
        <w:t>, 0</w:t>
      </w:r>
      <w:r w:rsidR="003F1BFD">
        <w:rPr>
          <w:rFonts w:ascii="Times New Roman" w:hAnsi="Times New Roman"/>
          <w:b/>
          <w:sz w:val="22"/>
          <w:szCs w:val="22"/>
        </w:rPr>
        <w:t>0</w:t>
      </w:r>
      <w:r w:rsidRPr="00995148">
        <w:rPr>
          <w:rFonts w:ascii="Times New Roman" w:hAnsi="Times New Roman"/>
          <w:b/>
          <w:sz w:val="22"/>
          <w:szCs w:val="22"/>
        </w:rPr>
        <w:t>-</w:t>
      </w:r>
      <w:r w:rsidR="003F1BFD">
        <w:rPr>
          <w:rFonts w:ascii="Times New Roman" w:hAnsi="Times New Roman"/>
          <w:b/>
          <w:sz w:val="22"/>
          <w:szCs w:val="22"/>
        </w:rPr>
        <w:t>193</w:t>
      </w:r>
      <w:r w:rsidRPr="00995148">
        <w:rPr>
          <w:rFonts w:ascii="Times New Roman" w:hAnsi="Times New Roman"/>
          <w:b/>
          <w:sz w:val="22"/>
          <w:szCs w:val="22"/>
        </w:rPr>
        <w:t xml:space="preserve"> Warszawa</w:t>
      </w:r>
    </w:p>
    <w:p w14:paraId="378D72E1" w14:textId="77777777"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tel.(22) 566 47 60, fax (22) 843 83 31</w:t>
      </w:r>
    </w:p>
    <w:p w14:paraId="487CFA87" w14:textId="77777777"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 xml:space="preserve">NIP: 521-337-46-90, REGON: 140391839 </w:t>
      </w:r>
    </w:p>
    <w:p w14:paraId="7DA3F03F" w14:textId="77777777" w:rsidR="00333B6F" w:rsidRPr="00995148" w:rsidRDefault="00333B6F" w:rsidP="008E131B">
      <w:pPr>
        <w:pStyle w:val="Tekstpodstawowy2"/>
        <w:jc w:val="left"/>
        <w:rPr>
          <w:rFonts w:ascii="Times New Roman" w:hAnsi="Times New Roman"/>
          <w:b/>
          <w:sz w:val="22"/>
          <w:szCs w:val="22"/>
        </w:rPr>
      </w:pPr>
      <w:r w:rsidRPr="00995148">
        <w:rPr>
          <w:rFonts w:ascii="Times New Roman" w:hAnsi="Times New Roman"/>
          <w:b/>
          <w:sz w:val="22"/>
          <w:szCs w:val="22"/>
        </w:rPr>
        <w:t xml:space="preserve">adres strony internetowej: </w:t>
      </w:r>
      <w:hyperlink r:id="rId7" w:history="1">
        <w:r w:rsidRPr="00995148">
          <w:rPr>
            <w:rStyle w:val="Hipercze"/>
            <w:rFonts w:ascii="Times New Roman" w:hAnsi="Times New Roman"/>
            <w:b/>
            <w:sz w:val="22"/>
            <w:szCs w:val="22"/>
          </w:rPr>
          <w:t>www.armsa.pl</w:t>
        </w:r>
      </w:hyperlink>
    </w:p>
    <w:p w14:paraId="15448D9C" w14:textId="77777777" w:rsidR="00333B6F" w:rsidRPr="00995148" w:rsidRDefault="00333B6F" w:rsidP="008E131B">
      <w:pPr>
        <w:pStyle w:val="Tekstpodstawowy2"/>
        <w:jc w:val="left"/>
        <w:rPr>
          <w:rFonts w:ascii="Times New Roman" w:hAnsi="Times New Roman"/>
          <w:bCs/>
          <w:sz w:val="22"/>
          <w:szCs w:val="22"/>
        </w:rPr>
      </w:pPr>
    </w:p>
    <w:p w14:paraId="01F962BB" w14:textId="77777777" w:rsidR="00333B6F" w:rsidRPr="00995148" w:rsidRDefault="00333B6F" w:rsidP="008E131B">
      <w:pPr>
        <w:pStyle w:val="Tekstpodstawowy2"/>
        <w:jc w:val="left"/>
        <w:rPr>
          <w:rFonts w:ascii="Times New Roman" w:hAnsi="Times New Roman"/>
          <w:b/>
          <w:bCs/>
          <w:sz w:val="22"/>
          <w:szCs w:val="22"/>
        </w:rPr>
      </w:pPr>
      <w:r w:rsidRPr="00995148">
        <w:rPr>
          <w:rFonts w:ascii="Times New Roman" w:hAnsi="Times New Roman"/>
          <w:b/>
          <w:bCs/>
          <w:sz w:val="22"/>
          <w:szCs w:val="22"/>
        </w:rPr>
        <w:t>2.   TRYB UDZIELENIA ZAMÓWIENIA</w:t>
      </w:r>
    </w:p>
    <w:p w14:paraId="574D573B" w14:textId="77777777" w:rsidR="00333B6F" w:rsidRPr="00995148" w:rsidRDefault="00333B6F" w:rsidP="008E131B">
      <w:pPr>
        <w:pStyle w:val="Tekstpodstawowy2"/>
        <w:jc w:val="both"/>
        <w:rPr>
          <w:rFonts w:ascii="Times New Roman" w:hAnsi="Times New Roman"/>
          <w:sz w:val="22"/>
          <w:szCs w:val="22"/>
        </w:rPr>
      </w:pPr>
    </w:p>
    <w:p w14:paraId="4D184E39" w14:textId="77777777" w:rsidR="00333B6F" w:rsidRPr="00995148" w:rsidRDefault="00333B6F" w:rsidP="008E131B">
      <w:pPr>
        <w:pStyle w:val="Tekstpodstawowy2"/>
        <w:jc w:val="both"/>
        <w:rPr>
          <w:rFonts w:ascii="Times New Roman" w:hAnsi="Times New Roman"/>
          <w:sz w:val="22"/>
          <w:szCs w:val="22"/>
        </w:rPr>
      </w:pPr>
      <w:r w:rsidRPr="00995148">
        <w:rPr>
          <w:rFonts w:ascii="Times New Roman" w:hAnsi="Times New Roman"/>
          <w:sz w:val="22"/>
          <w:szCs w:val="22"/>
        </w:rPr>
        <w:t xml:space="preserve">Postępowanie o udzielenie zamówienia publicznego prowadzone jest w trybie </w:t>
      </w:r>
      <w:r w:rsidRPr="00995148">
        <w:rPr>
          <w:rFonts w:ascii="Times New Roman" w:hAnsi="Times New Roman"/>
          <w:b/>
          <w:bCs/>
          <w:sz w:val="22"/>
          <w:szCs w:val="22"/>
        </w:rPr>
        <w:t>przetargu nieograniczonego</w:t>
      </w:r>
      <w:r w:rsidRPr="00995148">
        <w:rPr>
          <w:rFonts w:ascii="Times New Roman" w:hAnsi="Times New Roman"/>
          <w:sz w:val="22"/>
          <w:szCs w:val="22"/>
        </w:rPr>
        <w:t xml:space="preserve"> na podstawie przepisów Ustawy. Wartość szacunkowa przedmiotu zamówienia </w:t>
      </w:r>
      <w:r w:rsidR="005D71FD">
        <w:rPr>
          <w:rFonts w:ascii="Times New Roman" w:hAnsi="Times New Roman"/>
          <w:sz w:val="22"/>
          <w:szCs w:val="22"/>
        </w:rPr>
        <w:t xml:space="preserve">nie </w:t>
      </w:r>
      <w:r w:rsidRPr="00995148">
        <w:rPr>
          <w:rFonts w:ascii="Times New Roman" w:hAnsi="Times New Roman"/>
          <w:sz w:val="22"/>
          <w:szCs w:val="22"/>
        </w:rPr>
        <w:t>przekracza wyrażon</w:t>
      </w:r>
      <w:r w:rsidR="005D71FD">
        <w:rPr>
          <w:rFonts w:ascii="Times New Roman" w:hAnsi="Times New Roman"/>
          <w:sz w:val="22"/>
          <w:szCs w:val="22"/>
        </w:rPr>
        <w:t>ej w złotych równowartości</w:t>
      </w:r>
      <w:r w:rsidRPr="00995148">
        <w:rPr>
          <w:rFonts w:ascii="Times New Roman" w:hAnsi="Times New Roman"/>
          <w:sz w:val="22"/>
          <w:szCs w:val="22"/>
        </w:rPr>
        <w:t xml:space="preserve"> kwoty określonej w przepisach wydanych na podstawie art.  11 ust. 8 Ustawy. </w:t>
      </w:r>
    </w:p>
    <w:p w14:paraId="387DBEBE" w14:textId="77777777" w:rsidR="00333B6F" w:rsidRPr="00995148" w:rsidRDefault="00333B6F" w:rsidP="008E131B">
      <w:pPr>
        <w:pStyle w:val="Tekstpodstawowy2"/>
        <w:jc w:val="both"/>
        <w:rPr>
          <w:rFonts w:ascii="Times New Roman" w:hAnsi="Times New Roman"/>
          <w:b/>
          <w:bCs/>
          <w:sz w:val="22"/>
          <w:szCs w:val="22"/>
        </w:rPr>
      </w:pPr>
    </w:p>
    <w:p w14:paraId="4B0B574A" w14:textId="77777777" w:rsidR="00333B6F" w:rsidRPr="00995148" w:rsidRDefault="00333B6F" w:rsidP="008E131B">
      <w:pPr>
        <w:pStyle w:val="Tekstpodstawowy2"/>
        <w:jc w:val="both"/>
        <w:rPr>
          <w:rFonts w:ascii="Times New Roman" w:hAnsi="Times New Roman"/>
          <w:b/>
          <w:bCs/>
          <w:sz w:val="22"/>
          <w:szCs w:val="22"/>
        </w:rPr>
      </w:pPr>
      <w:r w:rsidRPr="00995148">
        <w:rPr>
          <w:rFonts w:ascii="Times New Roman" w:hAnsi="Times New Roman"/>
          <w:b/>
          <w:bCs/>
          <w:sz w:val="22"/>
          <w:szCs w:val="22"/>
        </w:rPr>
        <w:t>3.   PRZEDMIOT ZAMÓWIENIA</w:t>
      </w:r>
    </w:p>
    <w:p w14:paraId="0D208AAD" w14:textId="77777777" w:rsidR="00333B6F" w:rsidRPr="00995148" w:rsidRDefault="00333B6F" w:rsidP="008E131B">
      <w:pPr>
        <w:pStyle w:val="Tekstpodstawowy2"/>
        <w:jc w:val="both"/>
        <w:rPr>
          <w:rFonts w:ascii="Times New Roman" w:hAnsi="Times New Roman"/>
          <w:b/>
          <w:bCs/>
          <w:sz w:val="22"/>
          <w:szCs w:val="22"/>
        </w:rPr>
      </w:pPr>
    </w:p>
    <w:p w14:paraId="3474CBB1" w14:textId="77777777" w:rsidR="003F7103" w:rsidRPr="003F7103" w:rsidRDefault="005D71FD" w:rsidP="00DD7312">
      <w:pPr>
        <w:pStyle w:val="P12"/>
        <w:numPr>
          <w:ilvl w:val="0"/>
          <w:numId w:val="6"/>
        </w:numPr>
        <w:spacing w:after="0"/>
        <w:ind w:firstLine="0"/>
        <w:jc w:val="both"/>
        <w:rPr>
          <w:rFonts w:cs="Times New Roman"/>
          <w:b w:val="0"/>
          <w:sz w:val="22"/>
          <w:szCs w:val="22"/>
        </w:rPr>
      </w:pPr>
      <w:r w:rsidRPr="003F7103">
        <w:rPr>
          <w:rFonts w:cs="Times New Roman"/>
          <w:b w:val="0"/>
          <w:sz w:val="22"/>
          <w:szCs w:val="22"/>
        </w:rPr>
        <w:t xml:space="preserve">Przedmiotem zamówienia, jest przebudowa części pomieszczeń szkolnych w budynku istniejącej szkoły na pomieszczenia biurowe z zapleczem socjalnym. Budynek, w którym będzie przeprowadzana przebudowa zlokalizowany jest na działce nr 2/2 w Warszawie, przy ul. Świętojerskiej 9. Przedmiotowy budynek szkoły jest murowany, trzykondygnacyjny (piwnica (przyziemie), parter i piętro), z dachem płaskim (stropodach), pokrytym papą. Budynek jest w kształcie litery H. Część budynku, która jest obecnie użytkowania, wykorzystywana jest do prowadzenia zajęć doszkalających dla nauczycieli. Część, której będą dotyczyć prace objęte niniejszym postępowaniem nie jest obecnie użytkowana. Przebudowa ma związek ze zmianę sposobu użytkowania części pomieszczeń szkolnych w w/w budynku, na pomieszczenia biurowe z zapleczem socjalnym, co będzie polegało przede wszystkim na adaptacji istniejących pomieszczeń szkolnych (sale lekcyjne z zapleczami, pokoje dla nauczycieli, szatnie, itp.) na biura i pomieszczenia im towarzyszące (pom. socjalne, archiwum). Z dużych sal lekcyjnych oraz głównego korytarza z szatniami zaprojektowano wydzielenie kilku mniejszych biur z dostępem do światła dziennego. Przewidziano również adaptację zaplecza sali lekcyjnej w poziomie parteru na wc dla pracowników biur na tej kondygnacji. Obecne pomieszczenie sprzątaczek zmieni funkcję na pomieszczenie socjalne dla pracowników biur. We wszystkich pomieszczeniach (oprócz komunikacji </w:t>
      </w:r>
      <w:r w:rsidR="003F7103" w:rsidRPr="003F7103">
        <w:rPr>
          <w:rFonts w:cs="Times New Roman"/>
          <w:b w:val="0"/>
          <w:sz w:val="22"/>
          <w:szCs w:val="22"/>
        </w:rPr>
        <w:t>wskazanej w dokumentacji projektowej</w:t>
      </w:r>
      <w:r w:rsidRPr="003F7103">
        <w:rPr>
          <w:rFonts w:cs="Times New Roman"/>
          <w:b w:val="0"/>
          <w:sz w:val="22"/>
          <w:szCs w:val="22"/>
        </w:rPr>
        <w:t>) przewidziano wymianę okładzin podłogowych i ściennych, w zależności od funkcji: w pomieszczeniach sanitarnych przewidziano okładziny ścienne i podłogowe z płytek ceramicznych antypoślizgowych, łatwozmywalnych; w biurach przewidziano wykładzinę dywanową na podłogę i tapety na ściany; komunikację należy wykończyć posadzką z wykładziny PCV (tarkett kolorowy), natomiast ściany do wysokości 1,60 m tynkiem mozaikowym, w jasnych barwach.</w:t>
      </w:r>
      <w:r w:rsidR="003F7103" w:rsidRPr="003F7103">
        <w:rPr>
          <w:rFonts w:cs="Times New Roman"/>
          <w:b w:val="0"/>
          <w:sz w:val="22"/>
          <w:szCs w:val="22"/>
        </w:rPr>
        <w:t xml:space="preserve"> Dla pracowników biur, zarówno w piwnicy (przyziemiu), jak i na parterze, przewidziano </w:t>
      </w:r>
      <w:r w:rsidR="003F7103" w:rsidRPr="003F7103">
        <w:rPr>
          <w:rFonts w:cs="Times New Roman"/>
          <w:b w:val="0"/>
          <w:sz w:val="22"/>
          <w:szCs w:val="22"/>
        </w:rPr>
        <w:lastRenderedPageBreak/>
        <w:t>oddzielne wc z przedsionkiem. W jednym pomieszczeniu biurowym przewiduje się maksymalnie po dwa stanowiska pracy, a w sekretariacie i pomieszczeniach obok (dostępnych z sekretariatu) po jednym. Praca odbywać się będzie w systemie jednozmianowym. Wszystkie pomieszczenia posiadać będą wentylację grawitacyjną lub mechaniczną zintegrowaną z oświetleniem w części sanitarnej i archiwum. W pomieszczeniach wc płytki ceramiczne ścienne należy ułożyć na wysokość min. 2,20 m. Pomieszczenia wc z przedsionkiem, wyposażyć w miskę ustępową, umywalkę z ciepłą i zimną wodą, dozownik z mydłem w płynie, ręczniki jednorazowe i kosz na zużyte ręczniki papierowe. We wszystkich pomieszczeniach zapewniono odpowiednią ilość wymian powietrza poprzez wentylację grawitacyjną i grawitacyjną wspomaganą nawiewnikami okiennymi (wg projektu branżowego</w:t>
      </w:r>
      <w:r w:rsidR="003F7103">
        <w:rPr>
          <w:rFonts w:cs="Times New Roman"/>
          <w:b w:val="0"/>
          <w:sz w:val="22"/>
          <w:szCs w:val="22"/>
        </w:rPr>
        <w:t>).</w:t>
      </w:r>
    </w:p>
    <w:p w14:paraId="7FB70BA8"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 xml:space="preserve">Przed przystąpieniem do realizacji robót budowlanych należy zakończyć wszelkie prace przygotowawcze określone w dokumentacji projektowej i specyfikacji technicznej wykonania i odbioru robót budowlanych. Wykonawca jest odpowiedzialny za jakość wykonania robót oraz za ich zgodność z dokumentacją techniczną, zgłoszeniem </w:t>
      </w:r>
      <w:r w:rsidR="003F7103">
        <w:rPr>
          <w:rFonts w:cs="Times New Roman"/>
          <w:b w:val="0"/>
          <w:sz w:val="22"/>
          <w:szCs w:val="22"/>
        </w:rPr>
        <w:t xml:space="preserve">zmiany sposobu użytkowania </w:t>
      </w:r>
      <w:r w:rsidRPr="005D71FD">
        <w:rPr>
          <w:rFonts w:cs="Times New Roman"/>
          <w:b w:val="0"/>
          <w:sz w:val="22"/>
          <w:szCs w:val="22"/>
        </w:rPr>
        <w:t>i specyfikacją techniczną. Dokumentacja projektowa, specyfikacja techniczna oraz ewentualne dodatkowe dokumenty przekazane przez Zamawiającego Wykonawcy stanowią część kontraktu, a wymagania wyszczególnione chociażby w jednym z nich są obowiązujące dla Wykonawcy, tak jakby zawarte były w całej dokumentacji. W przypadku rozbieżności w ustaleniach poszczególnych dokumentów obowiązuje następująca kolejność ich ważności: (1)</w:t>
      </w:r>
      <w:r w:rsidR="003F7103">
        <w:rPr>
          <w:rFonts w:cs="Times New Roman"/>
          <w:b w:val="0"/>
          <w:sz w:val="22"/>
          <w:szCs w:val="22"/>
        </w:rPr>
        <w:t xml:space="preserve"> dokumentacja projektowa, (2)</w:t>
      </w:r>
      <w:r w:rsidR="003F7103" w:rsidRPr="005D71FD">
        <w:rPr>
          <w:rFonts w:cs="Times New Roman"/>
          <w:b w:val="0"/>
          <w:sz w:val="22"/>
          <w:szCs w:val="22"/>
        </w:rPr>
        <w:t>specyfikacje techniczne</w:t>
      </w:r>
      <w:r w:rsidR="003F7103">
        <w:rPr>
          <w:rFonts w:cs="Times New Roman"/>
          <w:b w:val="0"/>
          <w:sz w:val="22"/>
          <w:szCs w:val="22"/>
        </w:rPr>
        <w:t xml:space="preserve">.  Nadrzędne znaczenie nad wszelkimi dokumentami technicznymi ma umowa (kontrakt) zawarta z Wykonawcą. </w:t>
      </w:r>
    </w:p>
    <w:p w14:paraId="2C471B60"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Wykonawca nie może wykorzystywać błędów, uproszczeń lub opuszczeń w dokumentach kontraktowych, a o ich wykryciu winien natychmiast powiadomić Zamawiającego, który dokona odpowiednich zmian, poprawek czy uzupełnień. W przypadku rozbieżności opis wymiarów ważniejszy jest od odczytu ze skali rysunków. Wszystkie materiały użyte do robót winny mieć świadectwo dopuszczenia wydane przez uprawnione jednostki. W przypadku gdy materiały lub roboty nie będą w pełni zgodne z dokumentacją projektową lub specyfikacjami technicznymi i wpłynie to na nie zadawalającą jakość elementu budowli materiały takie będą niezwłocznie zastąpione innymi, a roboty rozebrane na koszt Wykonawcy.</w:t>
      </w:r>
    </w:p>
    <w:p w14:paraId="3EF208B8" w14:textId="4E628C0C" w:rsidR="005D71FD" w:rsidRPr="003F7103" w:rsidRDefault="005D71FD" w:rsidP="003F7103">
      <w:pPr>
        <w:pStyle w:val="P12"/>
        <w:numPr>
          <w:ilvl w:val="0"/>
          <w:numId w:val="6"/>
        </w:numPr>
        <w:spacing w:after="0"/>
        <w:jc w:val="both"/>
        <w:rPr>
          <w:rFonts w:cs="Times New Roman"/>
          <w:b w:val="0"/>
          <w:sz w:val="22"/>
          <w:szCs w:val="22"/>
        </w:rPr>
      </w:pPr>
      <w:r w:rsidRPr="005D71FD">
        <w:rPr>
          <w:rFonts w:cs="Times New Roman"/>
          <w:b w:val="0"/>
          <w:sz w:val="22"/>
          <w:szCs w:val="22"/>
        </w:rPr>
        <w:t>Wykonawca zobowiązany jest znać wszystkie przepisy wydane przez władze centralne i miejscowe oraz inne przepisy i wytyczne, które w jakikolwiek sposób związane są z robotami. Wykonawca będzie w pełni odpowiedzialny za przestrzeganie tych praw, przepisów i wytycznych podczas prowadzenia robót.</w:t>
      </w:r>
      <w:r w:rsidRPr="003F7103">
        <w:rPr>
          <w:rFonts w:cs="Times New Roman"/>
          <w:b w:val="0"/>
          <w:sz w:val="22"/>
          <w:szCs w:val="22"/>
        </w:rPr>
        <w:t>;</w:t>
      </w:r>
    </w:p>
    <w:p w14:paraId="66454253" w14:textId="77777777" w:rsidR="005D71FD" w:rsidRPr="005D71FD" w:rsidRDefault="003F7103" w:rsidP="005D71FD">
      <w:pPr>
        <w:pStyle w:val="P12"/>
        <w:numPr>
          <w:ilvl w:val="0"/>
          <w:numId w:val="6"/>
        </w:numPr>
        <w:spacing w:after="0"/>
        <w:jc w:val="both"/>
        <w:rPr>
          <w:rFonts w:cs="Times New Roman"/>
          <w:b w:val="0"/>
          <w:sz w:val="22"/>
          <w:szCs w:val="22"/>
        </w:rPr>
      </w:pPr>
      <w:r>
        <w:rPr>
          <w:rFonts w:cs="Times New Roman"/>
          <w:b w:val="0"/>
          <w:sz w:val="22"/>
          <w:szCs w:val="22"/>
        </w:rPr>
        <w:t>P</w:t>
      </w:r>
      <w:r w:rsidR="005D71FD" w:rsidRPr="005D71FD">
        <w:rPr>
          <w:rFonts w:cs="Times New Roman"/>
          <w:b w:val="0"/>
          <w:sz w:val="22"/>
          <w:szCs w:val="22"/>
        </w:rPr>
        <w:t>o upływie 12 miesięcy gwarancji jakości, w terminie</w:t>
      </w:r>
      <w:r>
        <w:rPr>
          <w:rFonts w:cs="Times New Roman"/>
          <w:b w:val="0"/>
          <w:sz w:val="22"/>
          <w:szCs w:val="22"/>
        </w:rPr>
        <w:t xml:space="preserve"> 30 dni od upływu tego terminu,</w:t>
      </w:r>
      <w:r w:rsidR="005D71FD" w:rsidRPr="005D71FD">
        <w:rPr>
          <w:rFonts w:cs="Times New Roman"/>
          <w:b w:val="0"/>
          <w:sz w:val="22"/>
          <w:szCs w:val="22"/>
        </w:rPr>
        <w:t xml:space="preserve"> Wykonawca jest zobowiązany dokonać przeglądu gwarancyjnego wszystkich wykonanych </w:t>
      </w:r>
      <w:r>
        <w:rPr>
          <w:rFonts w:cs="Times New Roman"/>
          <w:b w:val="0"/>
          <w:sz w:val="22"/>
          <w:szCs w:val="22"/>
        </w:rPr>
        <w:t>prac w ramach niniejszego postępowania.</w:t>
      </w:r>
      <w:r w:rsidR="005D71FD" w:rsidRPr="005D71FD">
        <w:rPr>
          <w:rFonts w:cs="Times New Roman"/>
          <w:b w:val="0"/>
          <w:sz w:val="22"/>
          <w:szCs w:val="22"/>
        </w:rPr>
        <w:t xml:space="preserve"> </w:t>
      </w:r>
    </w:p>
    <w:p w14:paraId="0A0E4EEF"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 xml:space="preserve">Występujące w opracowaniach przetargowych nazwy, typy i pochodzenie produktów nie są dla Wykonawców wiążące. Podane w opisach nazwy własne mają charakter przykładowy, a ich zadaniem jest sprecyzowanie oczekiwań jakościowych i technologicznych Zamawiającego. </w:t>
      </w:r>
    </w:p>
    <w:p w14:paraId="61F6E610" w14:textId="77777777" w:rsidR="00950CEA" w:rsidRPr="005D71FD" w:rsidRDefault="005D71FD" w:rsidP="00950CEA">
      <w:pPr>
        <w:pStyle w:val="P12"/>
        <w:numPr>
          <w:ilvl w:val="0"/>
          <w:numId w:val="6"/>
        </w:numPr>
        <w:spacing w:after="0"/>
        <w:jc w:val="both"/>
        <w:rPr>
          <w:rFonts w:cs="Times New Roman"/>
          <w:b w:val="0"/>
          <w:sz w:val="22"/>
          <w:szCs w:val="22"/>
        </w:rPr>
      </w:pPr>
      <w:r w:rsidRPr="00950CEA">
        <w:rPr>
          <w:rFonts w:cs="Times New Roman"/>
          <w:b w:val="0"/>
          <w:sz w:val="22"/>
          <w:szCs w:val="22"/>
        </w:rPr>
        <w:t xml:space="preserve">Zamawiający dopuszcza składanie ofert z użyciem materiałów równoważnych do materiałów określonych w dokumentacji projektowej, pod warunkiem zachowania </w:t>
      </w:r>
      <w:r w:rsidR="00950CEA" w:rsidRPr="00950CEA">
        <w:rPr>
          <w:rFonts w:cs="Times New Roman"/>
          <w:b w:val="0"/>
          <w:sz w:val="22"/>
          <w:szCs w:val="22"/>
        </w:rPr>
        <w:t>materiałów o parametrach</w:t>
      </w:r>
      <w:r w:rsidRPr="00950CEA">
        <w:rPr>
          <w:rFonts w:cs="Times New Roman"/>
          <w:b w:val="0"/>
          <w:sz w:val="22"/>
          <w:szCs w:val="22"/>
        </w:rPr>
        <w:t xml:space="preserve"> technicznych, jakościowych i funkcjonalnych nie gorszych od określonych w dokumentacji projektowej. Udokumentowanie równoważności leży po stronie Wykonawcy. W tym celu wykonawca zobowiązany jest złożyć wraz z ofertą w </w:t>
      </w:r>
      <w:r w:rsidR="00950CEA" w:rsidRPr="00950CEA">
        <w:rPr>
          <w:rFonts w:cs="Times New Roman"/>
          <w:b w:val="0"/>
          <w:sz w:val="22"/>
          <w:szCs w:val="22"/>
        </w:rPr>
        <w:t>szczególności: karty katalogowe</w:t>
      </w:r>
      <w:r w:rsidR="00950CEA">
        <w:rPr>
          <w:rFonts w:cs="Times New Roman"/>
          <w:b w:val="0"/>
          <w:sz w:val="22"/>
          <w:szCs w:val="22"/>
        </w:rPr>
        <w:t xml:space="preserve"> </w:t>
      </w:r>
      <w:r w:rsidRPr="00950CEA">
        <w:rPr>
          <w:rFonts w:cs="Times New Roman"/>
          <w:b w:val="0"/>
          <w:sz w:val="22"/>
          <w:szCs w:val="22"/>
        </w:rPr>
        <w:t xml:space="preserve">z rysunkami i opisem technicznym, certyfikaty lub aprobaty zastosowania materiałów lub urządzeń. Wykonawca proponujący rozwiązania równoważne, niezależnie od innych dokumentów,  powinien przedstawić wraz z ofertą opis rozwiązań równoważnych (zawierający zestawienie równoważnych materiałów z podaniem ich typu, modelu i producenta) oraz wykazać, że proponowane rozwiązania charakteryzują się nie gorszymi parametrami od przyjętych w dokumentacji projektowej. </w:t>
      </w:r>
    </w:p>
    <w:p w14:paraId="57E4D957" w14:textId="77777777" w:rsidR="005D71FD" w:rsidRPr="005D71FD" w:rsidRDefault="005D71FD" w:rsidP="00950CEA">
      <w:pPr>
        <w:pStyle w:val="P12"/>
        <w:numPr>
          <w:ilvl w:val="0"/>
          <w:numId w:val="6"/>
        </w:numPr>
        <w:spacing w:after="0"/>
        <w:jc w:val="both"/>
        <w:rPr>
          <w:rFonts w:cs="Times New Roman"/>
          <w:b w:val="0"/>
          <w:sz w:val="22"/>
          <w:szCs w:val="22"/>
        </w:rPr>
      </w:pPr>
      <w:r w:rsidRPr="005D71FD">
        <w:rPr>
          <w:rFonts w:cs="Times New Roman"/>
          <w:b w:val="0"/>
          <w:sz w:val="22"/>
          <w:szCs w:val="22"/>
        </w:rPr>
        <w:t xml:space="preserve">W celu potwierdzenia zapewnienia odpowiedniej jakości realizowanego zamówienia Zamawiający wymaga, aby były dołączone do oferty opisy urządzeń, schematy, rysunki, instrukcje obsługi i montażu proponowanych urządzeń równoważnych, z których jasno i </w:t>
      </w:r>
      <w:r w:rsidRPr="005D71FD">
        <w:rPr>
          <w:rFonts w:cs="Times New Roman"/>
          <w:b w:val="0"/>
          <w:sz w:val="22"/>
          <w:szCs w:val="22"/>
        </w:rPr>
        <w:lastRenderedPageBreak/>
        <w:t xml:space="preserve">czytelnie wynikać będzie, iż urządzenia posiadają powyższe minimalne przepustowości oraz spełniają wymagania zawarte w Dokumentacji Przetargowej. </w:t>
      </w:r>
    </w:p>
    <w:p w14:paraId="0172BD2B"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Szczegółowy zakres robót zawarty jest w dokumentacji technicznej i przedmiarach robót. Wymagania dotyczące materiałów i urządzeń oraz sposobu wykonania robót zawiera Specyfikacja Techniczna Wykonania i Odbioru Robót (STWiOR). Dokumentacja techniczna, przedmiar oraz STWiOR stanowi integralną część Specyfikacji Istotnych Warunków Zamówienia. Wszelkie zapisy zawarte w w/w dokumentach należy uznać jako obowiązujące. Przyjmując dobór materiałów i urządzeń należy przyjmować zapisy STWiOR jako nadrzędne nad dokumentacją techniczną.</w:t>
      </w:r>
    </w:p>
    <w:p w14:paraId="29CFD6F1"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Inspektor nadzoru powołany przez Zamawiającego może dopuścić do użycia tylko materiały, które posiadają deklarację zgodności, deklaracje właściwości użytkowych, certyfikat zgodności z: Polską lub Europejską Normą lub aprobatą techniczną, w przypadku wyrobów, dla których nie ustanowiono Norm zharmonizowanych. W przypadku materiałów, dla których ww. dokumenty są wymagane przez STWiORB, każda partia dostarczona do robót będzie posiadać te dokumenty, określające w sposób jednoznaczny jej cechy. Produkty przemysłowe muszą posiadać ww. dokumenty wydane przez producenta, a w razie potrzeby poparte wynikami badań wykonanych przez niego. Kopie wyników tych badań będą dostarczone przez Wykonawcę Zamawiającemu.</w:t>
      </w:r>
    </w:p>
    <w:p w14:paraId="2575977F"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Do wykonania zamówienia Wykonawcy zobowiązani są użyć materiałów i urządzeń fabrycznie nowych i nieużywanych, gwarantujących najwyższą jakość, o parametrach technicznych i jakościowych określonych w specyfikacji technicznej wykonania i odbioru robót, dokumentacji technicznej i przedmiarze robót.</w:t>
      </w:r>
    </w:p>
    <w:p w14:paraId="2B41AE1B"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 xml:space="preserve">Wymagany </w:t>
      </w:r>
      <w:r w:rsidR="00950CEA">
        <w:rPr>
          <w:rFonts w:cs="Times New Roman"/>
          <w:b w:val="0"/>
          <w:sz w:val="22"/>
          <w:szCs w:val="22"/>
        </w:rPr>
        <w:t xml:space="preserve">minimalny </w:t>
      </w:r>
      <w:r w:rsidRPr="005D71FD">
        <w:rPr>
          <w:rFonts w:cs="Times New Roman"/>
          <w:b w:val="0"/>
          <w:sz w:val="22"/>
          <w:szCs w:val="22"/>
        </w:rPr>
        <w:t xml:space="preserve">okres gwarancji na wykonane roboty wynosi </w:t>
      </w:r>
      <w:r w:rsidR="00950CEA">
        <w:rPr>
          <w:rFonts w:cs="Times New Roman"/>
          <w:b w:val="0"/>
          <w:sz w:val="22"/>
          <w:szCs w:val="22"/>
        </w:rPr>
        <w:t>36</w:t>
      </w:r>
      <w:r w:rsidRPr="005D71FD">
        <w:rPr>
          <w:rFonts w:cs="Times New Roman"/>
          <w:b w:val="0"/>
          <w:sz w:val="22"/>
          <w:szCs w:val="22"/>
        </w:rPr>
        <w:t xml:space="preserve"> miesięcy od dnia odbioru końcowego i podpisania (bez uwag) protokołu odbioru. </w:t>
      </w:r>
    </w:p>
    <w:p w14:paraId="11C0FE2B"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Wykonawca ma obowiązek posiadać w stosunku do użytych materiałów i urządzeń dokumenty potwierdzające pozwolenie na ich zastosowanie/wbudowanie (atesty, certyfikaty, aprobaty, deklaracje właściwości użytkowych, deklaracje zgodności, świadectwa jakości).</w:t>
      </w:r>
    </w:p>
    <w:p w14:paraId="33E363DE"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Wykonawca zapewni, aby tymczasowo składowane materiały do czasu, gdy będą one potrzebne do robót, były zabezpieczone przed zniszczeniem, zachowały swoją jakość i właściwości oraz były dostępne do kontroli przez Inspektora Nadzoru.</w:t>
      </w:r>
    </w:p>
    <w:p w14:paraId="357B0C3C"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Wszelkie materiały i urządzenia oferowane w przetargu powinny mieć dopuszczenia i dokumenty potwierdzające spełnienie norm prawnych zgodnie z obowiązującym prawem na dzień otwarcia ofert.</w:t>
      </w:r>
    </w:p>
    <w:p w14:paraId="4C912E0E"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Przed złożeniem oferty Zamawiający zaleca doko</w:t>
      </w:r>
      <w:r w:rsidR="00086885">
        <w:rPr>
          <w:rFonts w:cs="Times New Roman"/>
          <w:b w:val="0"/>
          <w:sz w:val="22"/>
          <w:szCs w:val="22"/>
        </w:rPr>
        <w:t xml:space="preserve">nanie wizji lokalnej w terenie. Termin wizji lokalnej należy ustalić z osobą wskazaną w Rozdziale 7 niniejszej SIWZ. </w:t>
      </w:r>
    </w:p>
    <w:p w14:paraId="78A09F8E" w14:textId="77777777" w:rsidR="005D71FD" w:rsidRPr="005D71FD" w:rsidRDefault="005D71FD" w:rsidP="005D71FD">
      <w:pPr>
        <w:pStyle w:val="P12"/>
        <w:numPr>
          <w:ilvl w:val="0"/>
          <w:numId w:val="6"/>
        </w:numPr>
        <w:spacing w:after="0"/>
        <w:jc w:val="both"/>
        <w:rPr>
          <w:rFonts w:cs="Times New Roman"/>
          <w:b w:val="0"/>
          <w:sz w:val="22"/>
          <w:szCs w:val="22"/>
        </w:rPr>
      </w:pPr>
      <w:r w:rsidRPr="005D71FD">
        <w:rPr>
          <w:rFonts w:cs="Times New Roman"/>
          <w:b w:val="0"/>
          <w:sz w:val="22"/>
          <w:szCs w:val="22"/>
        </w:rPr>
        <w:t>Zamawiający żąda wskazania przez wykonawcę części zamówienia, której wykonanie zamierza powierzyć podwykonawcy. Do zawierania umów z podwykonawcami oraz dalszymi podwykonawcami odpowiednie zastosowanie mają przepisy art. 143b i nast. Ustawy.</w:t>
      </w:r>
    </w:p>
    <w:p w14:paraId="45160DEF" w14:textId="77777777" w:rsidR="00333B6F" w:rsidRPr="00995148" w:rsidRDefault="00333B6F" w:rsidP="005C7CB3">
      <w:pPr>
        <w:pStyle w:val="Tekstpodstawowy2"/>
        <w:numPr>
          <w:ilvl w:val="0"/>
          <w:numId w:val="6"/>
        </w:numPr>
        <w:tabs>
          <w:tab w:val="left" w:pos="180"/>
        </w:tabs>
        <w:jc w:val="both"/>
        <w:rPr>
          <w:rFonts w:ascii="Times New Roman" w:hAnsi="Times New Roman"/>
          <w:sz w:val="22"/>
          <w:szCs w:val="22"/>
        </w:rPr>
      </w:pPr>
      <w:r w:rsidRPr="00995148">
        <w:rPr>
          <w:rFonts w:ascii="Times New Roman" w:hAnsi="Times New Roman"/>
          <w:sz w:val="22"/>
          <w:szCs w:val="22"/>
        </w:rPr>
        <w:t xml:space="preserve">Kod CPV </w:t>
      </w:r>
      <w:r w:rsidR="00086885">
        <w:rPr>
          <w:rFonts w:ascii="Times New Roman" w:hAnsi="Times New Roman"/>
          <w:sz w:val="22"/>
          <w:szCs w:val="22"/>
        </w:rPr>
        <w:t>–</w:t>
      </w:r>
      <w:r w:rsidRPr="00995148">
        <w:rPr>
          <w:rFonts w:ascii="Times New Roman" w:hAnsi="Times New Roman"/>
          <w:sz w:val="22"/>
          <w:szCs w:val="22"/>
        </w:rPr>
        <w:t xml:space="preserve"> </w:t>
      </w:r>
      <w:r w:rsidR="00086885">
        <w:rPr>
          <w:rFonts w:ascii="Times New Roman" w:hAnsi="Times New Roman"/>
          <w:sz w:val="22"/>
          <w:szCs w:val="22"/>
        </w:rPr>
        <w:t>45111300-1</w:t>
      </w:r>
      <w:r w:rsidRPr="00995148">
        <w:rPr>
          <w:rFonts w:ascii="Times New Roman" w:hAnsi="Times New Roman"/>
          <w:sz w:val="22"/>
          <w:szCs w:val="22"/>
        </w:rPr>
        <w:t xml:space="preserve"> (</w:t>
      </w:r>
      <w:r w:rsidR="00086885">
        <w:rPr>
          <w:rFonts w:ascii="Times New Roman" w:hAnsi="Times New Roman"/>
          <w:sz w:val="22"/>
          <w:szCs w:val="22"/>
        </w:rPr>
        <w:t>Roboty rozbiórkowe</w:t>
      </w:r>
      <w:r w:rsidRPr="00995148">
        <w:rPr>
          <w:rFonts w:ascii="Times New Roman" w:hAnsi="Times New Roman"/>
          <w:sz w:val="22"/>
          <w:szCs w:val="22"/>
        </w:rPr>
        <w:t>),</w:t>
      </w:r>
      <w:r w:rsidR="00086885">
        <w:rPr>
          <w:rFonts w:ascii="Times New Roman" w:hAnsi="Times New Roman"/>
          <w:sz w:val="22"/>
          <w:szCs w:val="22"/>
        </w:rPr>
        <w:t xml:space="preserve"> </w:t>
      </w:r>
      <w:r w:rsidR="00086885" w:rsidRPr="00086885">
        <w:rPr>
          <w:rFonts w:ascii="Times New Roman" w:hAnsi="Times New Roman"/>
          <w:sz w:val="22"/>
          <w:szCs w:val="22"/>
        </w:rPr>
        <w:t>45262700-8</w:t>
      </w:r>
      <w:r w:rsidR="00086885">
        <w:rPr>
          <w:rFonts w:ascii="Times New Roman" w:hAnsi="Times New Roman"/>
          <w:sz w:val="22"/>
          <w:szCs w:val="22"/>
        </w:rPr>
        <w:t xml:space="preserve"> (</w:t>
      </w:r>
      <w:r w:rsidR="00086885" w:rsidRPr="00086885">
        <w:rPr>
          <w:rFonts w:ascii="Times New Roman" w:hAnsi="Times New Roman"/>
          <w:sz w:val="22"/>
          <w:szCs w:val="22"/>
        </w:rPr>
        <w:t>Przebudowa budynków</w:t>
      </w:r>
      <w:r w:rsidR="00086885">
        <w:rPr>
          <w:rFonts w:ascii="Times New Roman" w:hAnsi="Times New Roman"/>
          <w:sz w:val="22"/>
          <w:szCs w:val="22"/>
        </w:rPr>
        <w:t xml:space="preserve">), </w:t>
      </w:r>
      <w:r w:rsidR="00086885" w:rsidRPr="00086885">
        <w:rPr>
          <w:rFonts w:ascii="Times New Roman" w:hAnsi="Times New Roman"/>
          <w:sz w:val="22"/>
          <w:szCs w:val="22"/>
        </w:rPr>
        <w:t>45300000-0</w:t>
      </w:r>
      <w:r w:rsidR="00086885">
        <w:rPr>
          <w:rFonts w:ascii="Times New Roman" w:hAnsi="Times New Roman"/>
          <w:sz w:val="22"/>
          <w:szCs w:val="22"/>
        </w:rPr>
        <w:t xml:space="preserve"> (</w:t>
      </w:r>
      <w:r w:rsidR="00086885" w:rsidRPr="00086885">
        <w:rPr>
          <w:rFonts w:ascii="Times New Roman" w:hAnsi="Times New Roman"/>
          <w:sz w:val="22"/>
          <w:szCs w:val="22"/>
        </w:rPr>
        <w:t>Roboty instalacyjne w budynkach</w:t>
      </w:r>
      <w:r w:rsidR="00086885">
        <w:rPr>
          <w:rFonts w:ascii="Times New Roman" w:hAnsi="Times New Roman"/>
          <w:sz w:val="22"/>
          <w:szCs w:val="22"/>
        </w:rPr>
        <w:t xml:space="preserve">), </w:t>
      </w:r>
      <w:r w:rsidR="00086885" w:rsidRPr="00086885">
        <w:rPr>
          <w:rFonts w:ascii="Times New Roman" w:hAnsi="Times New Roman"/>
          <w:sz w:val="22"/>
          <w:szCs w:val="22"/>
        </w:rPr>
        <w:t>45310000-3</w:t>
      </w:r>
      <w:r w:rsidR="00086885">
        <w:rPr>
          <w:rFonts w:ascii="Times New Roman" w:hAnsi="Times New Roman"/>
          <w:sz w:val="22"/>
          <w:szCs w:val="22"/>
        </w:rPr>
        <w:t xml:space="preserve"> (</w:t>
      </w:r>
      <w:r w:rsidR="00086885" w:rsidRPr="00086885">
        <w:rPr>
          <w:rFonts w:ascii="Times New Roman" w:hAnsi="Times New Roman"/>
          <w:sz w:val="22"/>
          <w:szCs w:val="22"/>
        </w:rPr>
        <w:t>Roboty instalacyjne elektryczne</w:t>
      </w:r>
      <w:r w:rsidR="00086885">
        <w:rPr>
          <w:rFonts w:ascii="Times New Roman" w:hAnsi="Times New Roman"/>
          <w:sz w:val="22"/>
          <w:szCs w:val="22"/>
        </w:rPr>
        <w:t xml:space="preserve">), </w:t>
      </w:r>
      <w:r w:rsidR="00086885" w:rsidRPr="00086885">
        <w:rPr>
          <w:rFonts w:ascii="Times New Roman" w:hAnsi="Times New Roman"/>
          <w:sz w:val="22"/>
          <w:szCs w:val="22"/>
        </w:rPr>
        <w:t xml:space="preserve">45311000-0 </w:t>
      </w:r>
      <w:r w:rsidR="00086885">
        <w:rPr>
          <w:rFonts w:ascii="Times New Roman" w:hAnsi="Times New Roman"/>
          <w:sz w:val="22"/>
          <w:szCs w:val="22"/>
        </w:rPr>
        <w:t>(</w:t>
      </w:r>
      <w:r w:rsidR="00086885" w:rsidRPr="00086885">
        <w:rPr>
          <w:rFonts w:ascii="Times New Roman" w:hAnsi="Times New Roman"/>
          <w:sz w:val="22"/>
          <w:szCs w:val="22"/>
        </w:rPr>
        <w:t>Roboty w zakresie okablowania oraz instalacji elektrycznych</w:t>
      </w:r>
      <w:r w:rsidR="00086885">
        <w:rPr>
          <w:rFonts w:ascii="Times New Roman" w:hAnsi="Times New Roman"/>
          <w:sz w:val="22"/>
          <w:szCs w:val="22"/>
        </w:rPr>
        <w:t xml:space="preserve">), </w:t>
      </w:r>
      <w:r w:rsidR="00086885" w:rsidRPr="00086885">
        <w:rPr>
          <w:rFonts w:ascii="Times New Roman" w:hAnsi="Times New Roman"/>
          <w:sz w:val="22"/>
          <w:szCs w:val="22"/>
        </w:rPr>
        <w:t>45400000-1</w:t>
      </w:r>
      <w:r w:rsidR="00086885">
        <w:rPr>
          <w:rFonts w:ascii="Times New Roman" w:hAnsi="Times New Roman"/>
          <w:sz w:val="22"/>
          <w:szCs w:val="22"/>
        </w:rPr>
        <w:t xml:space="preserve"> (</w:t>
      </w:r>
      <w:r w:rsidR="00086885" w:rsidRPr="00086885">
        <w:rPr>
          <w:rFonts w:ascii="Times New Roman" w:hAnsi="Times New Roman"/>
          <w:sz w:val="22"/>
          <w:szCs w:val="22"/>
        </w:rPr>
        <w:t>Roboty wykończeniowe w zakresie obiektów budowlanych</w:t>
      </w:r>
      <w:r w:rsidR="00086885">
        <w:rPr>
          <w:rFonts w:ascii="Times New Roman" w:hAnsi="Times New Roman"/>
          <w:sz w:val="22"/>
          <w:szCs w:val="22"/>
        </w:rPr>
        <w:t xml:space="preserve">), </w:t>
      </w:r>
      <w:r w:rsidR="005C7CB3" w:rsidRPr="005C7CB3">
        <w:rPr>
          <w:rFonts w:ascii="Times New Roman" w:hAnsi="Times New Roman"/>
          <w:sz w:val="22"/>
          <w:szCs w:val="22"/>
        </w:rPr>
        <w:t xml:space="preserve">45421100-5 </w:t>
      </w:r>
      <w:r w:rsidR="005C7CB3">
        <w:rPr>
          <w:rFonts w:ascii="Times New Roman" w:hAnsi="Times New Roman"/>
          <w:sz w:val="22"/>
          <w:szCs w:val="22"/>
        </w:rPr>
        <w:t>(</w:t>
      </w:r>
      <w:r w:rsidR="005C7CB3" w:rsidRPr="005C7CB3">
        <w:rPr>
          <w:rFonts w:ascii="Times New Roman" w:hAnsi="Times New Roman"/>
          <w:sz w:val="22"/>
          <w:szCs w:val="22"/>
        </w:rPr>
        <w:t>Instalowanie drzwi i okien, i podobnych elementów</w:t>
      </w:r>
      <w:r w:rsidR="005C7CB3">
        <w:rPr>
          <w:rFonts w:ascii="Times New Roman" w:hAnsi="Times New Roman"/>
          <w:sz w:val="22"/>
          <w:szCs w:val="22"/>
        </w:rPr>
        <w:t xml:space="preserve">), </w:t>
      </w:r>
      <w:r w:rsidR="005C7CB3" w:rsidRPr="005C7CB3">
        <w:rPr>
          <w:rFonts w:ascii="Times New Roman" w:hAnsi="Times New Roman"/>
          <w:sz w:val="22"/>
          <w:szCs w:val="22"/>
        </w:rPr>
        <w:t>45431000-7</w:t>
      </w:r>
      <w:r w:rsidR="005C7CB3">
        <w:rPr>
          <w:rFonts w:ascii="Times New Roman" w:hAnsi="Times New Roman"/>
          <w:sz w:val="22"/>
          <w:szCs w:val="22"/>
        </w:rPr>
        <w:t xml:space="preserve"> (</w:t>
      </w:r>
      <w:r w:rsidR="005C7CB3" w:rsidRPr="005C7CB3">
        <w:rPr>
          <w:rFonts w:ascii="Times New Roman" w:hAnsi="Times New Roman"/>
          <w:sz w:val="22"/>
          <w:szCs w:val="22"/>
        </w:rPr>
        <w:t>Kładzenie płytek</w:t>
      </w:r>
      <w:r w:rsidR="005C7CB3">
        <w:rPr>
          <w:rFonts w:ascii="Times New Roman" w:hAnsi="Times New Roman"/>
          <w:sz w:val="22"/>
          <w:szCs w:val="22"/>
        </w:rPr>
        <w:t xml:space="preserve">), </w:t>
      </w:r>
      <w:r w:rsidR="005C7CB3" w:rsidRPr="005C7CB3">
        <w:rPr>
          <w:rFonts w:ascii="Times New Roman" w:hAnsi="Times New Roman"/>
          <w:sz w:val="22"/>
          <w:szCs w:val="22"/>
        </w:rPr>
        <w:t xml:space="preserve">45442100-8 </w:t>
      </w:r>
      <w:r w:rsidR="005C7CB3">
        <w:rPr>
          <w:rFonts w:ascii="Times New Roman" w:hAnsi="Times New Roman"/>
          <w:sz w:val="22"/>
          <w:szCs w:val="22"/>
        </w:rPr>
        <w:t>(</w:t>
      </w:r>
      <w:r w:rsidR="005C7CB3" w:rsidRPr="005C7CB3">
        <w:rPr>
          <w:rFonts w:ascii="Times New Roman" w:hAnsi="Times New Roman"/>
          <w:sz w:val="22"/>
          <w:szCs w:val="22"/>
        </w:rPr>
        <w:t>Roboty malarskie</w:t>
      </w:r>
      <w:r w:rsidR="005C7CB3">
        <w:rPr>
          <w:rFonts w:ascii="Times New Roman" w:hAnsi="Times New Roman"/>
          <w:sz w:val="22"/>
          <w:szCs w:val="22"/>
        </w:rPr>
        <w:t>).</w:t>
      </w:r>
    </w:p>
    <w:p w14:paraId="7A2173B2" w14:textId="77777777" w:rsidR="00333B6F" w:rsidRPr="00995148" w:rsidRDefault="00333B6F" w:rsidP="00B6484B">
      <w:pPr>
        <w:pStyle w:val="Tekstpodstawowy2"/>
        <w:tabs>
          <w:tab w:val="left" w:pos="426"/>
        </w:tabs>
        <w:jc w:val="both"/>
        <w:rPr>
          <w:rFonts w:ascii="Times New Roman" w:hAnsi="Times New Roman"/>
          <w:sz w:val="22"/>
          <w:szCs w:val="22"/>
        </w:rPr>
      </w:pPr>
    </w:p>
    <w:p w14:paraId="706066C0" w14:textId="77777777" w:rsidR="00333B6F" w:rsidRPr="00995148" w:rsidRDefault="00333B6F" w:rsidP="008E131B">
      <w:pPr>
        <w:pStyle w:val="Tekstpodstawowy2"/>
        <w:tabs>
          <w:tab w:val="num" w:pos="1276"/>
        </w:tabs>
        <w:ind w:left="1276" w:hanging="1276"/>
        <w:jc w:val="both"/>
        <w:rPr>
          <w:rFonts w:ascii="Times New Roman" w:hAnsi="Times New Roman"/>
          <w:b/>
          <w:bCs/>
          <w:sz w:val="22"/>
          <w:szCs w:val="22"/>
        </w:rPr>
      </w:pPr>
      <w:r w:rsidRPr="00995148">
        <w:rPr>
          <w:rFonts w:ascii="Times New Roman" w:hAnsi="Times New Roman"/>
          <w:b/>
          <w:bCs/>
          <w:sz w:val="22"/>
          <w:szCs w:val="22"/>
        </w:rPr>
        <w:t>4.   TERMIN I MIEJSCE WYKONANIA ZAMÓWIENIA</w:t>
      </w:r>
    </w:p>
    <w:p w14:paraId="3D52D3F4" w14:textId="77777777" w:rsidR="00333B6F" w:rsidRPr="00995148" w:rsidRDefault="00333B6F" w:rsidP="008E131B">
      <w:pPr>
        <w:pStyle w:val="Tekstpodstawowy2"/>
        <w:tabs>
          <w:tab w:val="left" w:pos="0"/>
          <w:tab w:val="left" w:pos="142"/>
          <w:tab w:val="left" w:pos="426"/>
        </w:tabs>
        <w:ind w:left="360"/>
        <w:jc w:val="both"/>
        <w:rPr>
          <w:rFonts w:ascii="Times New Roman" w:hAnsi="Times New Roman"/>
          <w:bCs/>
          <w:sz w:val="22"/>
          <w:szCs w:val="22"/>
        </w:rPr>
      </w:pPr>
    </w:p>
    <w:p w14:paraId="2D9A0964" w14:textId="065F0E6B" w:rsidR="002A5BC0" w:rsidRPr="002A5BC0" w:rsidRDefault="00333B6F" w:rsidP="002A5BC0">
      <w:pPr>
        <w:pStyle w:val="Akapitzlist"/>
        <w:numPr>
          <w:ilvl w:val="0"/>
          <w:numId w:val="17"/>
        </w:numPr>
        <w:rPr>
          <w:rFonts w:ascii="Times New Roman" w:hAnsi="Times New Roman" w:cs="Times New Roman"/>
          <w:bCs/>
        </w:rPr>
      </w:pPr>
      <w:r w:rsidRPr="002A5BC0">
        <w:rPr>
          <w:rFonts w:ascii="Times New Roman" w:hAnsi="Times New Roman"/>
          <w:bCs/>
        </w:rPr>
        <w:t xml:space="preserve">Wymagany termin realizacji zamówienia: </w:t>
      </w:r>
      <w:r w:rsidR="003F1BFD">
        <w:rPr>
          <w:rFonts w:ascii="Times New Roman" w:hAnsi="Times New Roman"/>
          <w:bCs/>
        </w:rPr>
        <w:t xml:space="preserve">10 </w:t>
      </w:r>
      <w:r w:rsidR="003F1BFD">
        <w:rPr>
          <w:rFonts w:ascii="Times New Roman" w:hAnsi="Times New Roman"/>
          <w:bCs/>
        </w:rPr>
        <w:t xml:space="preserve">(słownie dziesięć) </w:t>
      </w:r>
      <w:r w:rsidR="003F1BFD">
        <w:rPr>
          <w:rFonts w:ascii="Times New Roman" w:hAnsi="Times New Roman"/>
          <w:bCs/>
        </w:rPr>
        <w:t xml:space="preserve">tygodni </w:t>
      </w:r>
      <w:r w:rsidRPr="002A5BC0">
        <w:rPr>
          <w:rFonts w:ascii="Times New Roman" w:hAnsi="Times New Roman"/>
          <w:bCs/>
        </w:rPr>
        <w:t xml:space="preserve">od dnia podpisania umowy </w:t>
      </w:r>
      <w:r w:rsidR="002A5BC0" w:rsidRPr="002A5BC0">
        <w:rPr>
          <w:rFonts w:ascii="Times New Roman" w:hAnsi="Times New Roman" w:cs="Times New Roman"/>
          <w:bCs/>
        </w:rPr>
        <w:t>Oferty przewidujące dłuższy termin niż powyżej określony zostaną odrzucone.</w:t>
      </w:r>
    </w:p>
    <w:p w14:paraId="0966FB54" w14:textId="77777777" w:rsidR="00333B6F" w:rsidRPr="00995148" w:rsidRDefault="00333B6F" w:rsidP="002A5BC0">
      <w:pPr>
        <w:pStyle w:val="Tekstpodstawowy2"/>
        <w:tabs>
          <w:tab w:val="left" w:pos="180"/>
        </w:tabs>
        <w:ind w:left="360"/>
        <w:jc w:val="both"/>
        <w:rPr>
          <w:rFonts w:ascii="Times New Roman" w:hAnsi="Times New Roman"/>
          <w:bCs/>
          <w:sz w:val="22"/>
          <w:szCs w:val="22"/>
        </w:rPr>
      </w:pPr>
    </w:p>
    <w:p w14:paraId="4EC46941" w14:textId="77777777" w:rsidR="00333B6F" w:rsidRPr="00995148" w:rsidRDefault="00333B6F" w:rsidP="008E131B">
      <w:pPr>
        <w:pStyle w:val="Tekstpodstawowy2"/>
        <w:tabs>
          <w:tab w:val="num" w:pos="1276"/>
        </w:tabs>
        <w:ind w:left="1276" w:hanging="1276"/>
        <w:jc w:val="both"/>
        <w:rPr>
          <w:rFonts w:ascii="Times New Roman" w:hAnsi="Times New Roman"/>
          <w:bCs/>
          <w:sz w:val="22"/>
          <w:szCs w:val="22"/>
        </w:rPr>
      </w:pPr>
    </w:p>
    <w:p w14:paraId="6006D51A" w14:textId="77777777" w:rsidR="00333B6F" w:rsidRPr="00995148" w:rsidRDefault="00333B6F" w:rsidP="008E131B">
      <w:pPr>
        <w:pStyle w:val="Tekstpodstawowy2"/>
        <w:tabs>
          <w:tab w:val="left" w:pos="567"/>
          <w:tab w:val="left" w:pos="709"/>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5.</w:t>
      </w:r>
      <w:r w:rsidRPr="00995148">
        <w:rPr>
          <w:rFonts w:ascii="Times New Roman" w:hAnsi="Times New Roman"/>
          <w:b/>
          <w:bCs/>
          <w:sz w:val="22"/>
          <w:szCs w:val="22"/>
        </w:rPr>
        <w:tab/>
        <w:t>WARUNKI UDZIAŁU W POSTĘPOWANIU ORAZ OPIS SPOSOBU DOKONYWANIA  OCENY SPEŁNIANIA TYCH WARUNKÓW</w:t>
      </w:r>
    </w:p>
    <w:p w14:paraId="012A3545" w14:textId="77777777" w:rsidR="00333B6F" w:rsidRPr="00995148" w:rsidRDefault="00333B6F" w:rsidP="008E131B">
      <w:pPr>
        <w:pStyle w:val="Tekstpodstawowy2"/>
        <w:tabs>
          <w:tab w:val="left" w:pos="567"/>
          <w:tab w:val="left" w:pos="709"/>
          <w:tab w:val="left" w:pos="993"/>
        </w:tabs>
        <w:ind w:left="360" w:hanging="360"/>
        <w:jc w:val="both"/>
        <w:rPr>
          <w:rFonts w:ascii="Times New Roman" w:hAnsi="Times New Roman"/>
          <w:b/>
          <w:bCs/>
          <w:sz w:val="22"/>
          <w:szCs w:val="22"/>
        </w:rPr>
      </w:pPr>
    </w:p>
    <w:p w14:paraId="4B4A3DFB" w14:textId="77777777" w:rsidR="00333B6F" w:rsidRPr="00995148" w:rsidRDefault="00333B6F" w:rsidP="008E131B">
      <w:pPr>
        <w:pStyle w:val="Tekstpodstawowy2"/>
        <w:numPr>
          <w:ilvl w:val="0"/>
          <w:numId w:val="18"/>
        </w:numPr>
        <w:tabs>
          <w:tab w:val="left" w:pos="180"/>
        </w:tabs>
        <w:jc w:val="both"/>
        <w:rPr>
          <w:rFonts w:ascii="Times New Roman" w:hAnsi="Times New Roman"/>
          <w:b/>
          <w:bCs/>
          <w:sz w:val="22"/>
          <w:szCs w:val="22"/>
        </w:rPr>
      </w:pPr>
      <w:r w:rsidRPr="00995148">
        <w:rPr>
          <w:rFonts w:ascii="Times New Roman" w:hAnsi="Times New Roman"/>
          <w:sz w:val="22"/>
          <w:szCs w:val="22"/>
        </w:rPr>
        <w:t>O udzielenie zamówienia mogą ubiegać się wykonawcy, którzy nie podlegają wykluczeniu z postępowania i spełniają warunki, dotyczące:</w:t>
      </w:r>
    </w:p>
    <w:p w14:paraId="7A389C93" w14:textId="77777777" w:rsidR="00333B6F" w:rsidRPr="00995148" w:rsidRDefault="00333B6F" w:rsidP="008E131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posiadania uprawnień do wykonywania określonej działalności lub czynności, jeżeli przepisy prawa nakładają obowiązek ich posiadania;</w:t>
      </w:r>
    </w:p>
    <w:p w14:paraId="68DBA943" w14:textId="140630FE" w:rsidR="002A5BC0" w:rsidRPr="002A5BC0" w:rsidRDefault="002A5BC0" w:rsidP="002A5BC0">
      <w:pPr>
        <w:pStyle w:val="Akapitzlist"/>
        <w:numPr>
          <w:ilvl w:val="0"/>
          <w:numId w:val="25"/>
        </w:numPr>
        <w:jc w:val="both"/>
        <w:rPr>
          <w:rFonts w:ascii="Times New Roman" w:hAnsi="Times New Roman" w:cs="Times New Roman"/>
        </w:rPr>
      </w:pPr>
      <w:r w:rsidRPr="002A5BC0">
        <w:rPr>
          <w:rFonts w:ascii="Times New Roman" w:hAnsi="Times New Roman" w:cs="Times New Roman"/>
        </w:rPr>
        <w:t xml:space="preserve">posiadania wiedzy i doświadczenia, tj. o zamówienie mogą się ubiegać Wykonawcy, którzy w okresie ostatnich 5 lat przed upływem terminu składania ofert, a jeżeli okres prowadzenia działalności jest krótszy - w tym okresie, wykonali co najmniej dwie roboty budowlane polegające na </w:t>
      </w:r>
      <w:r>
        <w:rPr>
          <w:rFonts w:ascii="Times New Roman" w:hAnsi="Times New Roman" w:cs="Times New Roman"/>
        </w:rPr>
        <w:t>prze</w:t>
      </w:r>
      <w:r w:rsidRPr="002A5BC0">
        <w:rPr>
          <w:rFonts w:ascii="Times New Roman" w:hAnsi="Times New Roman" w:cs="Times New Roman"/>
        </w:rPr>
        <w:t xml:space="preserve">budowie </w:t>
      </w:r>
      <w:r>
        <w:rPr>
          <w:rFonts w:ascii="Times New Roman" w:hAnsi="Times New Roman" w:cs="Times New Roman"/>
        </w:rPr>
        <w:t xml:space="preserve">istniejącego budynku </w:t>
      </w:r>
      <w:r w:rsidRPr="002A5BC0">
        <w:rPr>
          <w:rFonts w:ascii="Times New Roman" w:hAnsi="Times New Roman" w:cs="Times New Roman"/>
        </w:rPr>
        <w:t xml:space="preserve">o wartości nie mniejszej niż </w:t>
      </w:r>
      <w:r w:rsidR="00B81EA3">
        <w:rPr>
          <w:rFonts w:ascii="Times New Roman" w:hAnsi="Times New Roman" w:cs="Times New Roman"/>
        </w:rPr>
        <w:t>500 000</w:t>
      </w:r>
      <w:r w:rsidRPr="002A5BC0">
        <w:rPr>
          <w:rFonts w:ascii="Times New Roman" w:hAnsi="Times New Roman" w:cs="Times New Roman"/>
        </w:rPr>
        <w:t xml:space="preserve"> zł brutto każda. </w:t>
      </w:r>
    </w:p>
    <w:p w14:paraId="4DF964E7" w14:textId="77777777" w:rsidR="00333B6F" w:rsidRPr="00995148" w:rsidRDefault="00333B6F" w:rsidP="00DA015B">
      <w:pPr>
        <w:pStyle w:val="Tekstpodstawowy2"/>
        <w:tabs>
          <w:tab w:val="left" w:pos="426"/>
        </w:tabs>
        <w:ind w:left="720"/>
        <w:jc w:val="both"/>
        <w:rPr>
          <w:rFonts w:ascii="Times New Roman" w:hAnsi="Times New Roman"/>
          <w:sz w:val="22"/>
          <w:szCs w:val="22"/>
        </w:rPr>
      </w:pPr>
      <w:r w:rsidRPr="00995148">
        <w:rPr>
          <w:rFonts w:ascii="Times New Roman" w:hAnsi="Times New Roman"/>
          <w:iCs/>
          <w:sz w:val="22"/>
          <w:szCs w:val="22"/>
        </w:rPr>
        <w:t xml:space="preserve"> </w:t>
      </w:r>
    </w:p>
    <w:p w14:paraId="73A0CB88" w14:textId="77777777" w:rsidR="00333B6F" w:rsidRDefault="00333B6F" w:rsidP="008E131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dysponowania odpowiednim potencjałem technicznym oraz osobami zdolnymi do wykonania zamówienia, tj. dysponują przynajmniej:</w:t>
      </w:r>
    </w:p>
    <w:p w14:paraId="7AAD0388" w14:textId="77777777" w:rsidR="00485393" w:rsidRDefault="00485393" w:rsidP="00485393">
      <w:pPr>
        <w:pStyle w:val="Akapitzlist"/>
        <w:rPr>
          <w:rFonts w:ascii="Times New Roman" w:hAnsi="Times New Roman"/>
        </w:rPr>
      </w:pPr>
    </w:p>
    <w:p w14:paraId="5A6D8499" w14:textId="77777777" w:rsidR="00485393" w:rsidRPr="00485393" w:rsidRDefault="00485393" w:rsidP="00485393">
      <w:pPr>
        <w:pStyle w:val="Tekstpodstawowy2"/>
        <w:tabs>
          <w:tab w:val="left" w:pos="426"/>
        </w:tabs>
        <w:ind w:left="720"/>
        <w:jc w:val="both"/>
        <w:rPr>
          <w:rFonts w:ascii="Times New Roman" w:hAnsi="Times New Roman"/>
          <w:sz w:val="22"/>
          <w:szCs w:val="22"/>
        </w:rPr>
      </w:pPr>
      <w:r w:rsidRPr="00485393">
        <w:rPr>
          <w:rFonts w:ascii="Times New Roman" w:hAnsi="Times New Roman"/>
          <w:sz w:val="22"/>
          <w:szCs w:val="22"/>
        </w:rPr>
        <w:t>a)</w:t>
      </w:r>
      <w:r w:rsidRPr="00485393">
        <w:rPr>
          <w:rFonts w:ascii="Times New Roman" w:hAnsi="Times New Roman"/>
          <w:sz w:val="22"/>
          <w:szCs w:val="22"/>
        </w:rPr>
        <w:tab/>
        <w:t xml:space="preserve">jedną osobą posiadającą uprawnienia do kierowania budową oraz co najmniej 3 letnie doświadczenie w budownictwie, rozumiane jako okres od uzyskania uprawnień budowlanych, i w tym czasie </w:t>
      </w:r>
      <w:r>
        <w:rPr>
          <w:rFonts w:ascii="Times New Roman" w:hAnsi="Times New Roman"/>
          <w:sz w:val="22"/>
          <w:szCs w:val="22"/>
        </w:rPr>
        <w:t xml:space="preserve">osoba ta winna </w:t>
      </w:r>
      <w:r w:rsidRPr="00485393">
        <w:rPr>
          <w:rFonts w:ascii="Times New Roman" w:hAnsi="Times New Roman"/>
          <w:sz w:val="22"/>
          <w:szCs w:val="22"/>
        </w:rPr>
        <w:t>kierować budową przez łączny czas minimum 6 miesięcy;</w:t>
      </w:r>
    </w:p>
    <w:p w14:paraId="3684B5BA" w14:textId="77777777" w:rsidR="00485393" w:rsidRPr="00485393" w:rsidRDefault="00485393" w:rsidP="00485393">
      <w:pPr>
        <w:pStyle w:val="Tekstpodstawowy2"/>
        <w:tabs>
          <w:tab w:val="left" w:pos="426"/>
        </w:tabs>
        <w:ind w:left="720"/>
        <w:jc w:val="both"/>
        <w:rPr>
          <w:rFonts w:ascii="Times New Roman" w:hAnsi="Times New Roman"/>
          <w:sz w:val="22"/>
          <w:szCs w:val="22"/>
        </w:rPr>
      </w:pPr>
    </w:p>
    <w:p w14:paraId="1C3C79BD" w14:textId="77777777" w:rsidR="00485393" w:rsidRPr="00995148" w:rsidRDefault="00485393" w:rsidP="00485393">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Osoba, o której </w:t>
      </w:r>
      <w:r w:rsidRPr="00485393">
        <w:rPr>
          <w:rFonts w:ascii="Times New Roman" w:hAnsi="Times New Roman"/>
          <w:sz w:val="22"/>
          <w:szCs w:val="22"/>
        </w:rPr>
        <w:t>mowa powyżej powinn</w:t>
      </w:r>
      <w:r>
        <w:rPr>
          <w:rFonts w:ascii="Times New Roman" w:hAnsi="Times New Roman"/>
          <w:sz w:val="22"/>
          <w:szCs w:val="22"/>
        </w:rPr>
        <w:t>a</w:t>
      </w:r>
      <w:r w:rsidRPr="00485393">
        <w:rPr>
          <w:rFonts w:ascii="Times New Roman" w:hAnsi="Times New Roman"/>
          <w:sz w:val="22"/>
          <w:szCs w:val="22"/>
        </w:rPr>
        <w:t xml:space="preserve"> posiadać uprawnienia budowlane do kierowania robotami budowlanymi - zgodnie z wymogami określonymi przepisami prawa kraju, w którym osoba uzyskała właściwe</w:t>
      </w:r>
      <w:r>
        <w:rPr>
          <w:rFonts w:ascii="Times New Roman" w:hAnsi="Times New Roman"/>
          <w:sz w:val="22"/>
          <w:szCs w:val="22"/>
        </w:rPr>
        <w:t xml:space="preserve"> uprawnienia, oraz być członkiem</w:t>
      </w:r>
      <w:r w:rsidRPr="00485393">
        <w:rPr>
          <w:rFonts w:ascii="Times New Roman" w:hAnsi="Times New Roman"/>
          <w:sz w:val="22"/>
          <w:szCs w:val="22"/>
        </w:rPr>
        <w:t xml:space="preserve"> właściwej izby samorządu zawodowego lub innej organizacji, o ile przepisy prawa kraju, w którym osoba uzyskała właściwe uprawnienia, wymagają członkostwa w izbie samorządu zawodowego lub innej organizacji do wykonywania zawodu reg</w:t>
      </w:r>
      <w:r>
        <w:rPr>
          <w:rFonts w:ascii="Times New Roman" w:hAnsi="Times New Roman"/>
          <w:sz w:val="22"/>
          <w:szCs w:val="22"/>
        </w:rPr>
        <w:t>ulowanego. Osobą / kandydatem</w:t>
      </w:r>
      <w:r w:rsidRPr="00485393">
        <w:rPr>
          <w:rFonts w:ascii="Times New Roman" w:hAnsi="Times New Roman"/>
          <w:sz w:val="22"/>
          <w:szCs w:val="22"/>
        </w:rPr>
        <w:t xml:space="preserve"> na stanowisk</w:t>
      </w:r>
      <w:r>
        <w:rPr>
          <w:rFonts w:ascii="Times New Roman" w:hAnsi="Times New Roman"/>
          <w:sz w:val="22"/>
          <w:szCs w:val="22"/>
        </w:rPr>
        <w:t>o wymienione powyżej może być obywatel</w:t>
      </w:r>
      <w:r w:rsidRPr="00485393">
        <w:rPr>
          <w:rFonts w:ascii="Times New Roman" w:hAnsi="Times New Roman"/>
          <w:sz w:val="22"/>
          <w:szCs w:val="22"/>
        </w:rPr>
        <w:t xml:space="preserve"> państw członkowskich Unii Europejskiej, Konfederacji Szwajcarskiej lub Państw Członkowskich Europejskiego Porozumienia o Wolnym Handlu (EFTA) - Europejskie</w:t>
      </w:r>
      <w:r>
        <w:rPr>
          <w:rFonts w:ascii="Times New Roman" w:hAnsi="Times New Roman"/>
          <w:sz w:val="22"/>
          <w:szCs w:val="22"/>
        </w:rPr>
        <w:t>go Obszaru Gospodarczego, któremu</w:t>
      </w:r>
      <w:r w:rsidRPr="00485393">
        <w:rPr>
          <w:rFonts w:ascii="Times New Roman" w:hAnsi="Times New Roman"/>
          <w:sz w:val="22"/>
          <w:szCs w:val="22"/>
        </w:rPr>
        <w:t xml:space="preserve"> - zgodnie przepisami dyrektywy 2005/36/WE Parlamentu Europejskiego i Rady z dnia 7.9.2005 r. w sprawie uznawania kwalifikacji zawodowych - uznano kwalifikacje zawodowe lub uznaje się kwalifikacje przez właściwe organy w Polsce.</w:t>
      </w:r>
    </w:p>
    <w:p w14:paraId="571700FB" w14:textId="77777777" w:rsidR="00333B6F" w:rsidRPr="00995148" w:rsidRDefault="00333B6F" w:rsidP="003D6C54">
      <w:pPr>
        <w:pStyle w:val="Akapitzlist"/>
        <w:rPr>
          <w:rFonts w:ascii="Times New Roman" w:hAnsi="Times New Roman"/>
        </w:rPr>
      </w:pPr>
    </w:p>
    <w:p w14:paraId="288D754D" w14:textId="77777777" w:rsidR="00333B6F" w:rsidRPr="00995148" w:rsidRDefault="00333B6F" w:rsidP="008E131B">
      <w:pPr>
        <w:pStyle w:val="Tekstpodstawowy2"/>
        <w:numPr>
          <w:ilvl w:val="0"/>
          <w:numId w:val="25"/>
        </w:numPr>
        <w:tabs>
          <w:tab w:val="left" w:pos="426"/>
        </w:tabs>
        <w:jc w:val="both"/>
        <w:rPr>
          <w:rFonts w:ascii="Times New Roman" w:hAnsi="Times New Roman"/>
          <w:sz w:val="22"/>
          <w:szCs w:val="22"/>
        </w:rPr>
      </w:pPr>
      <w:r w:rsidRPr="00995148">
        <w:rPr>
          <w:rFonts w:ascii="Times New Roman" w:hAnsi="Times New Roman"/>
          <w:sz w:val="22"/>
          <w:szCs w:val="22"/>
        </w:rPr>
        <w:t>sytuacji ekonomicznej i finansowej, tj.:</w:t>
      </w:r>
    </w:p>
    <w:p w14:paraId="55D9D5D3" w14:textId="53A5523A" w:rsidR="00333B6F" w:rsidRPr="00995148" w:rsidRDefault="00333B6F" w:rsidP="008E131B">
      <w:pPr>
        <w:pStyle w:val="Tekstpodstawowy2"/>
        <w:numPr>
          <w:ilvl w:val="1"/>
          <w:numId w:val="25"/>
        </w:numPr>
        <w:tabs>
          <w:tab w:val="left" w:pos="426"/>
        </w:tabs>
        <w:jc w:val="both"/>
        <w:rPr>
          <w:rFonts w:ascii="Times New Roman" w:hAnsi="Times New Roman"/>
          <w:sz w:val="22"/>
          <w:szCs w:val="22"/>
        </w:rPr>
      </w:pPr>
      <w:r w:rsidRPr="00995148">
        <w:rPr>
          <w:rFonts w:ascii="Times New Roman" w:hAnsi="Times New Roman"/>
          <w:sz w:val="22"/>
          <w:szCs w:val="22"/>
        </w:rPr>
        <w:t>posiadają środki finansowe na rachunku bankowym bądź w spółdzielczej kasie oszczędnościowo-kredytowej lub zdolność kredytową w wysokości co najmniej</w:t>
      </w:r>
      <w:r w:rsidRPr="00995148">
        <w:rPr>
          <w:rFonts w:ascii="Times New Roman" w:hAnsi="Times New Roman"/>
          <w:sz w:val="22"/>
          <w:szCs w:val="22"/>
        </w:rPr>
        <w:br/>
      </w:r>
      <w:r w:rsidR="00960C15">
        <w:rPr>
          <w:rFonts w:ascii="Times New Roman" w:hAnsi="Times New Roman"/>
          <w:sz w:val="24"/>
          <w:szCs w:val="24"/>
          <w:lang w:eastAsia="pl-PL"/>
        </w:rPr>
        <w:t>30</w:t>
      </w:r>
      <w:r w:rsidR="00B81EA3">
        <w:rPr>
          <w:rFonts w:ascii="Times New Roman" w:hAnsi="Times New Roman"/>
          <w:sz w:val="24"/>
          <w:szCs w:val="24"/>
          <w:lang w:eastAsia="pl-PL"/>
        </w:rPr>
        <w:t>0 000</w:t>
      </w:r>
      <w:r w:rsidRPr="00995148">
        <w:rPr>
          <w:rFonts w:ascii="Times New Roman" w:hAnsi="Times New Roman"/>
          <w:sz w:val="24"/>
          <w:szCs w:val="24"/>
          <w:lang w:eastAsia="pl-PL"/>
        </w:rPr>
        <w:t xml:space="preserve"> </w:t>
      </w:r>
      <w:r w:rsidRPr="00995148">
        <w:rPr>
          <w:rFonts w:ascii="Times New Roman" w:hAnsi="Times New Roman"/>
          <w:sz w:val="22"/>
          <w:szCs w:val="22"/>
        </w:rPr>
        <w:t>zł (</w:t>
      </w:r>
      <w:r w:rsidR="00B81EA3">
        <w:rPr>
          <w:rFonts w:ascii="Times New Roman" w:hAnsi="Times New Roman"/>
          <w:sz w:val="22"/>
          <w:szCs w:val="22"/>
        </w:rPr>
        <w:t xml:space="preserve">trzysta </w:t>
      </w:r>
      <w:r w:rsidRPr="00995148">
        <w:rPr>
          <w:rFonts w:ascii="Times New Roman" w:hAnsi="Times New Roman"/>
          <w:sz w:val="22"/>
          <w:szCs w:val="22"/>
        </w:rPr>
        <w:t>tysięcy złotych) ;</w:t>
      </w:r>
    </w:p>
    <w:p w14:paraId="20ECEB1A" w14:textId="3863A682" w:rsidR="00333B6F" w:rsidRPr="00995148" w:rsidRDefault="00333B6F" w:rsidP="008E131B">
      <w:pPr>
        <w:pStyle w:val="Tekstpodstawowy2"/>
        <w:numPr>
          <w:ilvl w:val="1"/>
          <w:numId w:val="25"/>
        </w:numPr>
        <w:tabs>
          <w:tab w:val="left" w:pos="426"/>
        </w:tabs>
        <w:jc w:val="both"/>
        <w:rPr>
          <w:rFonts w:ascii="Times New Roman" w:hAnsi="Times New Roman"/>
          <w:sz w:val="22"/>
          <w:szCs w:val="22"/>
        </w:rPr>
      </w:pPr>
      <w:r w:rsidRPr="00995148">
        <w:rPr>
          <w:rFonts w:ascii="Times New Roman" w:hAnsi="Times New Roman"/>
          <w:bCs/>
          <w:sz w:val="22"/>
          <w:szCs w:val="22"/>
        </w:rPr>
        <w:t xml:space="preserve">są ubezpieczeni od odpowiedzialności cywilnej w zakresie prowadzonej działalności związanej z przedmiotem zamówienia na kwotę co najmniej </w:t>
      </w:r>
      <w:r w:rsidR="004E4156">
        <w:rPr>
          <w:rFonts w:ascii="Times New Roman" w:hAnsi="Times New Roman"/>
          <w:bCs/>
          <w:sz w:val="22"/>
          <w:szCs w:val="22"/>
        </w:rPr>
        <w:t>300</w:t>
      </w:r>
      <w:r w:rsidR="00B81EA3">
        <w:rPr>
          <w:rFonts w:ascii="Times New Roman" w:hAnsi="Times New Roman"/>
          <w:bCs/>
          <w:sz w:val="22"/>
          <w:szCs w:val="22"/>
        </w:rPr>
        <w:t xml:space="preserve"> </w:t>
      </w:r>
      <w:r w:rsidRPr="00995148">
        <w:rPr>
          <w:rFonts w:ascii="Times New Roman" w:hAnsi="Times New Roman"/>
          <w:bCs/>
          <w:sz w:val="22"/>
          <w:szCs w:val="22"/>
        </w:rPr>
        <w:t>000 zł (</w:t>
      </w:r>
      <w:r w:rsidR="004E4156">
        <w:rPr>
          <w:rFonts w:ascii="Times New Roman" w:hAnsi="Times New Roman"/>
          <w:bCs/>
          <w:sz w:val="22"/>
          <w:szCs w:val="22"/>
        </w:rPr>
        <w:t>trzysta</w:t>
      </w:r>
      <w:r w:rsidRPr="00995148">
        <w:rPr>
          <w:rFonts w:ascii="Times New Roman" w:hAnsi="Times New Roman"/>
          <w:bCs/>
          <w:sz w:val="22"/>
          <w:szCs w:val="22"/>
        </w:rPr>
        <w:t xml:space="preserve"> tysięcy złotych)</w:t>
      </w:r>
      <w:r w:rsidRPr="00995148">
        <w:rPr>
          <w:rFonts w:ascii="Times New Roman" w:hAnsi="Times New Roman"/>
          <w:sz w:val="22"/>
          <w:szCs w:val="22"/>
        </w:rPr>
        <w:t>;</w:t>
      </w:r>
    </w:p>
    <w:p w14:paraId="3C040A0E" w14:textId="77777777" w:rsidR="00333B6F" w:rsidRPr="00995148" w:rsidRDefault="00333B6F" w:rsidP="00645B03">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r w:rsidR="00645B03" w:rsidRPr="00645B03">
        <w:rPr>
          <w:rFonts w:ascii="Times New Roman" w:hAnsi="Times New Roman"/>
          <w:sz w:val="22"/>
          <w:szCs w:val="22"/>
        </w:rPr>
        <w:t>Wykonawcy wspólnie ubiegający się o udzielenie niniejszego zamówienia mogą wykazać, że warunki określone powyżej spełniają łącznie. Żaden z nich nie może podlegać wykluczeniu z postępowania</w:t>
      </w:r>
      <w:r w:rsidR="00645B03">
        <w:rPr>
          <w:rFonts w:ascii="Times New Roman" w:hAnsi="Times New Roman"/>
          <w:sz w:val="22"/>
          <w:szCs w:val="22"/>
        </w:rPr>
        <w:t>.</w:t>
      </w:r>
    </w:p>
    <w:p w14:paraId="02028B1D" w14:textId="77777777" w:rsidR="00333B6F" w:rsidRPr="00995148" w:rsidRDefault="00333B6F" w:rsidP="008E131B">
      <w:pPr>
        <w:pStyle w:val="Tekstpodstawowy2"/>
        <w:tabs>
          <w:tab w:val="left" w:pos="426"/>
        </w:tabs>
        <w:jc w:val="both"/>
        <w:rPr>
          <w:rFonts w:ascii="Times New Roman" w:hAnsi="Times New Roman"/>
          <w:sz w:val="22"/>
          <w:szCs w:val="22"/>
        </w:rPr>
      </w:pPr>
    </w:p>
    <w:p w14:paraId="369F8AB6" w14:textId="77777777" w:rsidR="00333B6F" w:rsidRPr="00995148" w:rsidRDefault="00333B6F" w:rsidP="008E131B">
      <w:pPr>
        <w:pStyle w:val="Tekstpodstawowy2"/>
        <w:tabs>
          <w:tab w:val="left" w:pos="709"/>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14:paraId="21994449" w14:textId="77777777" w:rsidR="00333B6F" w:rsidRPr="00995148" w:rsidRDefault="00333B6F" w:rsidP="008E131B">
      <w:pPr>
        <w:pStyle w:val="Tekstpodstawowy2"/>
        <w:tabs>
          <w:tab w:val="left" w:pos="709"/>
          <w:tab w:val="left" w:pos="993"/>
        </w:tabs>
        <w:ind w:left="360" w:hanging="360"/>
        <w:jc w:val="both"/>
        <w:rPr>
          <w:rFonts w:ascii="Times New Roman" w:hAnsi="Times New Roman"/>
          <w:b/>
          <w:bCs/>
          <w:sz w:val="22"/>
          <w:szCs w:val="22"/>
        </w:rPr>
      </w:pPr>
    </w:p>
    <w:p w14:paraId="0FDD58AC"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celu wykazania, że Wykonawca nie podlega wykluczeniu z postępowania należy przedłożyć:</w:t>
      </w:r>
    </w:p>
    <w:p w14:paraId="399F8225"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o braku podstaw do wykluczenia z postępowania na podstawie art. 24 ust. 1 (wzór oświadczenia stanowi załącznik nr 2 do SIWZ),</w:t>
      </w:r>
    </w:p>
    <w:p w14:paraId="3750A01B"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lastRenderedPageBreak/>
        <w:t>listę podmiotów należących do tej samej grupy kapitałowej, o której mowa w art. 24 ust. 2 pkt. 5 Ustawy lub oświadczenie Wykonawcy, że nie należy do grupy kapitałowej (wzór stanowi załącznik nr 4 do niniejszej SIWZ);</w:t>
      </w:r>
    </w:p>
    <w:p w14:paraId="2B1AFD68"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 </w:t>
      </w:r>
    </w:p>
    <w:p w14:paraId="45785134" w14:textId="77777777" w:rsidR="00333B6F" w:rsidRPr="00995148" w:rsidRDefault="00333B6F" w:rsidP="00E00AE0">
      <w:pPr>
        <w:numPr>
          <w:ilvl w:val="0"/>
          <w:numId w:val="2"/>
        </w:numPr>
        <w:tabs>
          <w:tab w:val="left" w:pos="426"/>
        </w:tabs>
        <w:suppressAutoHyphens/>
        <w:spacing w:after="0" w:line="240" w:lineRule="auto"/>
        <w:jc w:val="both"/>
        <w:rPr>
          <w:rFonts w:ascii="Times New Roman" w:hAnsi="Times New Roman"/>
        </w:rPr>
      </w:pPr>
      <w:r w:rsidRPr="00995148">
        <w:rPr>
          <w:rFonts w:ascii="Times New Roman" w:hAnsi="Times New Roman"/>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33D00A3D"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14:paraId="4F25918A"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aktualną informację z Krajowego Rejestru Karnego w zakresie określonym w art. 24 ust. 1 pkt 4-8 Ustawy, wystawioną nie wcześniej niż 6 miesięcy przed upływem terminu składania ofert; </w:t>
      </w:r>
    </w:p>
    <w:p w14:paraId="6F4D2AA1"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aktualną informację z Krajowego Rejestru Karnego w zakresie określonym w art. 24 ust. 1 pkt 9 Ustawy, wystawioną nie wcześniej niż 6 miesięcy przed upływem terminu składania ofert.</w:t>
      </w:r>
    </w:p>
    <w:p w14:paraId="7E6957F9" w14:textId="77777777" w:rsidR="00333B6F" w:rsidRPr="00995148" w:rsidRDefault="00333B6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aktualną informację z Krajowego Rejestru Karnego w zakresie określonym w art. 24 ust. 1 pkt 10 i 11 Ustawy, wystawioną nie wcześniej niż 6 miesięcy przed upływem terminu składania ofert.</w:t>
      </w:r>
    </w:p>
    <w:p w14:paraId="2A60E478" w14:textId="77777777" w:rsidR="00333B6F" w:rsidRPr="00995148" w:rsidRDefault="00333B6F" w:rsidP="008E131B">
      <w:pPr>
        <w:pStyle w:val="Tekstpodstawowy2"/>
        <w:tabs>
          <w:tab w:val="left" w:pos="709"/>
          <w:tab w:val="left" w:pos="993"/>
        </w:tabs>
        <w:jc w:val="both"/>
        <w:rPr>
          <w:rFonts w:ascii="Times New Roman" w:hAnsi="Times New Roman"/>
          <w:bCs/>
          <w:sz w:val="22"/>
          <w:szCs w:val="22"/>
        </w:rPr>
      </w:pPr>
    </w:p>
    <w:p w14:paraId="6229908E"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celu wykazania, że Wykonawca spełnia warunki udziału w postępowaniu należy przedłożyć:</w:t>
      </w:r>
    </w:p>
    <w:p w14:paraId="6F9B83EE" w14:textId="77777777" w:rsidR="00333B6F" w:rsidRDefault="00333B6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oświadczenie Wykonawcy o spełnianiu warunków udziału w postępowaniu (wzór oświadczenia stanowi załącznik nr 3 do SIWZ);</w:t>
      </w:r>
    </w:p>
    <w:p w14:paraId="3C213454" w14:textId="2B25F54B" w:rsidR="00645B03" w:rsidRPr="00645B03" w:rsidRDefault="00645B03" w:rsidP="00645B03">
      <w:pPr>
        <w:pStyle w:val="Tekstpodstawowy2"/>
        <w:numPr>
          <w:ilvl w:val="0"/>
          <w:numId w:val="3"/>
        </w:numPr>
        <w:tabs>
          <w:tab w:val="clear" w:pos="720"/>
          <w:tab w:val="left" w:pos="709"/>
          <w:tab w:val="left" w:pos="993"/>
        </w:tabs>
        <w:jc w:val="both"/>
        <w:rPr>
          <w:rFonts w:ascii="Times New Roman" w:hAnsi="Times New Roman"/>
          <w:bCs/>
          <w:sz w:val="22"/>
          <w:szCs w:val="22"/>
        </w:rPr>
      </w:pPr>
      <w:r w:rsidRPr="00645B03">
        <w:rPr>
          <w:rFonts w:ascii="Times New Roman" w:hAnsi="Times New Roman"/>
          <w:bCs/>
          <w:sz w:val="22"/>
          <w:szCs w:val="22"/>
        </w:rPr>
        <w:t>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według w</w:t>
      </w:r>
      <w:r>
        <w:rPr>
          <w:rFonts w:ascii="Times New Roman" w:hAnsi="Times New Roman"/>
          <w:bCs/>
          <w:sz w:val="22"/>
          <w:szCs w:val="22"/>
        </w:rPr>
        <w:t xml:space="preserve">zoru stanowiącego załącznik nr </w:t>
      </w:r>
      <w:r w:rsidR="00F31E67">
        <w:rPr>
          <w:rFonts w:ascii="Times New Roman" w:hAnsi="Times New Roman"/>
          <w:bCs/>
          <w:sz w:val="22"/>
          <w:szCs w:val="22"/>
        </w:rPr>
        <w:t xml:space="preserve">6 </w:t>
      </w:r>
      <w:r w:rsidRPr="00645B03">
        <w:rPr>
          <w:rFonts w:ascii="Times New Roman" w:hAnsi="Times New Roman"/>
          <w:bCs/>
          <w:sz w:val="22"/>
          <w:szCs w:val="22"/>
        </w:rPr>
        <w:t>do niniejszej SIWZ;</w:t>
      </w:r>
    </w:p>
    <w:p w14:paraId="60E13F86" w14:textId="77777777" w:rsidR="00645B03" w:rsidRPr="00645B03" w:rsidRDefault="00645B03" w:rsidP="00645B03">
      <w:pPr>
        <w:pStyle w:val="Tekstpodstawowy2"/>
        <w:tabs>
          <w:tab w:val="left" w:pos="709"/>
          <w:tab w:val="left" w:pos="993"/>
        </w:tabs>
        <w:ind w:left="708"/>
        <w:jc w:val="both"/>
        <w:rPr>
          <w:rFonts w:ascii="Times New Roman" w:hAnsi="Times New Roman"/>
          <w:bCs/>
          <w:sz w:val="22"/>
          <w:szCs w:val="22"/>
        </w:rPr>
      </w:pPr>
      <w:r>
        <w:rPr>
          <w:rFonts w:ascii="Times New Roman" w:hAnsi="Times New Roman"/>
          <w:bCs/>
          <w:sz w:val="22"/>
          <w:szCs w:val="22"/>
        </w:rPr>
        <w:tab/>
      </w:r>
      <w:r w:rsidRPr="00645B03">
        <w:rPr>
          <w:rFonts w:ascii="Times New Roman" w:hAnsi="Times New Roman"/>
          <w:bCs/>
          <w:sz w:val="22"/>
          <w:szCs w:val="22"/>
        </w:rPr>
        <w:t>Dowodami, o których mowa powyżej są poświadczenie albo inne dokumenty - jeżeli z uzasadnionych przyczyn o obiektywnym charakterze wykonawca nie jest w stanie uzyskać poświadczenia.</w:t>
      </w:r>
    </w:p>
    <w:p w14:paraId="3C4EDCAF" w14:textId="77777777" w:rsidR="00645B03" w:rsidRPr="00995148" w:rsidRDefault="00645B03" w:rsidP="00645B03">
      <w:pPr>
        <w:pStyle w:val="Tekstpodstawowy2"/>
        <w:tabs>
          <w:tab w:val="left" w:pos="709"/>
          <w:tab w:val="left" w:pos="993"/>
        </w:tabs>
        <w:ind w:left="708"/>
        <w:jc w:val="both"/>
        <w:rPr>
          <w:rFonts w:ascii="Times New Roman" w:hAnsi="Times New Roman"/>
          <w:bCs/>
          <w:sz w:val="22"/>
          <w:szCs w:val="22"/>
        </w:rPr>
      </w:pPr>
      <w:r>
        <w:rPr>
          <w:rFonts w:ascii="Times New Roman" w:hAnsi="Times New Roman"/>
          <w:bCs/>
          <w:sz w:val="22"/>
          <w:szCs w:val="22"/>
        </w:rPr>
        <w:tab/>
      </w:r>
      <w:r w:rsidRPr="00645B03">
        <w:rPr>
          <w:rFonts w:ascii="Times New Roman" w:hAnsi="Times New Roman"/>
          <w:bCs/>
          <w:sz w:val="22"/>
          <w:szCs w:val="22"/>
        </w:rPr>
        <w:t>Przez najważniejsze roboty należy rozumieć roboty konieczne do wykazania spełniania warunku udziału w postępowaniu</w:t>
      </w:r>
      <w:r>
        <w:rPr>
          <w:rFonts w:ascii="Times New Roman" w:hAnsi="Times New Roman"/>
          <w:bCs/>
          <w:sz w:val="22"/>
          <w:szCs w:val="22"/>
        </w:rPr>
        <w:t>.</w:t>
      </w:r>
    </w:p>
    <w:p w14:paraId="3874F9B8" w14:textId="412ACAEA" w:rsidR="00645B03" w:rsidRPr="00645B03" w:rsidRDefault="00645B03" w:rsidP="00645B03">
      <w:pPr>
        <w:pStyle w:val="Akapitzlist"/>
        <w:numPr>
          <w:ilvl w:val="0"/>
          <w:numId w:val="3"/>
        </w:numPr>
        <w:jc w:val="both"/>
        <w:rPr>
          <w:rFonts w:ascii="Times New Roman" w:hAnsi="Times New Roman" w:cs="Times New Roman"/>
          <w:bCs/>
        </w:rPr>
      </w:pPr>
      <w:r w:rsidRPr="00645B03">
        <w:rPr>
          <w:rFonts w:ascii="Times New Roman" w:hAnsi="Times New Roman" w:cs="Times New Roman"/>
          <w:bCs/>
        </w:rPr>
        <w:t xml:space="preserve">wykaz osób, które będą uczestniczyć w wykonywaniu zamówienia, w szczególności odpowiedzialnych za kierowanie robotami budowlanymi, wraz z informacjami na temat ich kwalifikacji zawodowych, doświadczenia i wykształcenia niezbędnych dla wykonania zamówienia, a także zakresu wykonywanych przez nie czynności oraz informacją o podstawie do dysponowania tymi osobami i oświadczeniem, że osoby te posiadają wymagane uprawnienia, jeżeli ustawy nakładają obowiązek posiadania takich uprawnień - według wzoru stanowiącego załącznik nr </w:t>
      </w:r>
      <w:r w:rsidR="00F31E67" w:rsidRPr="00F31E67">
        <w:rPr>
          <w:rFonts w:ascii="Times New Roman" w:hAnsi="Times New Roman" w:cs="Times New Roman"/>
          <w:bCs/>
        </w:rPr>
        <w:t xml:space="preserve">7 </w:t>
      </w:r>
      <w:r w:rsidRPr="00F31E67">
        <w:rPr>
          <w:rFonts w:ascii="Times New Roman" w:hAnsi="Times New Roman" w:cs="Times New Roman"/>
          <w:bCs/>
        </w:rPr>
        <w:t>do niniejszej</w:t>
      </w:r>
      <w:r w:rsidRPr="00645B03">
        <w:rPr>
          <w:rFonts w:ascii="Times New Roman" w:hAnsi="Times New Roman" w:cs="Times New Roman"/>
          <w:bCs/>
        </w:rPr>
        <w:t xml:space="preserve"> SIWZ;</w:t>
      </w:r>
    </w:p>
    <w:p w14:paraId="7A9CE101" w14:textId="77777777" w:rsidR="00645B03" w:rsidRPr="00645B03" w:rsidRDefault="00645B03" w:rsidP="00645B03">
      <w:pPr>
        <w:pStyle w:val="Akapitzlist"/>
        <w:numPr>
          <w:ilvl w:val="0"/>
          <w:numId w:val="3"/>
        </w:numPr>
        <w:jc w:val="both"/>
        <w:rPr>
          <w:rFonts w:ascii="Times New Roman" w:hAnsi="Times New Roman" w:cs="Times New Roman"/>
          <w:bCs/>
        </w:rPr>
      </w:pPr>
      <w:r w:rsidRPr="00645B03">
        <w:rPr>
          <w:rFonts w:ascii="Times New Roman" w:hAnsi="Times New Roman" w:cs="Times New Roman"/>
          <w:bCs/>
        </w:rPr>
        <w:t xml:space="preserve">informację banku bądź spółdzielczej kasy oszczędnościowo-kredytowej, w których wykonawca posiada rachunek potwierdzającą wysokość posiadanych środków finansowych lub zdolność kredytową Wykonawcy wystawioną nie wcześniej niż 3 miesiące przed upływem terminu składania ofert. Jeżeli wykonawca wykazując spełnianie warunku w zakresie sytuacji ekonomicznej i finansowej, polega na zdolnościach finansowych innych podmiotów na </w:t>
      </w:r>
      <w:r w:rsidRPr="00645B03">
        <w:rPr>
          <w:rFonts w:ascii="Times New Roman" w:hAnsi="Times New Roman" w:cs="Times New Roman"/>
          <w:bCs/>
        </w:rPr>
        <w:lastRenderedPageBreak/>
        <w:t>zasadach określonych w art. 26 ust. 2b ustawy, wymaga się przedłożenia ww. informacji dotyczącej tych podmiotów.</w:t>
      </w:r>
    </w:p>
    <w:p w14:paraId="6F70E968" w14:textId="77777777" w:rsidR="00333B6F" w:rsidRPr="00995148" w:rsidRDefault="00333B6F" w:rsidP="00E00AE0">
      <w:pPr>
        <w:pStyle w:val="Tekstpodstawowy2"/>
        <w:numPr>
          <w:ilvl w:val="0"/>
          <w:numId w:val="3"/>
        </w:numPr>
        <w:tabs>
          <w:tab w:val="clear" w:pos="720"/>
          <w:tab w:val="left" w:pos="709"/>
          <w:tab w:val="left" w:pos="993"/>
        </w:tabs>
        <w:jc w:val="both"/>
        <w:rPr>
          <w:rFonts w:ascii="Times New Roman" w:hAnsi="Times New Roman"/>
          <w:bCs/>
          <w:sz w:val="22"/>
          <w:szCs w:val="22"/>
        </w:rPr>
      </w:pPr>
      <w:r w:rsidRPr="00995148">
        <w:rPr>
          <w:rFonts w:ascii="Times New Roman" w:hAnsi="Times New Roman"/>
          <w:bCs/>
          <w:sz w:val="22"/>
          <w:szCs w:val="22"/>
        </w:rPr>
        <w:t>opłaconą polisę, a w przypadku jej braku, inny dokumentu potwierdzający, że wykonawca jest ubezpieczony od odpowiedzialności cywilnej w zakresie prowadzonej działalności związanej z przedmiotem zamówienia.</w:t>
      </w:r>
    </w:p>
    <w:p w14:paraId="59B73955" w14:textId="77777777" w:rsidR="00333B6F" w:rsidRPr="00995148" w:rsidRDefault="00333B6F" w:rsidP="00C35DB9">
      <w:pPr>
        <w:autoSpaceDE w:val="0"/>
        <w:autoSpaceDN w:val="0"/>
        <w:adjustRightInd w:val="0"/>
        <w:spacing w:after="0" w:line="240" w:lineRule="auto"/>
        <w:rPr>
          <w:rFonts w:ascii="A" w:hAnsi="A" w:cs="A"/>
          <w:sz w:val="20"/>
          <w:szCs w:val="20"/>
          <w:lang w:eastAsia="pl-PL"/>
        </w:rPr>
      </w:pPr>
    </w:p>
    <w:p w14:paraId="651F6A23"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14:paraId="0137AF03"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Jeżeli wykonawca ma siedzibę lub miejsce zamieszkania poza terytorium Rzeczypospolitej Polskiej, zamiast dokumentów, o których mowa w punkcie 1):</w:t>
      </w:r>
    </w:p>
    <w:p w14:paraId="5041C7F3" w14:textId="77777777"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a) lit. c-e) i lit. g) - składa dokument lub dokumenty wystawione w kraju, w którym ma siedzibę lub miejsce zamieszkania, potwierdzające odpowiednio, że:</w:t>
      </w:r>
    </w:p>
    <w:p w14:paraId="06A0A886" w14:textId="77777777"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otwarto jego likwidacji ani nie ogłoszono upadłości,</w:t>
      </w:r>
    </w:p>
    <w:p w14:paraId="5C6DC331" w14:textId="77777777"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14:paraId="79E61693" w14:textId="77777777"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nie orzeczono wobec niego zakazu ubiegania się o zamówienie.</w:t>
      </w:r>
    </w:p>
    <w:p w14:paraId="0AFCF533" w14:textId="77777777" w:rsidR="00333B6F" w:rsidRPr="00995148" w:rsidRDefault="00333B6F" w:rsidP="008E131B">
      <w:pPr>
        <w:pStyle w:val="Tekstpodstawowy2"/>
        <w:tabs>
          <w:tab w:val="left" w:pos="709"/>
          <w:tab w:val="left" w:pos="993"/>
        </w:tabs>
        <w:jc w:val="both"/>
        <w:rPr>
          <w:rFonts w:ascii="Times New Roman" w:hAnsi="Times New Roman"/>
          <w:bCs/>
          <w:sz w:val="22"/>
          <w:szCs w:val="22"/>
        </w:rPr>
      </w:pPr>
      <w:r w:rsidRPr="00995148">
        <w:rPr>
          <w:rFonts w:ascii="Times New Roman" w:hAnsi="Times New Roman"/>
          <w:bCs/>
          <w:sz w:val="22"/>
          <w:szCs w:val="22"/>
        </w:rPr>
        <w:t>b) lit. f), h) - składa zaświadczenie właściwego organu sądowego lub administracyjnego miejsca zamieszkania albo zamieszkania osoby, której dokumenty dotyczą, w zakresie określonym w art. 24 ust. 1 pkt 4-8, 10 i 11 ustawy.</w:t>
      </w:r>
    </w:p>
    <w:p w14:paraId="2557594E"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14:paraId="2309CC85"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14:paraId="49F7D339"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14:paraId="436F016E"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14:paraId="1496BCFE" w14:textId="77777777" w:rsidR="00333B6F" w:rsidRPr="00995148" w:rsidRDefault="00333B6F" w:rsidP="008E131B">
      <w:pPr>
        <w:pStyle w:val="Tekstpodstawowy2"/>
        <w:numPr>
          <w:ilvl w:val="0"/>
          <w:numId w:val="19"/>
        </w:numPr>
        <w:tabs>
          <w:tab w:val="left" w:pos="709"/>
          <w:tab w:val="left" w:pos="993"/>
        </w:tabs>
        <w:jc w:val="both"/>
        <w:rPr>
          <w:rFonts w:ascii="Times New Roman" w:hAnsi="Times New Roman"/>
          <w:bCs/>
          <w:sz w:val="22"/>
          <w:szCs w:val="22"/>
        </w:rPr>
      </w:pPr>
      <w:r w:rsidRPr="00995148">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14:paraId="75DD228E" w14:textId="2C739C4F" w:rsidR="00333B6F" w:rsidRDefault="00A27F4B" w:rsidP="00A27F4B">
      <w:pPr>
        <w:pStyle w:val="Tekstpodstawowy2"/>
        <w:numPr>
          <w:ilvl w:val="0"/>
          <w:numId w:val="19"/>
        </w:numPr>
        <w:tabs>
          <w:tab w:val="left" w:pos="709"/>
          <w:tab w:val="left" w:pos="993"/>
        </w:tabs>
        <w:jc w:val="both"/>
        <w:rPr>
          <w:rFonts w:ascii="Times New Roman" w:hAnsi="Times New Roman"/>
          <w:bCs/>
          <w:sz w:val="22"/>
          <w:szCs w:val="22"/>
        </w:rPr>
      </w:pPr>
      <w:r w:rsidRPr="00A27F4B">
        <w:rPr>
          <w:rFonts w:ascii="Times New Roman" w:hAnsi="Times New Roman"/>
          <w:bCs/>
          <w:sz w:val="22"/>
          <w:szCs w:val="22"/>
        </w:rPr>
        <w:t xml:space="preserve">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w:t>
      </w:r>
      <w:r w:rsidRPr="00A27F4B">
        <w:rPr>
          <w:rFonts w:ascii="Times New Roman" w:hAnsi="Times New Roman"/>
          <w:bCs/>
          <w:sz w:val="22"/>
          <w:szCs w:val="22"/>
        </w:rPr>
        <w:lastRenderedPageBreak/>
        <w:t>podmiotów do oddania mu do dyspozycji niezbędnych zasobów na potrzeby wykonania zamówienia</w:t>
      </w:r>
      <w:r w:rsidR="00333B6F" w:rsidRPr="00995148">
        <w:rPr>
          <w:rFonts w:ascii="Times New Roman" w:hAnsi="Times New Roman"/>
          <w:bCs/>
          <w:sz w:val="22"/>
          <w:szCs w:val="22"/>
        </w:rPr>
        <w:t>.</w:t>
      </w:r>
    </w:p>
    <w:p w14:paraId="19339052" w14:textId="6DC928EA" w:rsidR="00A27F4B" w:rsidRPr="00995148" w:rsidRDefault="00A27F4B" w:rsidP="00A27F4B">
      <w:pPr>
        <w:pStyle w:val="Tekstpodstawowy2"/>
        <w:numPr>
          <w:ilvl w:val="0"/>
          <w:numId w:val="19"/>
        </w:numPr>
        <w:tabs>
          <w:tab w:val="left" w:pos="709"/>
          <w:tab w:val="left" w:pos="993"/>
        </w:tabs>
        <w:jc w:val="both"/>
        <w:rPr>
          <w:rFonts w:ascii="Times New Roman" w:hAnsi="Times New Roman"/>
          <w:bCs/>
          <w:sz w:val="22"/>
          <w:szCs w:val="22"/>
        </w:rPr>
      </w:pPr>
      <w:r>
        <w:rPr>
          <w:rFonts w:ascii="Times New Roman" w:hAnsi="Times New Roman"/>
          <w:bCs/>
          <w:sz w:val="22"/>
          <w:szCs w:val="22"/>
        </w:rPr>
        <w:t>Zamawiający wykluczy</w:t>
      </w:r>
      <w:r w:rsidRPr="00A27F4B">
        <w:rPr>
          <w:rFonts w:ascii="Times New Roman" w:hAnsi="Times New Roman"/>
          <w:bCs/>
          <w:sz w:val="22"/>
          <w:szCs w:val="22"/>
        </w:rPr>
        <w:t xml:space="preserve"> wykonawcę, który w okresie 3 lat przed wszczęciem </w:t>
      </w:r>
      <w:r>
        <w:rPr>
          <w:rFonts w:ascii="Times New Roman" w:hAnsi="Times New Roman"/>
          <w:bCs/>
          <w:sz w:val="22"/>
          <w:szCs w:val="22"/>
        </w:rPr>
        <w:t xml:space="preserve">niniejszego </w:t>
      </w:r>
      <w:r w:rsidRPr="00A27F4B">
        <w:rPr>
          <w:rFonts w:ascii="Times New Roman" w:hAnsi="Times New Roman"/>
          <w:bCs/>
          <w:sz w:val="22"/>
          <w:szCs w:val="22"/>
        </w:rPr>
        <w:t>postępowania, w sposób zawiniony poważnie naruszył obowiązki zawodowe, w szczególności, gdy wykonawca w wyniku zamierzonego działania lub rażącego niedbalstwa nie wykonał lub niena</w:t>
      </w:r>
      <w:r>
        <w:rPr>
          <w:rFonts w:ascii="Times New Roman" w:hAnsi="Times New Roman"/>
          <w:bCs/>
          <w:sz w:val="22"/>
          <w:szCs w:val="22"/>
        </w:rPr>
        <w:t>leżycie wykonał zamówienie, co Z</w:t>
      </w:r>
      <w:r w:rsidRPr="00A27F4B">
        <w:rPr>
          <w:rFonts w:ascii="Times New Roman" w:hAnsi="Times New Roman"/>
          <w:bCs/>
          <w:sz w:val="22"/>
          <w:szCs w:val="22"/>
        </w:rPr>
        <w:t>amawiający jest w stanie wykazać za pomoc</w:t>
      </w:r>
      <w:r>
        <w:rPr>
          <w:rFonts w:ascii="Times New Roman" w:hAnsi="Times New Roman"/>
          <w:bCs/>
          <w:sz w:val="22"/>
          <w:szCs w:val="22"/>
        </w:rPr>
        <w:t xml:space="preserve">ą dowolnych środków dowodowych. </w:t>
      </w:r>
    </w:p>
    <w:p w14:paraId="3F8389F6" w14:textId="77777777" w:rsidR="00333B6F" w:rsidRPr="00995148" w:rsidRDefault="00333B6F" w:rsidP="008E131B">
      <w:pPr>
        <w:pStyle w:val="Tekstpodstawowy2"/>
        <w:tabs>
          <w:tab w:val="left" w:pos="0"/>
          <w:tab w:val="left" w:pos="142"/>
          <w:tab w:val="left" w:pos="426"/>
        </w:tabs>
        <w:ind w:left="360"/>
        <w:jc w:val="both"/>
        <w:rPr>
          <w:rFonts w:ascii="Times New Roman" w:hAnsi="Times New Roman"/>
          <w:sz w:val="22"/>
          <w:szCs w:val="22"/>
        </w:rPr>
      </w:pPr>
    </w:p>
    <w:p w14:paraId="34507D42" w14:textId="77777777" w:rsidR="00333B6F" w:rsidRPr="00995148" w:rsidRDefault="00333B6F" w:rsidP="008E131B">
      <w:pPr>
        <w:pStyle w:val="Tekstpodstawowy2"/>
        <w:tabs>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 xml:space="preserve">7. INFORMACJE O SPOSOBIE POROZUMIEWANIA SIĘ ZAMAWIAJĄCEGO </w:t>
      </w:r>
      <w:r w:rsidRPr="00995148">
        <w:rPr>
          <w:rFonts w:ascii="Times New Roman" w:hAnsi="Times New Roman"/>
          <w:b/>
          <w:bCs/>
          <w:sz w:val="22"/>
          <w:szCs w:val="22"/>
        </w:rPr>
        <w:br/>
        <w:t>Z WYKONAWCAMI ORAZ PRZEKAZYWANIA OŚWIADCZEŃ LUB DOKUMENTÓW, A TAKŻE WSKAZANIE OSÓB UPRAWNIONYCH DO POROZUMIEWANIA SIĘ Z WYKONAWCAMI</w:t>
      </w:r>
    </w:p>
    <w:p w14:paraId="0EE20D1E" w14:textId="77777777" w:rsidR="00333B6F" w:rsidRPr="00995148" w:rsidRDefault="00333B6F" w:rsidP="008E131B">
      <w:pPr>
        <w:pStyle w:val="Tekstpodstawowy2"/>
        <w:tabs>
          <w:tab w:val="left" w:pos="993"/>
        </w:tabs>
        <w:ind w:left="360" w:hanging="360"/>
        <w:jc w:val="both"/>
        <w:rPr>
          <w:rFonts w:ascii="Times New Roman" w:hAnsi="Times New Roman"/>
          <w:b/>
          <w:bCs/>
          <w:sz w:val="22"/>
          <w:szCs w:val="22"/>
        </w:rPr>
      </w:pPr>
    </w:p>
    <w:p w14:paraId="111DFDF6" w14:textId="77777777"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Podstawowym sposobem porozumiewania się jest korespondencja pisemna przekazywana za   pomocą operatorów pocztowych względnie do rąk własnych.</w:t>
      </w:r>
    </w:p>
    <w:p w14:paraId="46A47379" w14:textId="77777777"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dopuszcza również porozumiewanie się za pomocą poczty e-mail na adres: </w:t>
      </w:r>
      <w:hyperlink r:id="rId8" w:history="1">
        <w:r w:rsidR="00645B03" w:rsidRPr="00BD02C3">
          <w:rPr>
            <w:rStyle w:val="Hipercze"/>
            <w:rFonts w:ascii="Times New Roman" w:hAnsi="Times New Roman"/>
          </w:rPr>
          <w:t>r.fabianowski@armsa.pl</w:t>
        </w:r>
      </w:hyperlink>
      <w:r w:rsidRPr="00995148">
        <w:rPr>
          <w:rFonts w:ascii="Times New Roman" w:hAnsi="Times New Roman"/>
          <w:sz w:val="22"/>
          <w:szCs w:val="22"/>
        </w:rPr>
        <w:t xml:space="preserve"> </w:t>
      </w:r>
    </w:p>
    <w:p w14:paraId="2DEED022" w14:textId="77777777"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14:paraId="3DB386C3" w14:textId="130CC251" w:rsidR="00333B6F" w:rsidRPr="00995148" w:rsidRDefault="00333B6F" w:rsidP="008E131B">
      <w:pPr>
        <w:pStyle w:val="Tekstpodstawowy2"/>
        <w:numPr>
          <w:ilvl w:val="0"/>
          <w:numId w:val="20"/>
        </w:numPr>
        <w:tabs>
          <w:tab w:val="left" w:pos="180"/>
        </w:tabs>
        <w:jc w:val="both"/>
        <w:rPr>
          <w:rFonts w:ascii="Times New Roman" w:hAnsi="Times New Roman"/>
          <w:sz w:val="22"/>
          <w:szCs w:val="22"/>
        </w:rPr>
      </w:pPr>
      <w:r w:rsidRPr="00995148">
        <w:rPr>
          <w:rFonts w:ascii="Times New Roman" w:hAnsi="Times New Roman"/>
          <w:sz w:val="22"/>
          <w:szCs w:val="22"/>
        </w:rPr>
        <w:t xml:space="preserve">Osobą uprawnioną do kontaktu z Wykonawcami jest </w:t>
      </w:r>
      <w:r w:rsidR="00645B03">
        <w:rPr>
          <w:rFonts w:ascii="Times New Roman" w:hAnsi="Times New Roman"/>
          <w:sz w:val="22"/>
          <w:szCs w:val="22"/>
        </w:rPr>
        <w:t>Roman Fabianowski</w:t>
      </w:r>
      <w:r w:rsidRPr="00995148">
        <w:rPr>
          <w:rFonts w:ascii="Times New Roman" w:hAnsi="Times New Roman"/>
          <w:sz w:val="22"/>
          <w:szCs w:val="22"/>
        </w:rPr>
        <w:t xml:space="preserve"> w dniach od poniedziałku do piątku</w:t>
      </w:r>
      <w:r w:rsidR="003F1BFD">
        <w:rPr>
          <w:rFonts w:ascii="Times New Roman" w:hAnsi="Times New Roman"/>
          <w:sz w:val="22"/>
          <w:szCs w:val="22"/>
        </w:rPr>
        <w:t xml:space="preserve"> (z wyłączeniem dni ustawowo wolnych od pracy)</w:t>
      </w:r>
      <w:r w:rsidRPr="00995148">
        <w:rPr>
          <w:rFonts w:ascii="Times New Roman" w:hAnsi="Times New Roman"/>
          <w:sz w:val="22"/>
          <w:szCs w:val="22"/>
        </w:rPr>
        <w:t xml:space="preserve"> w godzinach 08.00-14.00.</w:t>
      </w:r>
    </w:p>
    <w:p w14:paraId="2B45BB96" w14:textId="77777777" w:rsidR="00333B6F" w:rsidRPr="00995148" w:rsidRDefault="00333B6F" w:rsidP="008E131B">
      <w:pPr>
        <w:pStyle w:val="Tekstpodstawowy2"/>
        <w:tabs>
          <w:tab w:val="left" w:pos="426"/>
        </w:tabs>
        <w:ind w:left="360"/>
        <w:jc w:val="both"/>
        <w:rPr>
          <w:rFonts w:ascii="Times New Roman" w:hAnsi="Times New Roman"/>
          <w:sz w:val="22"/>
          <w:szCs w:val="22"/>
        </w:rPr>
      </w:pPr>
    </w:p>
    <w:p w14:paraId="2D3A2DAE" w14:textId="77777777"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8.   WYMAGANIA DOTYCZĄCE WADIUM</w:t>
      </w:r>
    </w:p>
    <w:p w14:paraId="2BF72AED" w14:textId="77777777" w:rsidR="00333B6F" w:rsidRPr="00995148" w:rsidRDefault="00333B6F" w:rsidP="008E131B">
      <w:pPr>
        <w:pStyle w:val="Tekstpodstawowy2"/>
        <w:tabs>
          <w:tab w:val="left" w:pos="993"/>
        </w:tabs>
        <w:jc w:val="both"/>
        <w:rPr>
          <w:rFonts w:ascii="Times New Roman" w:hAnsi="Times New Roman"/>
          <w:sz w:val="22"/>
          <w:szCs w:val="22"/>
        </w:rPr>
      </w:pPr>
    </w:p>
    <w:p w14:paraId="4436A136" w14:textId="144831B5" w:rsidR="00333B6F" w:rsidRPr="00995148" w:rsidRDefault="00333B6F" w:rsidP="00017149">
      <w:pPr>
        <w:pStyle w:val="Tekstpodstawowy2"/>
        <w:tabs>
          <w:tab w:val="left" w:pos="180"/>
        </w:tabs>
        <w:jc w:val="both"/>
        <w:rPr>
          <w:rFonts w:ascii="Times New Roman" w:hAnsi="Times New Roman"/>
          <w:sz w:val="22"/>
          <w:szCs w:val="22"/>
        </w:rPr>
      </w:pPr>
      <w:r w:rsidRPr="00995148">
        <w:rPr>
          <w:rFonts w:ascii="Times New Roman" w:hAnsi="Times New Roman"/>
          <w:sz w:val="22"/>
          <w:szCs w:val="22"/>
        </w:rPr>
        <w:t>1) Zamawiający żąda od Wykonawców</w:t>
      </w:r>
      <w:r w:rsidR="00E370DD">
        <w:rPr>
          <w:rFonts w:ascii="Times New Roman" w:hAnsi="Times New Roman"/>
          <w:sz w:val="22"/>
          <w:szCs w:val="22"/>
        </w:rPr>
        <w:t xml:space="preserve"> wniesienia wadium w wysokości </w:t>
      </w:r>
      <w:r w:rsidR="004E4156">
        <w:rPr>
          <w:rFonts w:ascii="Times New Roman" w:hAnsi="Times New Roman"/>
          <w:sz w:val="22"/>
          <w:szCs w:val="22"/>
        </w:rPr>
        <w:t>15 000</w:t>
      </w:r>
      <w:r w:rsidRPr="00995148">
        <w:rPr>
          <w:rFonts w:ascii="Times New Roman" w:hAnsi="Times New Roman"/>
          <w:sz w:val="22"/>
          <w:szCs w:val="22"/>
        </w:rPr>
        <w:t xml:space="preserve"> zł (</w:t>
      </w:r>
      <w:r w:rsidR="004E4156">
        <w:rPr>
          <w:rFonts w:ascii="Times New Roman" w:hAnsi="Times New Roman"/>
          <w:sz w:val="22"/>
          <w:szCs w:val="22"/>
        </w:rPr>
        <w:t>piętnaście tysięcy</w:t>
      </w:r>
      <w:r w:rsidRPr="00995148">
        <w:rPr>
          <w:rFonts w:ascii="Times New Roman" w:hAnsi="Times New Roman"/>
          <w:sz w:val="22"/>
          <w:szCs w:val="22"/>
        </w:rPr>
        <w:t xml:space="preserve"> złotych). </w:t>
      </w:r>
    </w:p>
    <w:p w14:paraId="7ED369A8" w14:textId="77777777" w:rsidR="00333B6F" w:rsidRPr="00995148" w:rsidRDefault="00333B6F">
      <w:pPr>
        <w:pStyle w:val="Tekstpodstawowy2"/>
        <w:tabs>
          <w:tab w:val="left" w:pos="180"/>
        </w:tabs>
        <w:jc w:val="both"/>
        <w:rPr>
          <w:rFonts w:ascii="Times New Roman" w:hAnsi="Times New Roman"/>
          <w:sz w:val="22"/>
          <w:szCs w:val="22"/>
        </w:rPr>
      </w:pPr>
      <w:r w:rsidRPr="00995148">
        <w:rPr>
          <w:rFonts w:ascii="Times New Roman" w:hAnsi="Times New Roman"/>
          <w:sz w:val="22"/>
          <w:szCs w:val="22"/>
        </w:rPr>
        <w:t xml:space="preserve">2) Wadium wnosi się przed upływem terminu składania ofert. </w:t>
      </w:r>
    </w:p>
    <w:p w14:paraId="0F895875"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Wadium może być wnoszone w jednej lub kilku następujących formach: </w:t>
      </w:r>
    </w:p>
    <w:p w14:paraId="23132EE3" w14:textId="77777777"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 pieniądzu; </w:t>
      </w:r>
    </w:p>
    <w:p w14:paraId="31FA7EA7" w14:textId="77777777"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poręczeniach bankowych lub poręczeniach spółdzielczej kasy oszczędnościowo-kredytowej, z tym że poręczenie kasy jest zawsze poręczeniem pieniężnym; </w:t>
      </w:r>
    </w:p>
    <w:p w14:paraId="71D98B61" w14:textId="77777777"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gwarancjach bankowych; </w:t>
      </w:r>
    </w:p>
    <w:p w14:paraId="41C509B7" w14:textId="77777777"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gwarancjach ubezpieczeniowych; </w:t>
      </w:r>
    </w:p>
    <w:p w14:paraId="3F128686" w14:textId="77777777" w:rsidR="00333B6F" w:rsidRPr="00995148" w:rsidRDefault="00333B6F" w:rsidP="008E131B">
      <w:pPr>
        <w:pStyle w:val="Tekstpodstawowy2"/>
        <w:numPr>
          <w:ilvl w:val="0"/>
          <w:numId w:val="4"/>
        </w:numPr>
        <w:tabs>
          <w:tab w:val="left" w:pos="426"/>
        </w:tabs>
        <w:jc w:val="both"/>
        <w:rPr>
          <w:rFonts w:ascii="Times New Roman" w:hAnsi="Times New Roman"/>
          <w:sz w:val="22"/>
          <w:szCs w:val="22"/>
        </w:rPr>
      </w:pPr>
      <w:r w:rsidRPr="00995148">
        <w:rPr>
          <w:rFonts w:ascii="Times New Roman" w:hAnsi="Times New Roman"/>
          <w:sz w:val="22"/>
          <w:szCs w:val="22"/>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14:paraId="44BFA2BD"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Wadium wnoszone w pieniądzu wpłaca się przelewem na rachunek bankowy Zamawiającego, tj. PKO BP 60 1020 1097 0000 7902 0115 6553</w:t>
      </w:r>
    </w:p>
    <w:p w14:paraId="06D30142"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Wadium wniesione w pieniądzu Zamawiający przechowuje na rachunku bankowym.</w:t>
      </w:r>
    </w:p>
    <w:p w14:paraId="67E3F739"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Zamawiający zwraca wadium wszystkim Wykonawcom niezwłocznie po wyborze oferty najkorzystniejszej lub unieważnieniu postępowania, z wyjątkiem Wykonawcy, którego oferta została wybrana jako najkorzystniejsza, z zastrzeżeniem pkt. 11.</w:t>
      </w:r>
    </w:p>
    <w:p w14:paraId="2F903307"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14:paraId="4A026DE8"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zwraca niezwłocznie wadium na wniosek Wykonawcy, który wycofał ofertę przed upływem terminu składania ofert. </w:t>
      </w:r>
    </w:p>
    <w:p w14:paraId="5A3F395E"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14:paraId="4688AE0E"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lastRenderedPageBreak/>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14:paraId="048A1FF0"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14:paraId="41F7ED4A"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Zamawiający zatrzymuje wadium wraz z odsetkami, jeżeli Wykonawca, którego oferta została wybrana: </w:t>
      </w:r>
    </w:p>
    <w:p w14:paraId="5F570513" w14:textId="77777777" w:rsidR="00333B6F" w:rsidRPr="00995148" w:rsidRDefault="00333B6F" w:rsidP="008E131B">
      <w:pPr>
        <w:pStyle w:val="Tekstpodstawowy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odmówił podpisania umowy w sprawie zamówienia publicznego na warunkach określonych w ofercie; </w:t>
      </w:r>
    </w:p>
    <w:p w14:paraId="286A97E6" w14:textId="77777777" w:rsidR="00333B6F" w:rsidRPr="00995148" w:rsidRDefault="00333B6F" w:rsidP="008E131B">
      <w:pPr>
        <w:pStyle w:val="Tekstpodstawowy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nie wniósł wymaganego zabezpieczenia należytego wykonania umowy; </w:t>
      </w:r>
    </w:p>
    <w:p w14:paraId="1C521EE9" w14:textId="77777777" w:rsidR="00333B6F" w:rsidRPr="00995148" w:rsidRDefault="00333B6F" w:rsidP="008E131B">
      <w:pPr>
        <w:pStyle w:val="Tekstpodstawowy2"/>
        <w:numPr>
          <w:ilvl w:val="0"/>
          <w:numId w:val="5"/>
        </w:numPr>
        <w:tabs>
          <w:tab w:val="left" w:pos="426"/>
        </w:tabs>
        <w:jc w:val="both"/>
        <w:rPr>
          <w:rFonts w:ascii="Times New Roman" w:hAnsi="Times New Roman"/>
          <w:sz w:val="22"/>
          <w:szCs w:val="22"/>
        </w:rPr>
      </w:pPr>
      <w:r w:rsidRPr="00995148">
        <w:rPr>
          <w:rFonts w:ascii="Times New Roman" w:hAnsi="Times New Roman"/>
          <w:sz w:val="22"/>
          <w:szCs w:val="22"/>
        </w:rPr>
        <w:t xml:space="preserve">zawarcie umowy w sprawie zamówienia publicznego stało się niemożliwe z przyczyn leżących po stronie wykonawcy. </w:t>
      </w:r>
    </w:p>
    <w:p w14:paraId="157887A5" w14:textId="77777777" w:rsidR="00333B6F" w:rsidRPr="00995148" w:rsidRDefault="00333B6F">
      <w:pPr>
        <w:pStyle w:val="Tekstpodstawowy2"/>
        <w:numPr>
          <w:ilvl w:val="0"/>
          <w:numId w:val="18"/>
        </w:numPr>
        <w:tabs>
          <w:tab w:val="left" w:pos="180"/>
        </w:tabs>
        <w:jc w:val="both"/>
        <w:rPr>
          <w:rFonts w:ascii="Times New Roman" w:hAnsi="Times New Roman"/>
          <w:sz w:val="22"/>
          <w:szCs w:val="22"/>
        </w:rPr>
      </w:pPr>
      <w:r w:rsidRPr="00995148">
        <w:rPr>
          <w:rFonts w:ascii="Times New Roman" w:hAnsi="Times New Roman"/>
          <w:sz w:val="22"/>
          <w:szCs w:val="22"/>
        </w:rPr>
        <w:t xml:space="preserve">Wykonawcy zobowiązani są do złożenia wraz z ofertą oświadczenia lub dokumentu potwierdzającego wniesienie wadium. W przypadku wniesienia wadium w formie innej niż pieniądz Zamawiający zaleca złożenie oryginału dokumentu wadialnego w oddzielnej kopercie.  </w:t>
      </w:r>
    </w:p>
    <w:p w14:paraId="4BF884DB" w14:textId="77777777" w:rsidR="00333B6F" w:rsidRPr="00995148" w:rsidRDefault="00333B6F" w:rsidP="008E131B">
      <w:pPr>
        <w:pStyle w:val="Tekstpodstawowy2"/>
        <w:tabs>
          <w:tab w:val="left" w:pos="993"/>
        </w:tabs>
        <w:jc w:val="both"/>
        <w:rPr>
          <w:rFonts w:ascii="Times New Roman" w:hAnsi="Times New Roman"/>
          <w:b/>
          <w:bCs/>
          <w:sz w:val="22"/>
          <w:szCs w:val="22"/>
        </w:rPr>
      </w:pPr>
    </w:p>
    <w:p w14:paraId="180D9D14" w14:textId="77777777"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9.   TERMIN ZWIĄZANIA OFERTĄ</w:t>
      </w:r>
    </w:p>
    <w:p w14:paraId="5D4FC1BC" w14:textId="77777777" w:rsidR="00333B6F" w:rsidRPr="00995148" w:rsidRDefault="00333B6F" w:rsidP="008E131B">
      <w:pPr>
        <w:pStyle w:val="Tekstpodstawowy2"/>
        <w:tabs>
          <w:tab w:val="left" w:pos="993"/>
        </w:tabs>
        <w:jc w:val="both"/>
        <w:rPr>
          <w:rFonts w:ascii="Times New Roman" w:hAnsi="Times New Roman"/>
          <w:sz w:val="22"/>
          <w:szCs w:val="22"/>
        </w:rPr>
      </w:pPr>
    </w:p>
    <w:p w14:paraId="57C82F59" w14:textId="77777777" w:rsidR="00333B6F" w:rsidRPr="00995148" w:rsidRDefault="00333B6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 xml:space="preserve">Wykonawca jest związany ofertą </w:t>
      </w:r>
      <w:r w:rsidR="00645B03">
        <w:rPr>
          <w:rFonts w:ascii="Times New Roman" w:hAnsi="Times New Roman"/>
          <w:sz w:val="22"/>
          <w:szCs w:val="22"/>
        </w:rPr>
        <w:t>3</w:t>
      </w:r>
      <w:r w:rsidRPr="00995148">
        <w:rPr>
          <w:rFonts w:ascii="Times New Roman" w:hAnsi="Times New Roman"/>
          <w:sz w:val="22"/>
          <w:szCs w:val="22"/>
        </w:rPr>
        <w:t>0 dni od daty upływu terminu składania ofert.</w:t>
      </w:r>
    </w:p>
    <w:p w14:paraId="35CD524F" w14:textId="77777777" w:rsidR="00333B6F" w:rsidRPr="00995148" w:rsidRDefault="00333B6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14:paraId="20DB6689" w14:textId="77777777" w:rsidR="00333B6F" w:rsidRPr="00995148" w:rsidRDefault="00333B6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995148">
        <w:rPr>
          <w:rFonts w:ascii="Times New Roman" w:hAnsi="Times New Roman"/>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1BF95456" w14:textId="77777777" w:rsidR="00333B6F" w:rsidRPr="00995148" w:rsidRDefault="00333B6F" w:rsidP="008E131B">
      <w:pPr>
        <w:pStyle w:val="Tekstpodstawowy2"/>
        <w:tabs>
          <w:tab w:val="left" w:pos="993"/>
        </w:tabs>
        <w:jc w:val="both"/>
        <w:rPr>
          <w:rFonts w:ascii="Times New Roman" w:hAnsi="Times New Roman"/>
          <w:sz w:val="22"/>
          <w:szCs w:val="22"/>
        </w:rPr>
      </w:pPr>
    </w:p>
    <w:p w14:paraId="4725346B" w14:textId="77777777"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10. OPIS SPOSOBU PRZYGOTOWYWANIA OFERT</w:t>
      </w:r>
    </w:p>
    <w:p w14:paraId="7958CA27" w14:textId="77777777" w:rsidR="00393B5C" w:rsidRDefault="00393B5C" w:rsidP="008E131B">
      <w:pPr>
        <w:pStyle w:val="Tekstpodstawowy2"/>
        <w:tabs>
          <w:tab w:val="left" w:pos="993"/>
        </w:tabs>
        <w:jc w:val="both"/>
        <w:rPr>
          <w:rFonts w:ascii="Times New Roman" w:hAnsi="Times New Roman"/>
          <w:b/>
          <w:bCs/>
          <w:sz w:val="22"/>
          <w:szCs w:val="22"/>
        </w:rPr>
      </w:pPr>
    </w:p>
    <w:p w14:paraId="5E503FD7" w14:textId="77777777" w:rsidR="00333B6F" w:rsidRPr="00393B5C" w:rsidRDefault="00393B5C" w:rsidP="008E131B">
      <w:pPr>
        <w:pStyle w:val="Tekstpodstawowy2"/>
        <w:tabs>
          <w:tab w:val="left" w:pos="993"/>
        </w:tabs>
        <w:jc w:val="both"/>
        <w:rPr>
          <w:rFonts w:ascii="Times New Roman" w:hAnsi="Times New Roman"/>
          <w:bCs/>
          <w:sz w:val="22"/>
          <w:szCs w:val="22"/>
        </w:rPr>
      </w:pPr>
      <w:r w:rsidRPr="00393B5C">
        <w:rPr>
          <w:rFonts w:ascii="Times New Roman" w:hAnsi="Times New Roman"/>
          <w:bCs/>
          <w:sz w:val="22"/>
          <w:szCs w:val="22"/>
        </w:rPr>
        <w:t>1. Wymagania podstawo</w:t>
      </w:r>
      <w:r>
        <w:rPr>
          <w:rFonts w:ascii="Times New Roman" w:hAnsi="Times New Roman"/>
          <w:bCs/>
          <w:sz w:val="22"/>
          <w:szCs w:val="22"/>
        </w:rPr>
        <w:t>w</w:t>
      </w:r>
      <w:r w:rsidRPr="00393B5C">
        <w:rPr>
          <w:rFonts w:ascii="Times New Roman" w:hAnsi="Times New Roman"/>
          <w:bCs/>
          <w:sz w:val="22"/>
          <w:szCs w:val="22"/>
        </w:rPr>
        <w:t xml:space="preserve">e </w:t>
      </w:r>
    </w:p>
    <w:p w14:paraId="47ADF6BE"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1)</w:t>
      </w:r>
      <w:r w:rsidRPr="00393B5C">
        <w:rPr>
          <w:rFonts w:ascii="Times New Roman" w:hAnsi="Times New Roman"/>
          <w:sz w:val="22"/>
          <w:szCs w:val="22"/>
        </w:rPr>
        <w:tab/>
        <w:t>Każdy Wykonawca może złożyć tylko jedną ofertę;</w:t>
      </w:r>
    </w:p>
    <w:p w14:paraId="77DFB67B"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2)</w:t>
      </w:r>
      <w:r w:rsidRPr="00393B5C">
        <w:rPr>
          <w:rFonts w:ascii="Times New Roman" w:hAnsi="Times New Roman"/>
          <w:sz w:val="22"/>
          <w:szCs w:val="22"/>
        </w:rPr>
        <w:tab/>
        <w:t>Ofertę należy przygotować ściśle według wymagań określonych w niniejszej SIWZ;</w:t>
      </w:r>
    </w:p>
    <w:p w14:paraId="5C687642"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3)</w:t>
      </w:r>
      <w:r w:rsidRPr="00393B5C">
        <w:rPr>
          <w:rFonts w:ascii="Times New Roman" w:hAnsi="Times New Roman"/>
          <w:sz w:val="22"/>
          <w:szCs w:val="22"/>
        </w:rPr>
        <w:tab/>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14:paraId="2E8D9945"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4)</w:t>
      </w:r>
      <w:r w:rsidRPr="00393B5C">
        <w:rPr>
          <w:rFonts w:ascii="Times New Roman" w:hAnsi="Times New Roman"/>
          <w:sz w:val="22"/>
          <w:szCs w:val="22"/>
        </w:rPr>
        <w:tab/>
        <w:t>Upoważnienie osób podpisujących ofertę do jej podpisania musi bezpośrednio wynikać z dokumentów dołączonych do oferty. Oznacza to, że jeżeli upoważnienie takie nie wynika wprost z dokumentu stwierdzającego status prawny wykonawcy (odpisu z właściwego rejestru) to do oferty należy dołączyć oryginał lub poświadczoną notarialnie kopię stosownego pełnomocnictwa wystawionego przez osoby do tego upoważnione.</w:t>
      </w:r>
    </w:p>
    <w:p w14:paraId="093DB700"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5)</w:t>
      </w:r>
      <w:r w:rsidRPr="00393B5C">
        <w:rPr>
          <w:rFonts w:ascii="Times New Roman" w:hAnsi="Times New Roman"/>
          <w:sz w:val="22"/>
          <w:szCs w:val="22"/>
        </w:rPr>
        <w:tab/>
        <w:t>Wykonawca ponosi wszelkie koszty związane z przygotowaniem i złożeniem oferty z uwzględnieniem treści art. 93 ust. 4 ustawy.</w:t>
      </w:r>
    </w:p>
    <w:p w14:paraId="1FA220B1"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2.</w:t>
      </w:r>
      <w:r w:rsidRPr="00393B5C">
        <w:rPr>
          <w:rFonts w:ascii="Times New Roman" w:hAnsi="Times New Roman"/>
          <w:sz w:val="22"/>
          <w:szCs w:val="22"/>
        </w:rPr>
        <w:tab/>
        <w:t>Forma oferty.</w:t>
      </w:r>
    </w:p>
    <w:p w14:paraId="29CCE7CA"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1)</w:t>
      </w:r>
      <w:r w:rsidRPr="00393B5C">
        <w:rPr>
          <w:rFonts w:ascii="Times New Roman" w:hAnsi="Times New Roman"/>
          <w:sz w:val="22"/>
          <w:szCs w:val="22"/>
        </w:rPr>
        <w:tab/>
        <w:t>Oferta musi być sporządzona w języku polskim, mieć formę pisemną i format nie większy niż A4. Arkusze o większych formatach należy złożyć do formatu A4. Dokumenty sporządzone w języku obcym są składane wraz z tłumaczeniem na język polski.</w:t>
      </w:r>
    </w:p>
    <w:p w14:paraId="34E500C8"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lastRenderedPageBreak/>
        <w:t>2)</w:t>
      </w:r>
      <w:r w:rsidRPr="00393B5C">
        <w:rPr>
          <w:rFonts w:ascii="Times New Roman" w:hAnsi="Times New Roman"/>
          <w:sz w:val="22"/>
          <w:szCs w:val="22"/>
        </w:rPr>
        <w:tab/>
        <w:t>Stosowne wypełnienia we wzorach dokumentów stanowiących załączniki do SIWZ i wchodzących następnie w skład oferty mogą być dokonane komputerowo, maszynowo lub ręcznie.</w:t>
      </w:r>
    </w:p>
    <w:p w14:paraId="505BCEAC"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3)</w:t>
      </w:r>
      <w:r w:rsidRPr="00393B5C">
        <w:rPr>
          <w:rFonts w:ascii="Times New Roman" w:hAnsi="Times New Roman"/>
          <w:sz w:val="22"/>
          <w:szCs w:val="22"/>
        </w:rPr>
        <w:tab/>
        <w:t>Dokumenty przygotowywane samodzielnie przez wykonawcę na podstawie wzorów stanowiących załączniki do SIWZ powinny mieć formę wydruku komputerowego lub maszynopisu.</w:t>
      </w:r>
    </w:p>
    <w:p w14:paraId="6D148A67"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4)</w:t>
      </w:r>
      <w:r w:rsidRPr="00393B5C">
        <w:rPr>
          <w:rFonts w:ascii="Times New Roman" w:hAnsi="Times New Roman"/>
          <w:sz w:val="22"/>
          <w:szCs w:val="22"/>
        </w:rPr>
        <w:tab/>
        <w:t>Całość oferty powinna być złożona w formie uniemożliwiającej jej przypadkowe zdekompletowanie.</w:t>
      </w:r>
    </w:p>
    <w:p w14:paraId="480E7D2A"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5)</w:t>
      </w:r>
      <w:r w:rsidRPr="00393B5C">
        <w:rPr>
          <w:rFonts w:ascii="Times New Roman" w:hAnsi="Times New Roman"/>
          <w:sz w:val="22"/>
          <w:szCs w:val="22"/>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 Wszelkie skreślenia i zmiany naniesione przez wykonawcę w uprzednio wpisany przez niego tekst muszą być parafowane i datowane.</w:t>
      </w:r>
    </w:p>
    <w:p w14:paraId="6EE495E3"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3.</w:t>
      </w:r>
      <w:r w:rsidRPr="00393B5C">
        <w:rPr>
          <w:rFonts w:ascii="Times New Roman" w:hAnsi="Times New Roman"/>
          <w:sz w:val="22"/>
          <w:szCs w:val="22"/>
        </w:rPr>
        <w:tab/>
        <w:t>Zawartość oferty. Kompletna oferta musi zawierać:</w:t>
      </w:r>
    </w:p>
    <w:p w14:paraId="5257194E" w14:textId="45CEB271"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1)</w:t>
      </w:r>
      <w:r w:rsidRPr="00393B5C">
        <w:rPr>
          <w:rFonts w:ascii="Times New Roman" w:hAnsi="Times New Roman"/>
          <w:sz w:val="22"/>
          <w:szCs w:val="22"/>
        </w:rPr>
        <w:tab/>
        <w:t xml:space="preserve">Formularz Oferty, sporządzony na podstawie wzoru stanowiącego załącznik nr </w:t>
      </w:r>
      <w:r w:rsidR="00F31E67" w:rsidRPr="00F31E67">
        <w:rPr>
          <w:rFonts w:ascii="Times New Roman" w:hAnsi="Times New Roman"/>
          <w:sz w:val="22"/>
          <w:szCs w:val="22"/>
        </w:rPr>
        <w:t>2</w:t>
      </w:r>
      <w:r w:rsidRPr="00393B5C">
        <w:rPr>
          <w:rFonts w:ascii="Times New Roman" w:hAnsi="Times New Roman"/>
          <w:sz w:val="22"/>
          <w:szCs w:val="22"/>
        </w:rPr>
        <w:t xml:space="preserve"> do SIWZ;</w:t>
      </w:r>
    </w:p>
    <w:p w14:paraId="72729847"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2)</w:t>
      </w:r>
      <w:r w:rsidRPr="00393B5C">
        <w:rPr>
          <w:rFonts w:ascii="Times New Roman" w:hAnsi="Times New Roman"/>
          <w:sz w:val="22"/>
          <w:szCs w:val="22"/>
        </w:rPr>
        <w:tab/>
        <w:t xml:space="preserve">Kosztorysy ofertowe o których mowa w rozdziale </w:t>
      </w:r>
      <w:r>
        <w:rPr>
          <w:rFonts w:ascii="Times New Roman" w:hAnsi="Times New Roman"/>
          <w:sz w:val="22"/>
          <w:szCs w:val="22"/>
        </w:rPr>
        <w:t>12</w:t>
      </w:r>
      <w:r w:rsidRPr="00393B5C">
        <w:rPr>
          <w:rFonts w:ascii="Times New Roman" w:hAnsi="Times New Roman"/>
          <w:sz w:val="22"/>
          <w:szCs w:val="22"/>
        </w:rPr>
        <w:t xml:space="preserve"> SIWZ;</w:t>
      </w:r>
    </w:p>
    <w:p w14:paraId="3148DEEB"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3)</w:t>
      </w:r>
      <w:r w:rsidRPr="00393B5C">
        <w:rPr>
          <w:rFonts w:ascii="Times New Roman" w:hAnsi="Times New Roman"/>
          <w:sz w:val="22"/>
          <w:szCs w:val="22"/>
        </w:rPr>
        <w:tab/>
        <w:t>Dokumenty i oświadczenia potwierdzające spełnianie warunków udziału w postępowaniu, wymienione SIWZ, sporządzone wg wzorów stanowiących załączniki do SIWZ;</w:t>
      </w:r>
    </w:p>
    <w:p w14:paraId="539CB26A"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5)</w:t>
      </w:r>
      <w:r w:rsidRPr="00393B5C">
        <w:rPr>
          <w:rFonts w:ascii="Times New Roman" w:hAnsi="Times New Roman"/>
          <w:sz w:val="22"/>
          <w:szCs w:val="22"/>
        </w:rPr>
        <w:tab/>
      </w:r>
      <w:r w:rsidRPr="004E4156">
        <w:rPr>
          <w:rFonts w:ascii="Times New Roman" w:hAnsi="Times New Roman"/>
          <w:sz w:val="22"/>
          <w:szCs w:val="22"/>
        </w:rPr>
        <w:t>Opis rozwiązań równoważnych oraz dokumenty potwierdzające równoważność zaoferowanych rozwiązań, materiałów lub urządzeń, o ile Wykonawca składa ofertę równoważną;</w:t>
      </w:r>
    </w:p>
    <w:p w14:paraId="3D756C91" w14:textId="0EB36E4C"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6)</w:t>
      </w:r>
      <w:r w:rsidRPr="00393B5C">
        <w:rPr>
          <w:rFonts w:ascii="Times New Roman" w:hAnsi="Times New Roman"/>
          <w:sz w:val="22"/>
          <w:szCs w:val="22"/>
        </w:rPr>
        <w:tab/>
        <w:t>Listę podmiotów należących do tej samej grupy kapitałowej, o której mowa w art. 24 ust. 2 pkt. 5 Ustawy lub oświadczenie Wykonawcy, że nie należy do grupy kapitałowej (wzór stanowi załącznik nr</w:t>
      </w:r>
      <w:r w:rsidR="00F31E67">
        <w:rPr>
          <w:rFonts w:ascii="Times New Roman" w:hAnsi="Times New Roman"/>
          <w:sz w:val="22"/>
          <w:szCs w:val="22"/>
        </w:rPr>
        <w:t xml:space="preserve"> 8 </w:t>
      </w:r>
      <w:r w:rsidRPr="00393B5C">
        <w:rPr>
          <w:rFonts w:ascii="Times New Roman" w:hAnsi="Times New Roman"/>
          <w:sz w:val="22"/>
          <w:szCs w:val="22"/>
        </w:rPr>
        <w:t>do SIWZ);</w:t>
      </w:r>
    </w:p>
    <w:p w14:paraId="5CD2CB45"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7)</w:t>
      </w:r>
      <w:r w:rsidRPr="00393B5C">
        <w:rPr>
          <w:rFonts w:ascii="Times New Roman" w:hAnsi="Times New Roman"/>
          <w:sz w:val="22"/>
          <w:szCs w:val="22"/>
        </w:rPr>
        <w:tab/>
        <w:t>Stosowne Pełnomocnictwo(a) – w przypadku, gdy upoważnienie do podpisania oferty nie wynika bezpośrednio ze złożonego w ofercie odpisu z właściwego rejestru albo zaświadczenia o wpisie do ewidencji działalności gospodarczej;</w:t>
      </w:r>
    </w:p>
    <w:p w14:paraId="1DCCF2AE" w14:textId="77777777"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8)</w:t>
      </w:r>
      <w:r w:rsidRPr="00393B5C">
        <w:rPr>
          <w:rFonts w:ascii="Times New Roman" w:hAnsi="Times New Roman"/>
          <w:sz w:val="22"/>
          <w:szCs w:val="22"/>
        </w:rPr>
        <w:tab/>
        <w:t>W przypadku wykonawców wspólnie ubiegających się o udzielenie zamówienia, dokument ustanawiający Pełnomocnika do reprezentowania ich w postępowaniu o udzielenie zamówienia albo reprezentowania w postępowaniu i zawarcia umowy w sprawie niniejszego zamówienia publicznego;</w:t>
      </w:r>
    </w:p>
    <w:p w14:paraId="5A86C42B" w14:textId="11482EAE" w:rsidR="00393B5C" w:rsidRP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4.</w:t>
      </w:r>
      <w:r w:rsidRPr="00393B5C">
        <w:rPr>
          <w:rFonts w:ascii="Times New Roman" w:hAnsi="Times New Roman"/>
          <w:sz w:val="22"/>
          <w:szCs w:val="22"/>
        </w:rPr>
        <w:tab/>
        <w:t>Wykonawca, nie później niż w terminie składania ofert może zastrzec w ofercie (oświadczeniem zawartym w Formularzu Oferty), iż Zamawiający nie będzie mógł ujawnić określonych informacji stanowiących tajemnicę przedsiębiorstwa w rozumieniu przepisów o zwalczaniu nieuczciwej konkurencji.</w:t>
      </w:r>
      <w:r w:rsidR="00A27F4B">
        <w:rPr>
          <w:rFonts w:ascii="Times New Roman" w:hAnsi="Times New Roman"/>
          <w:sz w:val="22"/>
          <w:szCs w:val="22"/>
        </w:rPr>
        <w:t xml:space="preserve"> Zastrzeżenie jest skuteczne tylko w sytuacji gdy Wykonawca jednocześnie z ofertą wykaże</w:t>
      </w:r>
      <w:r w:rsidR="00A27F4B" w:rsidRPr="00A27F4B">
        <w:rPr>
          <w:rFonts w:ascii="Times New Roman" w:hAnsi="Times New Roman"/>
          <w:sz w:val="22"/>
          <w:szCs w:val="22"/>
        </w:rPr>
        <w:t xml:space="preserve">, iż zastrzeżone informacje stanowią tajemnicę </w:t>
      </w:r>
      <w:r w:rsidR="00A27F4B">
        <w:rPr>
          <w:rFonts w:ascii="Times New Roman" w:hAnsi="Times New Roman"/>
          <w:sz w:val="22"/>
          <w:szCs w:val="22"/>
        </w:rPr>
        <w:t xml:space="preserve">jego </w:t>
      </w:r>
      <w:r w:rsidR="00A27F4B" w:rsidRPr="00A27F4B">
        <w:rPr>
          <w:rFonts w:ascii="Times New Roman" w:hAnsi="Times New Roman"/>
          <w:sz w:val="22"/>
          <w:szCs w:val="22"/>
        </w:rPr>
        <w:t>przedsiębiorstwa</w:t>
      </w:r>
      <w:r w:rsidR="00A27F4B">
        <w:rPr>
          <w:rFonts w:ascii="Times New Roman" w:hAnsi="Times New Roman"/>
          <w:sz w:val="22"/>
          <w:szCs w:val="22"/>
        </w:rPr>
        <w:t>.</w:t>
      </w:r>
    </w:p>
    <w:p w14:paraId="7F207FFB" w14:textId="77777777" w:rsidR="00393B5C" w:rsidRDefault="00393B5C" w:rsidP="00393B5C">
      <w:pPr>
        <w:pStyle w:val="Tekstpodstawowy2"/>
        <w:tabs>
          <w:tab w:val="num" w:pos="360"/>
          <w:tab w:val="left" w:pos="993"/>
        </w:tabs>
        <w:ind w:left="360" w:hanging="360"/>
        <w:jc w:val="both"/>
        <w:rPr>
          <w:rFonts w:ascii="Times New Roman" w:hAnsi="Times New Roman"/>
          <w:sz w:val="22"/>
          <w:szCs w:val="22"/>
        </w:rPr>
      </w:pPr>
      <w:r w:rsidRPr="00393B5C">
        <w:rPr>
          <w:rFonts w:ascii="Times New Roman" w:hAnsi="Times New Roman"/>
          <w:sz w:val="22"/>
          <w:szCs w:val="22"/>
        </w:rPr>
        <w:t>5.</w:t>
      </w:r>
      <w:r w:rsidRPr="00393B5C">
        <w:rPr>
          <w:rFonts w:ascii="Times New Roman" w:hAnsi="Times New Roman"/>
          <w:sz w:val="22"/>
          <w:szCs w:val="22"/>
        </w:rPr>
        <w:tab/>
        <w:t>Ofertę należy złożyć w zamkniętej kopercie oz</w:t>
      </w:r>
      <w:r>
        <w:rPr>
          <w:rFonts w:ascii="Times New Roman" w:hAnsi="Times New Roman"/>
          <w:sz w:val="22"/>
          <w:szCs w:val="22"/>
        </w:rPr>
        <w:t xml:space="preserve">nakowanej jak poniżej. </w:t>
      </w:r>
      <w:r w:rsidRPr="00393B5C">
        <w:rPr>
          <w:rFonts w:ascii="Times New Roman" w:hAnsi="Times New Roman"/>
          <w:sz w:val="22"/>
          <w:szCs w:val="22"/>
        </w:rPr>
        <w:t>Koperta powinna być zapieczętowana w sposób gwarantujący zachowanie poufności jej treści oraz zabezpieczający jej nienaruszalność do terminu otwarcia ofert</w:t>
      </w:r>
      <w:r w:rsidRPr="00393B5C">
        <w:rPr>
          <w:rFonts w:ascii="Times New Roman" w:hAnsi="Times New Roman"/>
          <w:sz w:val="22"/>
          <w:szCs w:val="22"/>
          <w:u w:val="single"/>
        </w:rPr>
        <w:t>.</w:t>
      </w:r>
    </w:p>
    <w:p w14:paraId="1CDAC2A3" w14:textId="77777777" w:rsidR="00333B6F" w:rsidRPr="00995148" w:rsidRDefault="00393B5C" w:rsidP="008E131B">
      <w:pPr>
        <w:pStyle w:val="Tekstpodstawowy2"/>
        <w:tabs>
          <w:tab w:val="num" w:pos="360"/>
          <w:tab w:val="left" w:pos="993"/>
        </w:tabs>
        <w:ind w:left="360" w:hanging="360"/>
        <w:rPr>
          <w:rFonts w:ascii="Times New Roman" w:hAnsi="Times New Roman"/>
          <w:b/>
          <w:sz w:val="22"/>
          <w:szCs w:val="22"/>
        </w:rPr>
      </w:pPr>
      <w:r w:rsidRPr="00995148">
        <w:rPr>
          <w:rFonts w:ascii="Times New Roman" w:hAnsi="Times New Roman"/>
          <w:b/>
          <w:sz w:val="22"/>
          <w:szCs w:val="22"/>
        </w:rPr>
        <w:t xml:space="preserve"> </w:t>
      </w:r>
      <w:r w:rsidR="00333B6F" w:rsidRPr="00995148">
        <w:rPr>
          <w:rFonts w:ascii="Times New Roman" w:hAnsi="Times New Roman"/>
          <w:b/>
          <w:sz w:val="22"/>
          <w:szCs w:val="22"/>
        </w:rPr>
        <w:t xml:space="preserve">„Oferta na </w:t>
      </w:r>
      <w:r>
        <w:rPr>
          <w:rFonts w:ascii="Times New Roman" w:hAnsi="Times New Roman"/>
          <w:b/>
          <w:sz w:val="22"/>
          <w:szCs w:val="22"/>
        </w:rPr>
        <w:t>remont części pomieszczeń</w:t>
      </w:r>
      <w:r w:rsidR="00333B6F" w:rsidRPr="00995148">
        <w:rPr>
          <w:rFonts w:ascii="Times New Roman" w:hAnsi="Times New Roman"/>
          <w:b/>
          <w:sz w:val="22"/>
          <w:szCs w:val="22"/>
        </w:rPr>
        <w:t>”</w:t>
      </w:r>
    </w:p>
    <w:p w14:paraId="0F69A3D6" w14:textId="63FC6A17" w:rsidR="00333B6F" w:rsidRPr="00995148" w:rsidRDefault="00333B6F" w:rsidP="008E131B">
      <w:pPr>
        <w:pStyle w:val="Tekstpodstawowy2"/>
        <w:tabs>
          <w:tab w:val="num" w:pos="360"/>
          <w:tab w:val="left" w:pos="993"/>
        </w:tabs>
        <w:ind w:left="360" w:hanging="360"/>
        <w:rPr>
          <w:rFonts w:ascii="Times New Roman" w:hAnsi="Times New Roman"/>
          <w:b/>
          <w:sz w:val="22"/>
          <w:szCs w:val="22"/>
        </w:rPr>
      </w:pPr>
      <w:r w:rsidRPr="00995148">
        <w:rPr>
          <w:rFonts w:ascii="Times New Roman" w:hAnsi="Times New Roman"/>
          <w:b/>
          <w:sz w:val="22"/>
          <w:szCs w:val="22"/>
        </w:rPr>
        <w:t>Nie otwierać przed dniem</w:t>
      </w:r>
      <w:r w:rsidR="001F3ADE">
        <w:rPr>
          <w:rFonts w:ascii="Times New Roman" w:hAnsi="Times New Roman"/>
          <w:b/>
          <w:sz w:val="22"/>
          <w:szCs w:val="22"/>
        </w:rPr>
        <w:t xml:space="preserve"> </w:t>
      </w:r>
      <w:r w:rsidR="00EE45CF">
        <w:rPr>
          <w:rFonts w:ascii="Times New Roman" w:hAnsi="Times New Roman"/>
          <w:b/>
          <w:sz w:val="22"/>
          <w:szCs w:val="22"/>
        </w:rPr>
        <w:t>14</w:t>
      </w:r>
      <w:bookmarkStart w:id="0" w:name="_GoBack"/>
      <w:bookmarkEnd w:id="0"/>
      <w:r w:rsidR="003F1BFD">
        <w:rPr>
          <w:rFonts w:ascii="Times New Roman" w:hAnsi="Times New Roman"/>
          <w:b/>
          <w:sz w:val="22"/>
          <w:szCs w:val="22"/>
        </w:rPr>
        <w:t xml:space="preserve"> stycznia </w:t>
      </w:r>
      <w:r w:rsidR="00DA015B" w:rsidRPr="00995148">
        <w:rPr>
          <w:rFonts w:ascii="Times New Roman" w:hAnsi="Times New Roman"/>
          <w:b/>
          <w:sz w:val="22"/>
          <w:szCs w:val="22"/>
        </w:rPr>
        <w:t>201</w:t>
      </w:r>
      <w:r w:rsidR="003F1BFD">
        <w:rPr>
          <w:rFonts w:ascii="Times New Roman" w:hAnsi="Times New Roman"/>
          <w:b/>
          <w:sz w:val="22"/>
          <w:szCs w:val="22"/>
        </w:rPr>
        <w:t>5</w:t>
      </w:r>
      <w:r w:rsidRPr="00995148">
        <w:rPr>
          <w:rFonts w:ascii="Times New Roman" w:hAnsi="Times New Roman"/>
          <w:b/>
          <w:sz w:val="22"/>
          <w:szCs w:val="22"/>
        </w:rPr>
        <w:t xml:space="preserve"> r. do godz. 09.15</w:t>
      </w:r>
    </w:p>
    <w:p w14:paraId="62BEFA31" w14:textId="77777777" w:rsidR="00333B6F" w:rsidRPr="00995148" w:rsidRDefault="00333B6F" w:rsidP="008E131B">
      <w:pPr>
        <w:pStyle w:val="Tekstpodstawowy2"/>
        <w:tabs>
          <w:tab w:val="num" w:pos="360"/>
          <w:tab w:val="left" w:pos="993"/>
        </w:tabs>
        <w:ind w:left="360" w:hanging="360"/>
        <w:jc w:val="left"/>
        <w:rPr>
          <w:rFonts w:ascii="Times New Roman" w:hAnsi="Times New Roman"/>
          <w:sz w:val="22"/>
          <w:szCs w:val="22"/>
        </w:rPr>
      </w:pPr>
      <w:r w:rsidRPr="00995148">
        <w:rPr>
          <w:rFonts w:ascii="Times New Roman" w:hAnsi="Times New Roman"/>
          <w:sz w:val="22"/>
          <w:szCs w:val="22"/>
        </w:rPr>
        <w:tab/>
        <w:t>W górnym lewym rogu koperty powinna być umieszczona nazwa i siedziba Wykonawcy.</w:t>
      </w:r>
    </w:p>
    <w:p w14:paraId="53912582" w14:textId="77777777" w:rsidR="00333B6F" w:rsidRPr="00995148" w:rsidRDefault="00333B6F" w:rsidP="008E131B">
      <w:pPr>
        <w:pStyle w:val="Tekstpodstawowy2"/>
        <w:tabs>
          <w:tab w:val="num" w:pos="360"/>
          <w:tab w:val="left" w:pos="993"/>
        </w:tabs>
        <w:ind w:left="360" w:hanging="360"/>
        <w:jc w:val="left"/>
        <w:rPr>
          <w:rFonts w:ascii="Times New Roman" w:hAnsi="Times New Roman"/>
          <w:sz w:val="22"/>
          <w:szCs w:val="22"/>
        </w:rPr>
      </w:pPr>
    </w:p>
    <w:p w14:paraId="0258C1CC" w14:textId="77777777" w:rsidR="00333B6F" w:rsidRPr="00995148" w:rsidRDefault="00333B6F" w:rsidP="008E131B">
      <w:pPr>
        <w:pStyle w:val="Tekstpodstawowy2"/>
        <w:tabs>
          <w:tab w:val="left" w:pos="993"/>
        </w:tabs>
        <w:jc w:val="both"/>
        <w:rPr>
          <w:rFonts w:ascii="Times New Roman" w:hAnsi="Times New Roman"/>
          <w:b/>
          <w:bCs/>
          <w:sz w:val="22"/>
          <w:szCs w:val="22"/>
        </w:rPr>
      </w:pPr>
      <w:r w:rsidRPr="00995148">
        <w:rPr>
          <w:rFonts w:ascii="Times New Roman" w:hAnsi="Times New Roman"/>
          <w:b/>
          <w:bCs/>
          <w:sz w:val="22"/>
          <w:szCs w:val="22"/>
        </w:rPr>
        <w:t>11. MIEJSCE ORAZ TERMIN SKŁADANIA I OTWARCIA OFERT.</w:t>
      </w:r>
    </w:p>
    <w:p w14:paraId="220F7339" w14:textId="77777777" w:rsidR="00333B6F" w:rsidRPr="00995148" w:rsidRDefault="00333B6F" w:rsidP="008E131B">
      <w:pPr>
        <w:pStyle w:val="Tekstpodstawowy2"/>
        <w:tabs>
          <w:tab w:val="left" w:pos="993"/>
        </w:tabs>
        <w:jc w:val="both"/>
        <w:rPr>
          <w:rFonts w:ascii="Times New Roman" w:hAnsi="Times New Roman"/>
          <w:b/>
          <w:bCs/>
          <w:sz w:val="22"/>
          <w:szCs w:val="22"/>
        </w:rPr>
      </w:pPr>
    </w:p>
    <w:p w14:paraId="45C40975" w14:textId="0A1BF986"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Oferty należy składać w siedzibie Zamawiającego: Agencja Rozwoju Mazowsza S.A, </w:t>
      </w:r>
      <w:r w:rsidRPr="00995148">
        <w:rPr>
          <w:rFonts w:ascii="Times New Roman" w:hAnsi="Times New Roman"/>
          <w:sz w:val="22"/>
          <w:szCs w:val="22"/>
        </w:rPr>
        <w:br/>
        <w:t xml:space="preserve">ul. </w:t>
      </w:r>
      <w:r w:rsidR="003F1BFD">
        <w:rPr>
          <w:rFonts w:ascii="Times New Roman" w:hAnsi="Times New Roman"/>
          <w:sz w:val="22"/>
          <w:szCs w:val="22"/>
        </w:rPr>
        <w:t>Stawki 2</w:t>
      </w:r>
      <w:r w:rsidRPr="00995148">
        <w:rPr>
          <w:rFonts w:ascii="Times New Roman" w:hAnsi="Times New Roman"/>
          <w:sz w:val="22"/>
          <w:szCs w:val="22"/>
        </w:rPr>
        <w:t>, 0</w:t>
      </w:r>
      <w:r w:rsidR="003F1BFD">
        <w:rPr>
          <w:rFonts w:ascii="Times New Roman" w:hAnsi="Times New Roman"/>
          <w:sz w:val="22"/>
          <w:szCs w:val="22"/>
        </w:rPr>
        <w:t>0</w:t>
      </w:r>
      <w:r w:rsidRPr="00995148">
        <w:rPr>
          <w:rFonts w:ascii="Times New Roman" w:hAnsi="Times New Roman"/>
          <w:sz w:val="22"/>
          <w:szCs w:val="22"/>
        </w:rPr>
        <w:t>-</w:t>
      </w:r>
      <w:r w:rsidR="003F1BFD">
        <w:rPr>
          <w:rFonts w:ascii="Times New Roman" w:hAnsi="Times New Roman"/>
          <w:sz w:val="22"/>
          <w:szCs w:val="22"/>
        </w:rPr>
        <w:t>193</w:t>
      </w:r>
      <w:r w:rsidR="003F1BFD" w:rsidRPr="00995148">
        <w:rPr>
          <w:rFonts w:ascii="Times New Roman" w:hAnsi="Times New Roman"/>
          <w:sz w:val="22"/>
          <w:szCs w:val="22"/>
        </w:rPr>
        <w:t xml:space="preserve"> </w:t>
      </w:r>
      <w:r w:rsidRPr="00995148">
        <w:rPr>
          <w:rFonts w:ascii="Times New Roman" w:hAnsi="Times New Roman"/>
          <w:sz w:val="22"/>
          <w:szCs w:val="22"/>
        </w:rPr>
        <w:t>Warszawa,  (sekretariat</w:t>
      </w:r>
      <w:r w:rsidR="003F1BFD">
        <w:rPr>
          <w:rFonts w:ascii="Times New Roman" w:hAnsi="Times New Roman"/>
          <w:sz w:val="22"/>
          <w:szCs w:val="22"/>
        </w:rPr>
        <w:t>)</w:t>
      </w:r>
      <w:r w:rsidRPr="00995148">
        <w:rPr>
          <w:rFonts w:ascii="Times New Roman" w:hAnsi="Times New Roman"/>
          <w:sz w:val="22"/>
          <w:szCs w:val="22"/>
        </w:rPr>
        <w:t>.</w:t>
      </w:r>
    </w:p>
    <w:p w14:paraId="0CAB9D62" w14:textId="08C288DD"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Termin składania ofert:  do dnia </w:t>
      </w:r>
      <w:r w:rsidR="003F1BFD">
        <w:rPr>
          <w:rFonts w:ascii="Times New Roman" w:hAnsi="Times New Roman"/>
          <w:sz w:val="22"/>
          <w:szCs w:val="22"/>
        </w:rPr>
        <w:t xml:space="preserve">08 stycznia </w:t>
      </w:r>
      <w:r w:rsidR="00DA015B" w:rsidRPr="00995148">
        <w:rPr>
          <w:rFonts w:ascii="Times New Roman" w:hAnsi="Times New Roman"/>
          <w:sz w:val="22"/>
          <w:szCs w:val="22"/>
        </w:rPr>
        <w:t>201</w:t>
      </w:r>
      <w:r w:rsidR="003F1BFD">
        <w:rPr>
          <w:rFonts w:ascii="Times New Roman" w:hAnsi="Times New Roman"/>
          <w:sz w:val="22"/>
          <w:szCs w:val="22"/>
        </w:rPr>
        <w:t xml:space="preserve">5 </w:t>
      </w:r>
      <w:r w:rsidRPr="00995148">
        <w:rPr>
          <w:rFonts w:ascii="Times New Roman" w:hAnsi="Times New Roman"/>
          <w:sz w:val="22"/>
          <w:szCs w:val="22"/>
        </w:rPr>
        <w:t>roku do godz. 09.00 UWAGA! Decyduje data i godzina wpływu oferty do Zamawiającego, a nie data jej wysłania przesyłką pocztową lub kurierską.</w:t>
      </w:r>
    </w:p>
    <w:p w14:paraId="2EC15DD8" w14:textId="7463432F"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Termin otwarcia ofert:  </w:t>
      </w:r>
      <w:r w:rsidR="003F1BFD">
        <w:rPr>
          <w:rFonts w:ascii="Times New Roman" w:hAnsi="Times New Roman"/>
          <w:sz w:val="22"/>
          <w:szCs w:val="22"/>
        </w:rPr>
        <w:t xml:space="preserve">08 stycznia </w:t>
      </w:r>
      <w:r w:rsidR="003F1BFD" w:rsidRPr="00995148">
        <w:rPr>
          <w:rFonts w:ascii="Times New Roman" w:hAnsi="Times New Roman"/>
          <w:sz w:val="22"/>
          <w:szCs w:val="22"/>
        </w:rPr>
        <w:t>201</w:t>
      </w:r>
      <w:r w:rsidR="003F1BFD">
        <w:rPr>
          <w:rFonts w:ascii="Times New Roman" w:hAnsi="Times New Roman"/>
          <w:sz w:val="22"/>
          <w:szCs w:val="22"/>
        </w:rPr>
        <w:t xml:space="preserve">5 </w:t>
      </w:r>
      <w:r w:rsidR="00DA015B" w:rsidRPr="00995148">
        <w:rPr>
          <w:rFonts w:ascii="Times New Roman" w:hAnsi="Times New Roman"/>
          <w:sz w:val="22"/>
          <w:szCs w:val="22"/>
        </w:rPr>
        <w:t xml:space="preserve">roku </w:t>
      </w:r>
      <w:r w:rsidRPr="00995148">
        <w:rPr>
          <w:rFonts w:ascii="Times New Roman" w:hAnsi="Times New Roman"/>
          <w:sz w:val="22"/>
          <w:szCs w:val="22"/>
        </w:rPr>
        <w:t xml:space="preserve"> godz. 09.15, sala konferencyjna.</w:t>
      </w:r>
    </w:p>
    <w:p w14:paraId="4B39E582" w14:textId="77777777"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Oferty otrzymane przez Zamawiającego po podanym terminie, zostaną zwrócone Wykonawcy bez otwierania.</w:t>
      </w:r>
    </w:p>
    <w:p w14:paraId="0726955B" w14:textId="77777777"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Bezpośrednio przed otwarciem ofert Zamawiający podaję kwotę jaką zamierza przeznaczyć na sfinansowanie zamówienia. </w:t>
      </w:r>
    </w:p>
    <w:p w14:paraId="6E3C7176" w14:textId="77777777" w:rsidR="00333B6F" w:rsidRPr="00995148" w:rsidRDefault="00333B6F" w:rsidP="008E131B">
      <w:pPr>
        <w:pStyle w:val="Tekstpodstawowy2"/>
        <w:numPr>
          <w:ilvl w:val="0"/>
          <w:numId w:val="7"/>
        </w:numPr>
        <w:tabs>
          <w:tab w:val="left" w:pos="180"/>
        </w:tabs>
        <w:jc w:val="both"/>
        <w:rPr>
          <w:rFonts w:ascii="Times New Roman" w:hAnsi="Times New Roman"/>
          <w:sz w:val="22"/>
          <w:szCs w:val="22"/>
        </w:rPr>
      </w:pPr>
      <w:r w:rsidRPr="00995148">
        <w:rPr>
          <w:rFonts w:ascii="Times New Roman" w:hAnsi="Times New Roman"/>
          <w:sz w:val="22"/>
          <w:szCs w:val="22"/>
        </w:rPr>
        <w:t xml:space="preserve">Złożone wraz z ofertą informacje, które stanowią tajemnicę przedsiębiorstwa w rozumieniu przepisów o zwalczaniu nieuczciwej konkurencji muszą być oddzielone od pozostałej części oferty </w:t>
      </w:r>
      <w:r w:rsidRPr="00995148">
        <w:rPr>
          <w:rFonts w:ascii="Times New Roman" w:hAnsi="Times New Roman"/>
          <w:sz w:val="22"/>
          <w:szCs w:val="22"/>
        </w:rPr>
        <w:lastRenderedPageBreak/>
        <w:t xml:space="preserve">w sposób umożliwiający Zamawiającemu udostępnienie jawnych elementów oferty innym uczestnikom postępowania. Wykonawca nie może zastrzec informacji o których mowa w treści art. 86 ust 4 Ustawy.   </w:t>
      </w:r>
    </w:p>
    <w:p w14:paraId="1FD9BEEB" w14:textId="77777777" w:rsidR="00333B6F" w:rsidRPr="00995148" w:rsidRDefault="00333B6F" w:rsidP="008E131B">
      <w:pPr>
        <w:pStyle w:val="Tekstpodstawowy2"/>
        <w:tabs>
          <w:tab w:val="left" w:pos="993"/>
        </w:tabs>
        <w:jc w:val="both"/>
        <w:rPr>
          <w:rFonts w:ascii="Times New Roman" w:hAnsi="Times New Roman"/>
          <w:sz w:val="22"/>
          <w:szCs w:val="22"/>
        </w:rPr>
      </w:pPr>
      <w:r w:rsidRPr="00995148">
        <w:rPr>
          <w:rFonts w:ascii="Times New Roman" w:hAnsi="Times New Roman"/>
          <w:sz w:val="22"/>
          <w:szCs w:val="22"/>
        </w:rPr>
        <w:tab/>
      </w:r>
    </w:p>
    <w:p w14:paraId="7F7E0B5E" w14:textId="77777777" w:rsidR="00333B6F" w:rsidRPr="00995148" w:rsidRDefault="00333B6F" w:rsidP="008E131B">
      <w:pPr>
        <w:pStyle w:val="Tekstpodstawowy2"/>
        <w:tabs>
          <w:tab w:val="left" w:pos="360"/>
        </w:tabs>
        <w:jc w:val="both"/>
        <w:rPr>
          <w:rFonts w:ascii="Times New Roman" w:hAnsi="Times New Roman"/>
          <w:b/>
          <w:bCs/>
          <w:sz w:val="22"/>
          <w:szCs w:val="22"/>
        </w:rPr>
      </w:pPr>
      <w:r w:rsidRPr="00995148">
        <w:rPr>
          <w:rFonts w:ascii="Times New Roman" w:hAnsi="Times New Roman"/>
          <w:b/>
          <w:bCs/>
          <w:sz w:val="22"/>
          <w:szCs w:val="22"/>
        </w:rPr>
        <w:t>12.</w:t>
      </w:r>
      <w:r w:rsidRPr="00995148">
        <w:rPr>
          <w:rFonts w:ascii="Times New Roman" w:hAnsi="Times New Roman"/>
          <w:b/>
          <w:bCs/>
          <w:sz w:val="22"/>
          <w:szCs w:val="22"/>
        </w:rPr>
        <w:tab/>
        <w:t>OPIS SPOSOBU OBLICZENIA CENY.</w:t>
      </w:r>
    </w:p>
    <w:p w14:paraId="218718BA" w14:textId="77777777" w:rsidR="00333B6F" w:rsidRPr="00995148" w:rsidRDefault="00333B6F" w:rsidP="008E131B">
      <w:pPr>
        <w:pStyle w:val="Tekstpodstawowy2"/>
        <w:tabs>
          <w:tab w:val="left" w:pos="360"/>
        </w:tabs>
        <w:jc w:val="both"/>
        <w:rPr>
          <w:rFonts w:ascii="Times New Roman" w:hAnsi="Times New Roman"/>
          <w:b/>
          <w:bCs/>
          <w:sz w:val="22"/>
          <w:szCs w:val="22"/>
        </w:rPr>
      </w:pPr>
    </w:p>
    <w:p w14:paraId="56CC498C" w14:textId="77777777" w:rsidR="00393B5C" w:rsidRP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1.</w:t>
      </w:r>
      <w:r w:rsidRPr="00393B5C">
        <w:rPr>
          <w:rFonts w:ascii="Times New Roman" w:hAnsi="Times New Roman"/>
          <w:sz w:val="22"/>
          <w:szCs w:val="22"/>
        </w:rPr>
        <w:tab/>
        <w:t>Cenę ofertową stanowi kwota brut</w:t>
      </w:r>
      <w:r>
        <w:rPr>
          <w:rFonts w:ascii="Times New Roman" w:hAnsi="Times New Roman"/>
          <w:sz w:val="22"/>
          <w:szCs w:val="22"/>
        </w:rPr>
        <w:t>to podana na Formularzu Oferty.</w:t>
      </w:r>
    </w:p>
    <w:p w14:paraId="762E5F9D" w14:textId="77777777" w:rsidR="00393B5C" w:rsidRP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2.</w:t>
      </w:r>
      <w:r w:rsidRPr="00393B5C">
        <w:rPr>
          <w:rFonts w:ascii="Times New Roman" w:hAnsi="Times New Roman"/>
          <w:sz w:val="22"/>
          <w:szCs w:val="22"/>
        </w:rPr>
        <w:tab/>
        <w:t>Cena oferty zostanie obliczona przez Wykonawcę w oparciu o kosztorysy ofertowe sporządzone na podstawie dokumentacji projektow</w:t>
      </w:r>
      <w:r>
        <w:rPr>
          <w:rFonts w:ascii="Times New Roman" w:hAnsi="Times New Roman"/>
          <w:sz w:val="22"/>
          <w:szCs w:val="22"/>
        </w:rPr>
        <w:t>ej.</w:t>
      </w:r>
      <w:r w:rsidRPr="00393B5C">
        <w:rPr>
          <w:rFonts w:ascii="Times New Roman" w:hAnsi="Times New Roman"/>
          <w:sz w:val="22"/>
          <w:szCs w:val="22"/>
        </w:rPr>
        <w:t xml:space="preserve"> W przypadku składania oferty obejmującej rozwiązania równoważne w stosunku do opisanych w dokumentacji projektowej powyższe kosztorysy powinny obejmować te rozwiązania. Przedmiary robót opracowane przez Zamawiającego stanowią jedynie podstawę informacyjną. Wykonawca ma obowiązek uwzględnić w kosztorysie ofertowym wszystkie koszty jakie są konieczne do zrealizowania przedmiotu umowy na warunkach określonych we wzorze umowy i wynikają</w:t>
      </w:r>
      <w:r>
        <w:rPr>
          <w:rFonts w:ascii="Times New Roman" w:hAnsi="Times New Roman"/>
          <w:sz w:val="22"/>
          <w:szCs w:val="22"/>
        </w:rPr>
        <w:t xml:space="preserve">cych z dokumentacji projektowej, </w:t>
      </w:r>
      <w:r w:rsidRPr="00393B5C">
        <w:rPr>
          <w:rFonts w:ascii="Times New Roman" w:hAnsi="Times New Roman"/>
          <w:sz w:val="22"/>
          <w:szCs w:val="22"/>
        </w:rPr>
        <w:t>w szczególności w cenie należy uwzględnić koszty robocizny, materiałów w tym wszystkie urządzenia, wyroby, konstrukcje wraz z kosztami ich zakupu, pracy sprzętu, środków transportu niezbędnych do wykonania robót, koszty wszystkich robót przygotowawczych, koszty wykonania niezbędnych ekspertyz, rozruchów, pomiarów itp. Tak obliczona cena powiększona o podatek VAT stanowić będzie wynagrodzenie ryczałtowe wykonawcy.</w:t>
      </w:r>
    </w:p>
    <w:p w14:paraId="6C170F7B" w14:textId="77777777" w:rsidR="00393B5C" w:rsidRP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3.</w:t>
      </w:r>
      <w:r w:rsidRPr="00393B5C">
        <w:rPr>
          <w:rFonts w:ascii="Times New Roman" w:hAnsi="Times New Roman"/>
          <w:sz w:val="22"/>
          <w:szCs w:val="22"/>
        </w:rPr>
        <w:tab/>
        <w:t xml:space="preserve">W przypadku nieuwzględnienia w kosztorysach ofertowych wszystkich robót i innych wydatków niezbędnych do zrealizowania przedmiotu umowy na warunkach określonych we wzorze umowy i wynikających z SIWZ, powstałe różnice stanowią element ryzyka Wykonawcy i nie skutkują zwiększeniem wynagrodzenia. </w:t>
      </w:r>
    </w:p>
    <w:p w14:paraId="4BB9CEDB" w14:textId="77777777" w:rsidR="00393B5C" w:rsidRP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4.</w:t>
      </w:r>
      <w:r w:rsidRPr="00393B5C">
        <w:rPr>
          <w:rFonts w:ascii="Times New Roman" w:hAnsi="Times New Roman"/>
          <w:sz w:val="22"/>
          <w:szCs w:val="22"/>
        </w:rPr>
        <w:tab/>
        <w:t xml:space="preserve">Kosztorysy ofertowe, o których mowa w pkt 2 należy sporządzić metodą kalkulacji szczegółowej w formie wydruków z komputerowych programów kosztorysowych, według kolejności pozycji wyszczególnionych w Przedmiarach robót. Zamawiający nie ustanawia obligatoryjnych podstaw szacowania cen. Zaleca się stosować ogólne zasady i wzorce kosztorysowania zawarte w publikacji Stowarzyszenia Kosztorysantów Budowlanych p.t. „Środowiskowe metody kosztorysowania robót budowlanych”, Warszawa, grudzień 2001 r. </w:t>
      </w:r>
    </w:p>
    <w:p w14:paraId="32417410" w14:textId="77777777" w:rsidR="00393B5C" w:rsidRP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5.</w:t>
      </w:r>
      <w:r w:rsidRPr="00393B5C">
        <w:rPr>
          <w:rFonts w:ascii="Times New Roman" w:hAnsi="Times New Roman"/>
          <w:sz w:val="22"/>
          <w:szCs w:val="22"/>
        </w:rPr>
        <w:tab/>
        <w:t xml:space="preserve">Kosztorysy ofertowe mają charakter pomocniczy i będą traktowane jako dokument uzasadniający merytorycznie oferowaną przez wykonawcę cenę za przedmiot zamówienia. Ze względu na ryczałtowy charakter wynagrodzenia kosztorysy nie będą weryfikowane na etapie badania i oceny ofert. </w:t>
      </w:r>
    </w:p>
    <w:p w14:paraId="140E4EC0" w14:textId="77777777" w:rsidR="00393B5C" w:rsidRP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6.</w:t>
      </w:r>
      <w:r w:rsidRPr="00393B5C">
        <w:rPr>
          <w:rFonts w:ascii="Times New Roman" w:hAnsi="Times New Roman"/>
          <w:sz w:val="22"/>
          <w:szCs w:val="22"/>
        </w:rPr>
        <w:tab/>
        <w:t>Cena oferty winna być wyrażona w PLN.</w:t>
      </w:r>
    </w:p>
    <w:p w14:paraId="03EFD36D" w14:textId="77777777" w:rsidR="00393B5C" w:rsidRDefault="00393B5C" w:rsidP="00393B5C">
      <w:pPr>
        <w:pStyle w:val="Tekstpodstawowy2"/>
        <w:tabs>
          <w:tab w:val="left" w:pos="360"/>
        </w:tabs>
        <w:jc w:val="both"/>
        <w:rPr>
          <w:rFonts w:ascii="Times New Roman" w:hAnsi="Times New Roman"/>
          <w:sz w:val="22"/>
          <w:szCs w:val="22"/>
        </w:rPr>
      </w:pPr>
      <w:r w:rsidRPr="00393B5C">
        <w:rPr>
          <w:rFonts w:ascii="Times New Roman" w:hAnsi="Times New Roman"/>
          <w:sz w:val="22"/>
          <w:szCs w:val="22"/>
        </w:rPr>
        <w:t>7.</w:t>
      </w:r>
      <w:r w:rsidRPr="00393B5C">
        <w:rPr>
          <w:rFonts w:ascii="Times New Roman" w:hAnsi="Times New Roman"/>
          <w:sz w:val="22"/>
          <w:szCs w:val="22"/>
        </w:rPr>
        <w:tab/>
        <w:t>Ceny jednostkowe i stawki określone przez Wykonawcę jak również łączna cena wykonania zamówienia nie będą podlegały waloryzacji.</w:t>
      </w:r>
    </w:p>
    <w:p w14:paraId="228EAE81" w14:textId="77777777" w:rsidR="00393B5C" w:rsidRPr="00393B5C" w:rsidRDefault="00393B5C" w:rsidP="00393B5C">
      <w:pPr>
        <w:pStyle w:val="Tekstpodstawowy2"/>
        <w:tabs>
          <w:tab w:val="left" w:pos="360"/>
        </w:tabs>
        <w:jc w:val="both"/>
        <w:rPr>
          <w:rFonts w:ascii="Times New Roman" w:hAnsi="Times New Roman"/>
          <w:sz w:val="22"/>
          <w:szCs w:val="22"/>
        </w:rPr>
      </w:pPr>
      <w:r>
        <w:rPr>
          <w:rFonts w:ascii="Times New Roman" w:hAnsi="Times New Roman"/>
          <w:sz w:val="22"/>
          <w:szCs w:val="22"/>
        </w:rPr>
        <w:t xml:space="preserve">8. </w:t>
      </w:r>
      <w:r w:rsidRPr="00393B5C">
        <w:rPr>
          <w:rFonts w:ascii="Times New Roman" w:hAnsi="Times New Roman"/>
          <w:sz w:val="22"/>
          <w:szCs w:val="22"/>
        </w:rPr>
        <w:t>Cenę oferty należy wyrazić w złotych polskich (PLN). Wszelkie rozliczenia pomiędzy Zamawiającym i wykonawcą będą prowadzone w złotych polskich (PLN).</w:t>
      </w:r>
    </w:p>
    <w:p w14:paraId="56C93D4A" w14:textId="77777777" w:rsidR="00333B6F" w:rsidRPr="00995148" w:rsidRDefault="00333B6F" w:rsidP="008E131B">
      <w:pPr>
        <w:pStyle w:val="Tekstpodstawowy2"/>
        <w:tabs>
          <w:tab w:val="left" w:pos="360"/>
        </w:tabs>
        <w:jc w:val="both"/>
        <w:rPr>
          <w:rFonts w:ascii="Times New Roman" w:hAnsi="Times New Roman"/>
          <w:sz w:val="22"/>
          <w:szCs w:val="22"/>
        </w:rPr>
      </w:pPr>
    </w:p>
    <w:p w14:paraId="01412318" w14:textId="77777777" w:rsidR="00333B6F" w:rsidRPr="00995148" w:rsidRDefault="00333B6F" w:rsidP="008E131B">
      <w:pPr>
        <w:pStyle w:val="Tekstpodstawowy2"/>
        <w:tabs>
          <w:tab w:val="left" w:pos="360"/>
        </w:tabs>
        <w:ind w:left="360" w:hanging="360"/>
        <w:jc w:val="both"/>
        <w:rPr>
          <w:rFonts w:ascii="Times New Roman" w:hAnsi="Times New Roman"/>
          <w:b/>
          <w:bCs/>
          <w:sz w:val="22"/>
          <w:szCs w:val="22"/>
        </w:rPr>
      </w:pPr>
      <w:r w:rsidRPr="00995148">
        <w:rPr>
          <w:rFonts w:ascii="Times New Roman" w:hAnsi="Times New Roman"/>
          <w:b/>
          <w:bCs/>
          <w:sz w:val="22"/>
          <w:szCs w:val="22"/>
        </w:rPr>
        <w:t>13.</w:t>
      </w:r>
      <w:r w:rsidRPr="00995148">
        <w:rPr>
          <w:rFonts w:ascii="Times New Roman" w:hAnsi="Times New Roman"/>
          <w:b/>
          <w:bCs/>
          <w:sz w:val="22"/>
          <w:szCs w:val="22"/>
        </w:rPr>
        <w:tab/>
        <w:t>OPIS KRYTERIÓW, KTÓRYMI ZAMAWIAJĄCY BĘDZIE SIĘ KIEROWAŁ PRZY WYBORZE OFERTY, WRAZ Z PODANIEM ZNACZENIA TYCH KRYTERIÓW I SPOSOBU OCENY OFERT</w:t>
      </w:r>
    </w:p>
    <w:p w14:paraId="3AEBEFB7" w14:textId="77777777" w:rsidR="00333B6F" w:rsidRPr="00995148" w:rsidRDefault="00333B6F" w:rsidP="008E131B">
      <w:pPr>
        <w:pStyle w:val="Tekstpodstawowy2"/>
        <w:tabs>
          <w:tab w:val="left" w:pos="360"/>
        </w:tabs>
        <w:jc w:val="both"/>
        <w:rPr>
          <w:rFonts w:ascii="Times New Roman" w:hAnsi="Times New Roman"/>
          <w:b/>
          <w:bCs/>
          <w:sz w:val="22"/>
          <w:szCs w:val="22"/>
        </w:rPr>
      </w:pPr>
    </w:p>
    <w:p w14:paraId="08580877" w14:textId="77777777" w:rsidR="00333B6F" w:rsidRPr="00995148" w:rsidRDefault="00333B6F" w:rsidP="008E131B">
      <w:pPr>
        <w:pStyle w:val="Tekstpodstawowy2"/>
        <w:numPr>
          <w:ilvl w:val="0"/>
          <w:numId w:val="9"/>
        </w:numPr>
        <w:jc w:val="both"/>
        <w:rPr>
          <w:rFonts w:ascii="Times New Roman" w:hAnsi="Times New Roman"/>
          <w:sz w:val="22"/>
          <w:szCs w:val="22"/>
        </w:rPr>
      </w:pPr>
      <w:r w:rsidRPr="00995148">
        <w:rPr>
          <w:rFonts w:ascii="Times New Roman" w:hAnsi="Times New Roman"/>
          <w:sz w:val="22"/>
          <w:szCs w:val="22"/>
        </w:rPr>
        <w:t>Kryteria oceny ofert jakimi Zamawiający będzie się kierował przy wyborze oferty najkorzystniejszej:</w:t>
      </w:r>
    </w:p>
    <w:p w14:paraId="34497906" w14:textId="77777777" w:rsidR="00333B6F" w:rsidRDefault="00333B6F" w:rsidP="008E131B">
      <w:pPr>
        <w:pStyle w:val="Tekstpodstawowy2"/>
        <w:tabs>
          <w:tab w:val="left" w:pos="851"/>
          <w:tab w:val="left" w:pos="993"/>
        </w:tabs>
        <w:jc w:val="both"/>
        <w:rPr>
          <w:rFonts w:ascii="Times New Roman" w:hAnsi="Times New Roman"/>
          <w:b/>
          <w:bCs/>
          <w:sz w:val="22"/>
          <w:szCs w:val="22"/>
        </w:rPr>
      </w:pPr>
      <w:r w:rsidRPr="00995148">
        <w:rPr>
          <w:rFonts w:ascii="Times New Roman" w:hAnsi="Times New Roman"/>
          <w:b/>
          <w:bCs/>
          <w:sz w:val="22"/>
          <w:szCs w:val="22"/>
        </w:rPr>
        <w:tab/>
        <w:t xml:space="preserve">Cena                                                         </w:t>
      </w:r>
      <w:r w:rsidR="00393B5C">
        <w:rPr>
          <w:rFonts w:ascii="Times New Roman" w:hAnsi="Times New Roman"/>
          <w:b/>
          <w:bCs/>
          <w:sz w:val="22"/>
          <w:szCs w:val="22"/>
        </w:rPr>
        <w:t>90</w:t>
      </w:r>
      <w:r w:rsidRPr="00995148">
        <w:rPr>
          <w:rFonts w:ascii="Times New Roman" w:hAnsi="Times New Roman"/>
          <w:b/>
          <w:bCs/>
          <w:sz w:val="22"/>
          <w:szCs w:val="22"/>
        </w:rPr>
        <w:t>%</w:t>
      </w:r>
    </w:p>
    <w:p w14:paraId="01B4B313" w14:textId="77777777" w:rsidR="00393B5C" w:rsidRPr="00995148" w:rsidRDefault="00393B5C" w:rsidP="008E131B">
      <w:pPr>
        <w:pStyle w:val="Tekstpodstawowy2"/>
        <w:tabs>
          <w:tab w:val="left" w:pos="851"/>
          <w:tab w:val="left" w:pos="993"/>
        </w:tabs>
        <w:jc w:val="both"/>
        <w:rPr>
          <w:rFonts w:ascii="Times New Roman" w:hAnsi="Times New Roman"/>
          <w:b/>
          <w:bCs/>
          <w:sz w:val="22"/>
          <w:szCs w:val="22"/>
        </w:rPr>
      </w:pPr>
      <w:r>
        <w:rPr>
          <w:rFonts w:ascii="Times New Roman" w:hAnsi="Times New Roman"/>
          <w:b/>
          <w:bCs/>
          <w:sz w:val="22"/>
          <w:szCs w:val="22"/>
        </w:rPr>
        <w:tab/>
      </w:r>
      <w:r w:rsidRPr="00F31E67">
        <w:rPr>
          <w:rFonts w:ascii="Times New Roman" w:hAnsi="Times New Roman"/>
          <w:b/>
          <w:bCs/>
          <w:sz w:val="22"/>
          <w:szCs w:val="22"/>
        </w:rPr>
        <w:t xml:space="preserve">Gwarancja </w:t>
      </w:r>
      <w:r w:rsidRPr="00F31E67">
        <w:rPr>
          <w:rFonts w:ascii="Times New Roman" w:hAnsi="Times New Roman"/>
          <w:b/>
          <w:bCs/>
          <w:sz w:val="22"/>
          <w:szCs w:val="22"/>
        </w:rPr>
        <w:tab/>
      </w:r>
      <w:r w:rsidRPr="00F31E67">
        <w:rPr>
          <w:rFonts w:ascii="Times New Roman" w:hAnsi="Times New Roman"/>
          <w:b/>
          <w:bCs/>
          <w:sz w:val="22"/>
          <w:szCs w:val="22"/>
        </w:rPr>
        <w:tab/>
      </w:r>
      <w:r w:rsidRPr="00F31E67">
        <w:rPr>
          <w:rFonts w:ascii="Times New Roman" w:hAnsi="Times New Roman"/>
          <w:b/>
          <w:bCs/>
          <w:sz w:val="22"/>
          <w:szCs w:val="22"/>
        </w:rPr>
        <w:tab/>
      </w:r>
      <w:r w:rsidRPr="00F31E67">
        <w:rPr>
          <w:rFonts w:ascii="Times New Roman" w:hAnsi="Times New Roman"/>
          <w:b/>
          <w:bCs/>
          <w:sz w:val="22"/>
          <w:szCs w:val="22"/>
        </w:rPr>
        <w:tab/>
        <w:t xml:space="preserve">    10%</w:t>
      </w:r>
    </w:p>
    <w:p w14:paraId="0C4695DB" w14:textId="77777777" w:rsidR="00393B5C" w:rsidRPr="00634944" w:rsidRDefault="00393B5C" w:rsidP="00393B5C">
      <w:pPr>
        <w:pStyle w:val="Tekstpodstawowy21"/>
        <w:numPr>
          <w:ilvl w:val="0"/>
          <w:numId w:val="9"/>
        </w:numPr>
        <w:tabs>
          <w:tab w:val="left" w:pos="7414"/>
        </w:tabs>
        <w:snapToGrid w:val="0"/>
        <w:spacing w:beforeLines="20" w:before="48" w:afterLines="20" w:after="48"/>
        <w:jc w:val="both"/>
        <w:rPr>
          <w:sz w:val="22"/>
          <w:szCs w:val="22"/>
        </w:rPr>
      </w:pPr>
      <w:r w:rsidRPr="00634944">
        <w:rPr>
          <w:sz w:val="22"/>
          <w:szCs w:val="22"/>
        </w:rPr>
        <w:t>Punkty za cenę oblicza się przyjmując za podstawę najniższą zaof</w:t>
      </w:r>
      <w:r>
        <w:rPr>
          <w:sz w:val="22"/>
          <w:szCs w:val="22"/>
        </w:rPr>
        <w:t>erowana kwotę, przypisując jej 9</w:t>
      </w:r>
      <w:r w:rsidRPr="00634944">
        <w:rPr>
          <w:sz w:val="22"/>
          <w:szCs w:val="22"/>
        </w:rPr>
        <w:t>0</w:t>
      </w:r>
      <w:r>
        <w:rPr>
          <w:sz w:val="22"/>
          <w:szCs w:val="22"/>
        </w:rPr>
        <w:t> </w:t>
      </w:r>
      <w:r w:rsidRPr="00634944">
        <w:rPr>
          <w:sz w:val="22"/>
          <w:szCs w:val="22"/>
        </w:rPr>
        <w:t>punktów.</w:t>
      </w:r>
    </w:p>
    <w:p w14:paraId="0AEF9DA6" w14:textId="77777777" w:rsidR="00393B5C" w:rsidRPr="00393B5C" w:rsidRDefault="00393B5C" w:rsidP="00393B5C">
      <w:pPr>
        <w:pStyle w:val="Tekstpodstawowy21"/>
        <w:tabs>
          <w:tab w:val="left" w:pos="7414"/>
        </w:tabs>
        <w:snapToGrid w:val="0"/>
        <w:spacing w:beforeLines="20" w:before="48" w:afterLines="20" w:after="48"/>
        <w:ind w:left="360"/>
        <w:jc w:val="both"/>
        <w:rPr>
          <w:sz w:val="22"/>
          <w:szCs w:val="22"/>
        </w:rPr>
      </w:pPr>
      <w:r w:rsidRPr="00634944">
        <w:rPr>
          <w:sz w:val="22"/>
          <w:szCs w:val="22"/>
        </w:rPr>
        <w:t xml:space="preserve">Ilość punktów </w:t>
      </w:r>
      <w:r w:rsidRPr="00393B5C">
        <w:rPr>
          <w:sz w:val="22"/>
          <w:szCs w:val="22"/>
        </w:rPr>
        <w:t>dla kolejnej oferty oblicza się w następujący sposób: (cena najniższej oferty / cena kolejnej oferty) x 90 = N punktów.</w:t>
      </w:r>
    </w:p>
    <w:p w14:paraId="257F9E6C" w14:textId="77777777" w:rsidR="00393B5C" w:rsidRPr="00393B5C" w:rsidRDefault="00393B5C" w:rsidP="00393B5C">
      <w:pPr>
        <w:pStyle w:val="Tekstpodstawowy2"/>
        <w:numPr>
          <w:ilvl w:val="0"/>
          <w:numId w:val="9"/>
        </w:numPr>
        <w:jc w:val="both"/>
        <w:rPr>
          <w:rFonts w:ascii="Times New Roman" w:hAnsi="Times New Roman"/>
          <w:sz w:val="22"/>
          <w:szCs w:val="22"/>
        </w:rPr>
      </w:pPr>
      <w:r w:rsidRPr="00393B5C">
        <w:rPr>
          <w:rFonts w:ascii="Times New Roman" w:hAnsi="Times New Roman"/>
          <w:sz w:val="22"/>
          <w:szCs w:val="22"/>
        </w:rPr>
        <w:t xml:space="preserve">Gwarancja –  10% </w:t>
      </w:r>
    </w:p>
    <w:p w14:paraId="2BED5780" w14:textId="77777777" w:rsidR="00393B5C" w:rsidRPr="00393B5C" w:rsidRDefault="00393B5C" w:rsidP="00393B5C">
      <w:pPr>
        <w:spacing w:after="48" w:line="240" w:lineRule="auto"/>
        <w:ind w:left="2"/>
        <w:jc w:val="both"/>
        <w:rPr>
          <w:rFonts w:ascii="Times New Roman" w:hAnsi="Times New Roman"/>
          <w:lang w:eastAsia="pl-PL"/>
        </w:rPr>
      </w:pPr>
      <w:r w:rsidRPr="00393B5C">
        <w:rPr>
          <w:rFonts w:ascii="Times New Roman" w:hAnsi="Times New Roman"/>
          <w:lang w:eastAsia="pl-PL"/>
        </w:rPr>
        <w:t>W ramach kryterium „</w:t>
      </w:r>
      <w:r w:rsidR="00F11AD2">
        <w:rPr>
          <w:rFonts w:ascii="Times New Roman" w:hAnsi="Times New Roman"/>
          <w:lang w:eastAsia="pl-PL"/>
        </w:rPr>
        <w:t>Gwarancja</w:t>
      </w:r>
      <w:r w:rsidRPr="00393B5C">
        <w:rPr>
          <w:rFonts w:ascii="Times New Roman" w:hAnsi="Times New Roman"/>
          <w:lang w:eastAsia="pl-PL"/>
        </w:rPr>
        <w:t xml:space="preserve">” można uzyskać maksymalnie </w:t>
      </w:r>
      <w:r w:rsidR="00F11AD2">
        <w:rPr>
          <w:rFonts w:ascii="Times New Roman" w:hAnsi="Times New Roman"/>
          <w:lang w:eastAsia="pl-PL"/>
        </w:rPr>
        <w:t>10</w:t>
      </w:r>
      <w:r w:rsidRPr="00393B5C">
        <w:rPr>
          <w:rFonts w:ascii="Times New Roman" w:hAnsi="Times New Roman"/>
          <w:lang w:eastAsia="pl-PL"/>
        </w:rPr>
        <w:t xml:space="preserve"> punktów s</w:t>
      </w:r>
      <w:r w:rsidR="00F11AD2">
        <w:rPr>
          <w:rFonts w:ascii="Times New Roman" w:hAnsi="Times New Roman"/>
          <w:lang w:eastAsia="pl-PL"/>
        </w:rPr>
        <w:t>tosownie do poniższych kryteriów:</w:t>
      </w:r>
    </w:p>
    <w:p w14:paraId="4B429A46" w14:textId="77777777" w:rsidR="00F11AD2" w:rsidRDefault="00F11AD2" w:rsidP="00393B5C">
      <w:pPr>
        <w:numPr>
          <w:ilvl w:val="0"/>
          <w:numId w:val="44"/>
        </w:numPr>
        <w:spacing w:after="48" w:line="240" w:lineRule="auto"/>
        <w:jc w:val="both"/>
        <w:rPr>
          <w:rFonts w:ascii="Times New Roman" w:hAnsi="Times New Roman"/>
          <w:color w:val="000000"/>
          <w:lang w:eastAsia="pl-PL"/>
        </w:rPr>
      </w:pPr>
      <w:r>
        <w:rPr>
          <w:rFonts w:ascii="Times New Roman" w:hAnsi="Times New Roman"/>
          <w:color w:val="000000"/>
          <w:lang w:eastAsia="pl-PL"/>
        </w:rPr>
        <w:lastRenderedPageBreak/>
        <w:t>Wykonawca który zaoferuje gwarancję na roboty budowlane na okres 48 m-cy otrzyma 3 punkty,</w:t>
      </w:r>
    </w:p>
    <w:p w14:paraId="552541ED" w14:textId="001F8AAF" w:rsidR="00F11AD2" w:rsidRDefault="00F11AD2" w:rsidP="00F11AD2">
      <w:pPr>
        <w:numPr>
          <w:ilvl w:val="0"/>
          <w:numId w:val="44"/>
        </w:numPr>
        <w:spacing w:after="48" w:line="240" w:lineRule="auto"/>
        <w:jc w:val="both"/>
        <w:rPr>
          <w:rFonts w:ascii="Times New Roman" w:hAnsi="Times New Roman"/>
          <w:color w:val="000000"/>
          <w:lang w:eastAsia="pl-PL"/>
        </w:rPr>
      </w:pPr>
      <w:r>
        <w:rPr>
          <w:rFonts w:ascii="Times New Roman" w:hAnsi="Times New Roman"/>
          <w:color w:val="000000"/>
          <w:lang w:eastAsia="pl-PL"/>
        </w:rPr>
        <w:t>Wykonawca który zaoferuje gwarancję na robo</w:t>
      </w:r>
      <w:r w:rsidR="00C03B54">
        <w:rPr>
          <w:rFonts w:ascii="Times New Roman" w:hAnsi="Times New Roman"/>
          <w:color w:val="000000"/>
          <w:lang w:eastAsia="pl-PL"/>
        </w:rPr>
        <w:t>ty budowlane na okres 6</w:t>
      </w:r>
      <w:r>
        <w:rPr>
          <w:rFonts w:ascii="Times New Roman" w:hAnsi="Times New Roman"/>
          <w:color w:val="000000"/>
          <w:lang w:eastAsia="pl-PL"/>
        </w:rPr>
        <w:t>0 m-cy otrzyma 6 punktów,</w:t>
      </w:r>
    </w:p>
    <w:p w14:paraId="03B97BC5" w14:textId="77777777" w:rsidR="00F11AD2" w:rsidRDefault="00F11AD2" w:rsidP="00F11AD2">
      <w:pPr>
        <w:numPr>
          <w:ilvl w:val="0"/>
          <w:numId w:val="44"/>
        </w:numPr>
        <w:spacing w:after="48" w:line="240" w:lineRule="auto"/>
        <w:jc w:val="both"/>
        <w:rPr>
          <w:rFonts w:ascii="Times New Roman" w:hAnsi="Times New Roman"/>
          <w:color w:val="000000"/>
          <w:lang w:eastAsia="pl-PL"/>
        </w:rPr>
      </w:pPr>
      <w:r>
        <w:rPr>
          <w:rFonts w:ascii="Times New Roman" w:hAnsi="Times New Roman"/>
          <w:color w:val="000000"/>
          <w:lang w:eastAsia="pl-PL"/>
        </w:rPr>
        <w:t>Wykonawca który zaoferuje gwarancję na roboty budowlane na okres 72 m-cy otrzyma 10 punktów.</w:t>
      </w:r>
    </w:p>
    <w:p w14:paraId="7DCDDE13" w14:textId="77777777" w:rsidR="00393B5C" w:rsidRDefault="00393B5C" w:rsidP="00393B5C">
      <w:pPr>
        <w:pStyle w:val="Tekstpodstawowy2"/>
        <w:ind w:left="360"/>
        <w:jc w:val="both"/>
        <w:rPr>
          <w:rFonts w:ascii="Times New Roman" w:hAnsi="Times New Roman"/>
          <w:sz w:val="22"/>
          <w:szCs w:val="22"/>
        </w:rPr>
      </w:pPr>
    </w:p>
    <w:p w14:paraId="5DCD70DE" w14:textId="77777777" w:rsidR="00333B6F" w:rsidRPr="00995148" w:rsidRDefault="00F11AD2" w:rsidP="008E131B">
      <w:pPr>
        <w:pStyle w:val="Tekstpodstawowy2"/>
        <w:tabs>
          <w:tab w:val="left" w:pos="709"/>
          <w:tab w:val="left" w:pos="851"/>
          <w:tab w:val="left" w:pos="993"/>
        </w:tabs>
        <w:jc w:val="both"/>
        <w:rPr>
          <w:rFonts w:ascii="Times New Roman" w:hAnsi="Times New Roman"/>
          <w:sz w:val="22"/>
          <w:szCs w:val="22"/>
        </w:rPr>
      </w:pPr>
      <w:r>
        <w:rPr>
          <w:rFonts w:ascii="Times New Roman" w:hAnsi="Times New Roman"/>
          <w:sz w:val="22"/>
          <w:szCs w:val="22"/>
        </w:rPr>
        <w:t>4</w:t>
      </w:r>
      <w:r w:rsidRPr="00F11AD2">
        <w:rPr>
          <w:rFonts w:ascii="Times New Roman" w:hAnsi="Times New Roman"/>
          <w:sz w:val="22"/>
          <w:szCs w:val="22"/>
        </w:rPr>
        <w:t>)</w:t>
      </w:r>
      <w:r w:rsidRPr="00F11AD2">
        <w:rPr>
          <w:rFonts w:ascii="Times New Roman" w:hAnsi="Times New Roman"/>
          <w:sz w:val="22"/>
          <w:szCs w:val="22"/>
        </w:rPr>
        <w:tab/>
        <w:t>Zamawiający udzieli zamówienia wykonawcy który uzyskał najwyższą ilość punktów po ich zsumowaniu w ramach ww. kryteriów oceny ofert.</w:t>
      </w:r>
    </w:p>
    <w:p w14:paraId="2D6FD921" w14:textId="77777777" w:rsidR="00333B6F" w:rsidRPr="00995148" w:rsidRDefault="00333B6F" w:rsidP="008E131B">
      <w:pPr>
        <w:pStyle w:val="Tekstpodstawowy2"/>
        <w:tabs>
          <w:tab w:val="left" w:pos="540"/>
        </w:tabs>
        <w:ind w:left="540" w:hanging="540"/>
        <w:jc w:val="both"/>
        <w:rPr>
          <w:rFonts w:ascii="Times New Roman" w:hAnsi="Times New Roman"/>
          <w:b/>
          <w:bCs/>
          <w:sz w:val="22"/>
          <w:szCs w:val="22"/>
        </w:rPr>
      </w:pPr>
      <w:r w:rsidRPr="00995148">
        <w:rPr>
          <w:rFonts w:ascii="Times New Roman" w:hAnsi="Times New Roman"/>
          <w:b/>
          <w:bCs/>
          <w:sz w:val="22"/>
          <w:szCs w:val="22"/>
        </w:rPr>
        <w:t>14.</w:t>
      </w:r>
      <w:r w:rsidRPr="00995148">
        <w:rPr>
          <w:rFonts w:ascii="Times New Roman" w:hAnsi="Times New Roman"/>
          <w:b/>
          <w:bCs/>
          <w:sz w:val="22"/>
          <w:szCs w:val="22"/>
        </w:rPr>
        <w:tab/>
        <w:t>INFORMACJE O FORMALNOŚCIACH, JAKIE POWINNY ZOSTAĆ DOPEŁNIONE PO WYBORZE OFERTY W CELU ZAWARCIA UMOWY W SPRAWIE ZAMÓWIENIA PUBLICZNEGO</w:t>
      </w:r>
    </w:p>
    <w:p w14:paraId="36E990B8" w14:textId="77777777" w:rsidR="00333B6F" w:rsidRPr="00995148" w:rsidRDefault="00333B6F" w:rsidP="008E131B">
      <w:pPr>
        <w:pStyle w:val="Tekstpodstawowy2"/>
        <w:tabs>
          <w:tab w:val="left" w:pos="540"/>
        </w:tabs>
        <w:ind w:left="540" w:hanging="540"/>
        <w:jc w:val="both"/>
        <w:rPr>
          <w:rFonts w:ascii="Times New Roman" w:hAnsi="Times New Roman"/>
          <w:b/>
          <w:bCs/>
          <w:sz w:val="22"/>
          <w:szCs w:val="22"/>
        </w:rPr>
      </w:pPr>
    </w:p>
    <w:p w14:paraId="3961B27E" w14:textId="77777777" w:rsidR="00333B6F" w:rsidRPr="00995148" w:rsidRDefault="00333B6F" w:rsidP="008E131B">
      <w:pPr>
        <w:pStyle w:val="Tekstpodstawowy2"/>
        <w:numPr>
          <w:ilvl w:val="0"/>
          <w:numId w:val="10"/>
        </w:numPr>
        <w:jc w:val="both"/>
        <w:rPr>
          <w:rFonts w:ascii="Times New Roman" w:hAnsi="Times New Roman"/>
          <w:bCs/>
          <w:sz w:val="22"/>
          <w:szCs w:val="22"/>
        </w:rPr>
      </w:pPr>
      <w:r w:rsidRPr="00995148">
        <w:rPr>
          <w:rFonts w:ascii="Times New Roman" w:hAnsi="Times New Roman"/>
          <w:bCs/>
          <w:sz w:val="22"/>
          <w:szCs w:val="22"/>
        </w:rPr>
        <w:t>Niezwłocznie po wyborze najkorzystniejszej oferty Zamawiaj</w:t>
      </w:r>
      <w:r w:rsidRPr="00995148">
        <w:rPr>
          <w:rFonts w:ascii="Times New Roman" w:eastAsia="TimesNewRoman,Bold" w:hAnsi="Times New Roman"/>
          <w:bCs/>
          <w:sz w:val="22"/>
          <w:szCs w:val="22"/>
        </w:rPr>
        <w:t>ą</w:t>
      </w:r>
      <w:r w:rsidRPr="00995148">
        <w:rPr>
          <w:rFonts w:ascii="Times New Roman" w:hAnsi="Times New Roman"/>
          <w:bCs/>
          <w:sz w:val="22"/>
          <w:szCs w:val="22"/>
        </w:rPr>
        <w:t>cy jednocze</w:t>
      </w:r>
      <w:r w:rsidRPr="00995148">
        <w:rPr>
          <w:rFonts w:ascii="Times New Roman" w:eastAsia="TimesNewRoman,Bold" w:hAnsi="Times New Roman"/>
          <w:bCs/>
          <w:sz w:val="22"/>
          <w:szCs w:val="22"/>
        </w:rPr>
        <w:t>ś</w:t>
      </w:r>
      <w:r w:rsidRPr="00995148">
        <w:rPr>
          <w:rFonts w:ascii="Times New Roman" w:hAnsi="Times New Roman"/>
          <w:bCs/>
          <w:sz w:val="22"/>
          <w:szCs w:val="22"/>
        </w:rPr>
        <w:t>nie zawiadomi wykonawców, którzy złożyli oferty, o:</w:t>
      </w:r>
    </w:p>
    <w:p w14:paraId="740968D5" w14:textId="77777777"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wyborze najkorzystniejszej oferty, podaj</w:t>
      </w:r>
      <w:r w:rsidRPr="00995148">
        <w:rPr>
          <w:rFonts w:ascii="Times New Roman" w:eastAsia="TimesNewRoman,Bold" w:hAnsi="Times New Roman"/>
          <w:bCs/>
          <w:sz w:val="22"/>
          <w:szCs w:val="22"/>
        </w:rPr>
        <w:t>ą</w:t>
      </w:r>
      <w:r w:rsidRPr="00995148">
        <w:rPr>
          <w:rFonts w:ascii="Times New Roman" w:hAnsi="Times New Roman"/>
          <w:bCs/>
          <w:sz w:val="22"/>
          <w:szCs w:val="22"/>
        </w:rPr>
        <w:t>c nazw</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(firm</w:t>
      </w:r>
      <w:r w:rsidRPr="00995148">
        <w:rPr>
          <w:rFonts w:ascii="Times New Roman" w:eastAsia="TimesNewRoman,Bold" w:hAnsi="Times New Roman"/>
          <w:bCs/>
          <w:sz w:val="22"/>
          <w:szCs w:val="22"/>
        </w:rPr>
        <w:t>ę</w:t>
      </w:r>
      <w:r w:rsidRPr="00995148">
        <w:rPr>
          <w:rFonts w:ascii="Times New Roman" w:hAnsi="Times New Roman"/>
          <w:bCs/>
          <w:sz w:val="22"/>
          <w:szCs w:val="22"/>
        </w:rPr>
        <w:t>), albo imi</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i nazwisko, siedzib</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albo adres zamieszkania i adres wykonawcy, którego ofert</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995148">
        <w:rPr>
          <w:rFonts w:ascii="Times New Roman" w:eastAsia="TimesNewRoman,Bold" w:hAnsi="Times New Roman"/>
          <w:bCs/>
          <w:sz w:val="22"/>
          <w:szCs w:val="22"/>
        </w:rPr>
        <w:t xml:space="preserve">ę </w:t>
      </w:r>
      <w:r w:rsidRPr="00995148">
        <w:rPr>
          <w:rFonts w:ascii="Times New Roman" w:hAnsi="Times New Roman"/>
          <w:bCs/>
          <w:sz w:val="22"/>
          <w:szCs w:val="22"/>
        </w:rPr>
        <w:t>przyznan</w:t>
      </w:r>
      <w:r w:rsidRPr="00995148">
        <w:rPr>
          <w:rFonts w:ascii="Times New Roman" w:eastAsia="TimesNewRoman,Bold" w:hAnsi="Times New Roman"/>
          <w:bCs/>
          <w:sz w:val="22"/>
          <w:szCs w:val="22"/>
        </w:rPr>
        <w:t xml:space="preserve">ą </w:t>
      </w:r>
      <w:r w:rsidRPr="00995148">
        <w:rPr>
          <w:rFonts w:ascii="Times New Roman" w:hAnsi="Times New Roman"/>
          <w:bCs/>
          <w:sz w:val="22"/>
          <w:szCs w:val="22"/>
        </w:rPr>
        <w:t>ofertom;</w:t>
      </w:r>
    </w:p>
    <w:p w14:paraId="2807A426" w14:textId="77777777"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wykonawcach, których oferty zostały odrzucone, podając uzasadnienie faktyczne i prawne;</w:t>
      </w:r>
    </w:p>
    <w:p w14:paraId="48310784" w14:textId="77777777"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wykonawcach, którzy zostali wykluczeni z postępowania o udzielenie zamówienia, podając uzasadnienie faktyczne i prawne;</w:t>
      </w:r>
    </w:p>
    <w:p w14:paraId="1BFA3842" w14:textId="77777777" w:rsidR="00333B6F" w:rsidRPr="00995148" w:rsidRDefault="00333B6F" w:rsidP="008E131B">
      <w:pPr>
        <w:pStyle w:val="Tekstpodstawowy2"/>
        <w:numPr>
          <w:ilvl w:val="0"/>
          <w:numId w:val="11"/>
        </w:numPr>
        <w:tabs>
          <w:tab w:val="left" w:pos="426"/>
        </w:tabs>
        <w:jc w:val="both"/>
        <w:rPr>
          <w:rFonts w:ascii="Times New Roman" w:hAnsi="Times New Roman"/>
          <w:bCs/>
          <w:sz w:val="22"/>
          <w:szCs w:val="22"/>
        </w:rPr>
      </w:pPr>
      <w:r w:rsidRPr="00995148">
        <w:rPr>
          <w:rFonts w:ascii="Times New Roman" w:hAnsi="Times New Roman"/>
          <w:bCs/>
          <w:sz w:val="22"/>
          <w:szCs w:val="22"/>
        </w:rPr>
        <w:t>terminie, okre</w:t>
      </w:r>
      <w:r w:rsidRPr="00995148">
        <w:rPr>
          <w:rFonts w:ascii="Times New Roman" w:eastAsia="TimesNewRoman,Bold" w:hAnsi="Times New Roman"/>
          <w:bCs/>
          <w:sz w:val="22"/>
          <w:szCs w:val="22"/>
        </w:rPr>
        <w:t>ś</w:t>
      </w:r>
      <w:r w:rsidRPr="00995148">
        <w:rPr>
          <w:rFonts w:ascii="Times New Roman" w:hAnsi="Times New Roman"/>
          <w:bCs/>
          <w:sz w:val="22"/>
          <w:szCs w:val="22"/>
        </w:rPr>
        <w:t>lonym zgodnie z art. 94 Ustawy, po którego upływie umowa w sprawie zamówienia publicznego może by</w:t>
      </w:r>
      <w:r w:rsidRPr="00995148">
        <w:rPr>
          <w:rFonts w:ascii="Times New Roman" w:eastAsia="TimesNewRoman,Bold" w:hAnsi="Times New Roman"/>
          <w:bCs/>
          <w:sz w:val="22"/>
          <w:szCs w:val="22"/>
        </w:rPr>
        <w:t xml:space="preserve">ć </w:t>
      </w:r>
      <w:r w:rsidRPr="00995148">
        <w:rPr>
          <w:rFonts w:ascii="Times New Roman" w:hAnsi="Times New Roman"/>
          <w:bCs/>
          <w:sz w:val="22"/>
          <w:szCs w:val="22"/>
        </w:rPr>
        <w:t>zawarta.</w:t>
      </w:r>
    </w:p>
    <w:p w14:paraId="694D05A1" w14:textId="77777777" w:rsidR="00333B6F" w:rsidRPr="00995148" w:rsidRDefault="00333B6F" w:rsidP="008E131B">
      <w:pPr>
        <w:pStyle w:val="Tekstpodstawowy2"/>
        <w:numPr>
          <w:ilvl w:val="0"/>
          <w:numId w:val="10"/>
        </w:numPr>
        <w:jc w:val="both"/>
        <w:rPr>
          <w:rFonts w:ascii="Times New Roman" w:hAnsi="Times New Roman"/>
          <w:bCs/>
          <w:sz w:val="22"/>
          <w:szCs w:val="22"/>
        </w:rPr>
      </w:pPr>
      <w:r w:rsidRPr="00995148">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14:paraId="4ADDE088" w14:textId="77777777" w:rsidR="00333B6F" w:rsidRPr="00F11AD2" w:rsidRDefault="00333B6F" w:rsidP="008E131B">
      <w:pPr>
        <w:pStyle w:val="Tekstpodstawowy2"/>
        <w:numPr>
          <w:ilvl w:val="0"/>
          <w:numId w:val="10"/>
        </w:numPr>
        <w:jc w:val="both"/>
        <w:rPr>
          <w:rFonts w:ascii="Times New Roman" w:hAnsi="Times New Roman"/>
          <w:bCs/>
          <w:sz w:val="22"/>
          <w:szCs w:val="22"/>
        </w:rPr>
      </w:pPr>
      <w:r w:rsidRPr="00995148">
        <w:rPr>
          <w:rFonts w:ascii="Times New Roman" w:hAnsi="Times New Roman"/>
          <w:bCs/>
          <w:sz w:val="22"/>
          <w:szCs w:val="22"/>
        </w:rPr>
        <w:t xml:space="preserve">Zamawiający wymaga podpisania umowy w terminie określonym w stosownym zawiadomieniu, nie krótszym niż 2 dni od daty jego doręczenia. </w:t>
      </w:r>
      <w:r w:rsidRPr="00995148">
        <w:rPr>
          <w:rFonts w:ascii="Times New Roman" w:hAnsi="Times New Roman"/>
          <w:sz w:val="22"/>
          <w:szCs w:val="22"/>
        </w:rPr>
        <w:t xml:space="preserve"> </w:t>
      </w:r>
    </w:p>
    <w:p w14:paraId="3CFBA297" w14:textId="77777777" w:rsidR="00F11AD2" w:rsidRPr="00F11AD2" w:rsidRDefault="00F11AD2" w:rsidP="00F11AD2">
      <w:pPr>
        <w:pStyle w:val="Akapitzlist"/>
        <w:numPr>
          <w:ilvl w:val="0"/>
          <w:numId w:val="10"/>
        </w:numPr>
        <w:jc w:val="both"/>
        <w:rPr>
          <w:rFonts w:ascii="Times New Roman" w:hAnsi="Times New Roman" w:cs="Times New Roman"/>
          <w:bCs/>
        </w:rPr>
      </w:pPr>
      <w:r w:rsidRPr="00F11AD2">
        <w:rPr>
          <w:rFonts w:ascii="Times New Roman" w:hAnsi="Times New Roman" w:cs="Times New Roman"/>
          <w:bCs/>
        </w:rPr>
        <w:t>Przed zawarciem umowy Wykonawca opracuje i przedstawi do akceptacji Zamawiającego harmonogram rzeczowo-finansowy, który będzie stanowił załącznik do umowy.</w:t>
      </w:r>
    </w:p>
    <w:p w14:paraId="1C9944E3" w14:textId="77777777" w:rsidR="00F11AD2" w:rsidRPr="00995148" w:rsidRDefault="00F11AD2" w:rsidP="00F11AD2">
      <w:pPr>
        <w:pStyle w:val="Tekstpodstawowy2"/>
        <w:ind w:left="360"/>
        <w:jc w:val="both"/>
        <w:rPr>
          <w:rFonts w:ascii="Times New Roman" w:hAnsi="Times New Roman"/>
          <w:bCs/>
          <w:sz w:val="22"/>
          <w:szCs w:val="22"/>
        </w:rPr>
      </w:pPr>
    </w:p>
    <w:p w14:paraId="3EF47DA0" w14:textId="77777777" w:rsidR="00333B6F" w:rsidRPr="00995148" w:rsidRDefault="00333B6F" w:rsidP="008E131B">
      <w:pPr>
        <w:pStyle w:val="Tekstpodstawowy2"/>
        <w:ind w:left="360"/>
        <w:jc w:val="both"/>
        <w:rPr>
          <w:rFonts w:ascii="Times New Roman" w:hAnsi="Times New Roman"/>
          <w:bCs/>
          <w:sz w:val="22"/>
          <w:szCs w:val="22"/>
        </w:rPr>
      </w:pPr>
    </w:p>
    <w:p w14:paraId="44842FB4" w14:textId="77777777" w:rsidR="00333B6F" w:rsidRPr="00995148" w:rsidRDefault="00333B6F" w:rsidP="008E131B">
      <w:pPr>
        <w:pStyle w:val="Tekstpodstawowy2"/>
        <w:tabs>
          <w:tab w:val="left" w:pos="540"/>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15.</w:t>
      </w:r>
      <w:r w:rsidRPr="00995148">
        <w:rPr>
          <w:rFonts w:ascii="Times New Roman" w:hAnsi="Times New Roman"/>
          <w:b/>
          <w:bCs/>
          <w:sz w:val="22"/>
          <w:szCs w:val="22"/>
        </w:rPr>
        <w:tab/>
        <w:t>WYMAGANIA DOTYCZĄCE ZABEZPIECZENIA NALEŻYTEGO WYKONANIA UMOWY</w:t>
      </w:r>
    </w:p>
    <w:p w14:paraId="1E26D84C" w14:textId="77777777" w:rsidR="00333B6F" w:rsidRPr="00995148" w:rsidRDefault="00333B6F" w:rsidP="008E131B">
      <w:pPr>
        <w:pStyle w:val="Tekstpodstawowy2"/>
        <w:tabs>
          <w:tab w:val="left" w:pos="709"/>
          <w:tab w:val="left" w:pos="851"/>
          <w:tab w:val="left" w:pos="993"/>
        </w:tabs>
        <w:ind w:left="240"/>
        <w:jc w:val="both"/>
        <w:rPr>
          <w:rFonts w:ascii="Times New Roman" w:hAnsi="Times New Roman"/>
          <w:b/>
          <w:bCs/>
          <w:sz w:val="22"/>
          <w:szCs w:val="22"/>
        </w:rPr>
      </w:pPr>
    </w:p>
    <w:p w14:paraId="53448F29" w14:textId="70010CAC"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Zamawiający żąda od Wykonawcy zabezpieczenia należyte</w:t>
      </w:r>
      <w:r w:rsidR="00805E4E">
        <w:rPr>
          <w:rFonts w:ascii="Times New Roman" w:hAnsi="Times New Roman"/>
          <w:sz w:val="22"/>
          <w:szCs w:val="22"/>
        </w:rPr>
        <w:t>go wykonania umowy w wysokości 10</w:t>
      </w:r>
      <w:r w:rsidRPr="00995148">
        <w:rPr>
          <w:rFonts w:ascii="Times New Roman" w:hAnsi="Times New Roman"/>
          <w:sz w:val="22"/>
          <w:szCs w:val="22"/>
        </w:rPr>
        <w:t xml:space="preserve">% wynagrodzenia określonego w umowie. Zabezpieczenie wino być wniesione przed podpisaniem umowy w sprawie zamówienia publicznego. </w:t>
      </w:r>
    </w:p>
    <w:p w14:paraId="0834F08A"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Zabezpieczenie służy pokryciu roszczeń z tytułu niewykonania lub nienależytego wykonania umowy. </w:t>
      </w:r>
    </w:p>
    <w:p w14:paraId="71FC8D09"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Zabezpieczenie może być wnoszone według wyboru Wykonawcy w jednej lub w kilku następujących formach: </w:t>
      </w:r>
    </w:p>
    <w:p w14:paraId="00BB873D" w14:textId="77777777"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pieniądzu; </w:t>
      </w:r>
    </w:p>
    <w:p w14:paraId="353FD11B" w14:textId="77777777"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14:paraId="6C45B726" w14:textId="77777777"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gwarancjach bankowych; </w:t>
      </w:r>
    </w:p>
    <w:p w14:paraId="499016F1" w14:textId="77777777" w:rsidR="00333B6F" w:rsidRPr="00995148" w:rsidRDefault="00333B6F" w:rsidP="008E131B">
      <w:pPr>
        <w:pStyle w:val="Tekstpodstawowy2"/>
        <w:numPr>
          <w:ilvl w:val="0"/>
          <w:numId w:val="13"/>
        </w:numPr>
        <w:tabs>
          <w:tab w:val="left" w:pos="426"/>
        </w:tabs>
        <w:jc w:val="both"/>
        <w:rPr>
          <w:rFonts w:ascii="Times New Roman" w:hAnsi="Times New Roman"/>
          <w:bCs/>
          <w:sz w:val="22"/>
          <w:szCs w:val="22"/>
        </w:rPr>
      </w:pPr>
      <w:r w:rsidRPr="00995148">
        <w:rPr>
          <w:rFonts w:ascii="Times New Roman" w:hAnsi="Times New Roman"/>
          <w:bCs/>
          <w:sz w:val="22"/>
          <w:szCs w:val="22"/>
        </w:rPr>
        <w:t xml:space="preserve">gwarancjach ubezpieczeniowych; </w:t>
      </w:r>
    </w:p>
    <w:p w14:paraId="37CCED99" w14:textId="77777777" w:rsidR="00333B6F" w:rsidRPr="00995148" w:rsidRDefault="00333B6F" w:rsidP="008E131B">
      <w:pPr>
        <w:pStyle w:val="Tekstpodstawowy2"/>
        <w:numPr>
          <w:ilvl w:val="0"/>
          <w:numId w:val="13"/>
        </w:numPr>
        <w:tabs>
          <w:tab w:val="left" w:pos="426"/>
        </w:tabs>
        <w:jc w:val="both"/>
        <w:rPr>
          <w:rFonts w:ascii="Times New Roman" w:hAnsi="Times New Roman"/>
          <w:sz w:val="22"/>
          <w:szCs w:val="22"/>
        </w:rPr>
      </w:pPr>
      <w:r w:rsidRPr="00995148">
        <w:rPr>
          <w:rFonts w:ascii="Times New Roman" w:hAnsi="Times New Roman"/>
          <w:bCs/>
          <w:sz w:val="22"/>
          <w:szCs w:val="22"/>
        </w:rPr>
        <w:t>poręczeniach udzielanych przez podmioty, o których mowa w art. 6b ust. 5 pkt 2 ustawy z dnia 9 listopada 2000 r. o utworzeniu Polskiej Agencji Rozwoju Przedsiębiorczości</w:t>
      </w:r>
      <w:r w:rsidRPr="00995148">
        <w:rPr>
          <w:rFonts w:ascii="Times New Roman" w:hAnsi="Times New Roman"/>
          <w:sz w:val="22"/>
          <w:szCs w:val="22"/>
        </w:rPr>
        <w:t xml:space="preserve">. </w:t>
      </w:r>
    </w:p>
    <w:p w14:paraId="4BC3DC73"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Zabezpieczenie wnoszone w pieniądzu Wykonawca wpłaca przelewem na rachunek bankowy Zamawiającego w PKO BP 60 1020 1097 0000 7902 0115 6553.</w:t>
      </w:r>
    </w:p>
    <w:p w14:paraId="33ED07C3"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lastRenderedPageBreak/>
        <w:t xml:space="preserve">W przypadku wniesienia wadium w pieniądzu Wykonawca może wyrazić zgodę na zaliczenie kwoty wadium na poczet zabezpieczenia. </w:t>
      </w:r>
    </w:p>
    <w:p w14:paraId="274F9178"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28C62F7"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W trakcie realizacji umowy Wykonawca może dokonać zmiany formy zabezpieczenia na jedną lub kilka form, o których mowa w art. 148 ust. 1 Ustawy. </w:t>
      </w:r>
    </w:p>
    <w:p w14:paraId="4EBD6450"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 zgodą Zamawiającego Wykonawca może dokonać zmiany formy zabezpieczenia na jedną lub kilka form, o których mowa w art. 148 ust. 2 Ustawy. </w:t>
      </w:r>
    </w:p>
    <w:p w14:paraId="52BE2EF2" w14:textId="77777777" w:rsidR="00333B6F" w:rsidRPr="00995148" w:rsidRDefault="00333B6F" w:rsidP="008E131B">
      <w:pPr>
        <w:pStyle w:val="Tekstpodstawowy2"/>
        <w:numPr>
          <w:ilvl w:val="0"/>
          <w:numId w:val="12"/>
        </w:numPr>
        <w:jc w:val="both"/>
        <w:rPr>
          <w:rFonts w:ascii="Times New Roman" w:hAnsi="Times New Roman"/>
          <w:sz w:val="22"/>
          <w:szCs w:val="22"/>
        </w:rPr>
      </w:pPr>
      <w:r w:rsidRPr="00995148">
        <w:rPr>
          <w:rFonts w:ascii="Times New Roman" w:hAnsi="Times New Roman"/>
          <w:sz w:val="22"/>
          <w:szCs w:val="22"/>
        </w:rPr>
        <w:t xml:space="preserve">Zamawiający zwraca zabezpieczenie w terminie 30 dni od dnia wykonania po protokolarnym stwierdzeniu należytego wykonania umowy. </w:t>
      </w:r>
    </w:p>
    <w:p w14:paraId="651BEA9B" w14:textId="77777777" w:rsidR="00333B6F" w:rsidRPr="00995148" w:rsidRDefault="00333B6F" w:rsidP="008E131B">
      <w:pPr>
        <w:pStyle w:val="Tekstpodstawowy2"/>
        <w:ind w:left="360"/>
        <w:jc w:val="both"/>
        <w:rPr>
          <w:rFonts w:ascii="Times New Roman" w:hAnsi="Times New Roman"/>
          <w:sz w:val="22"/>
          <w:szCs w:val="22"/>
        </w:rPr>
      </w:pPr>
    </w:p>
    <w:p w14:paraId="7B041D56" w14:textId="77777777" w:rsidR="00333B6F" w:rsidRPr="00995148" w:rsidRDefault="00333B6F" w:rsidP="008E131B">
      <w:pPr>
        <w:pStyle w:val="Tekstpodstawowy2"/>
        <w:tabs>
          <w:tab w:val="left" w:pos="993"/>
        </w:tabs>
        <w:ind w:left="540" w:hanging="540"/>
        <w:jc w:val="both"/>
        <w:rPr>
          <w:rFonts w:ascii="Times New Roman" w:hAnsi="Times New Roman"/>
          <w:b/>
          <w:bCs/>
          <w:sz w:val="22"/>
          <w:szCs w:val="22"/>
        </w:rPr>
      </w:pPr>
      <w:r w:rsidRPr="00995148">
        <w:rPr>
          <w:rFonts w:ascii="Times New Roman" w:hAnsi="Times New Roman"/>
          <w:b/>
          <w:bCs/>
          <w:sz w:val="22"/>
          <w:szCs w:val="22"/>
        </w:rPr>
        <w:t>16.</w:t>
      </w:r>
      <w:r w:rsidRPr="00995148">
        <w:rPr>
          <w:rFonts w:ascii="Times New Roman" w:hAnsi="Times New Roman"/>
          <w:b/>
          <w:bCs/>
          <w:sz w:val="22"/>
          <w:szCs w:val="22"/>
        </w:rPr>
        <w:tab/>
        <w:t>ISTOTNE POSTANOWIENIA UMOWY W SPRAWIE ZAMÓWIENIA PUBLICZNEGO</w:t>
      </w:r>
    </w:p>
    <w:p w14:paraId="67E6750F" w14:textId="77777777" w:rsidR="00333B6F" w:rsidRPr="00995148" w:rsidRDefault="00333B6F" w:rsidP="008E131B">
      <w:pPr>
        <w:pStyle w:val="Tekstpodstawowy2"/>
        <w:tabs>
          <w:tab w:val="left" w:pos="993"/>
        </w:tabs>
        <w:ind w:left="540" w:hanging="540"/>
        <w:jc w:val="both"/>
        <w:rPr>
          <w:rFonts w:ascii="Times New Roman" w:hAnsi="Times New Roman"/>
          <w:b/>
          <w:bCs/>
          <w:sz w:val="22"/>
          <w:szCs w:val="22"/>
        </w:rPr>
      </w:pPr>
    </w:p>
    <w:p w14:paraId="0F25B45E" w14:textId="77777777"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Szczegółowe warunki umowy określają istotne postanowienia umowy stanowiące załącznik nr 6 do SIWZ,</w:t>
      </w:r>
    </w:p>
    <w:p w14:paraId="34852D8D" w14:textId="77777777"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Podpisanie umowy nastąpi zgodnie z art. 94 Ustawy.</w:t>
      </w:r>
    </w:p>
    <w:p w14:paraId="743144EC" w14:textId="77777777"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Na podstawie art. 144 Ustawy Zamawiający dopuszcza możliwość zmian postanowień zawartej umowy w stosunku do treści oferty, na podstawie której dokonano wyboru Wykonawcy, w następujących przypadkach:</w:t>
      </w:r>
    </w:p>
    <w:p w14:paraId="212E159C" w14:textId="77777777" w:rsidR="00333B6F" w:rsidRPr="00995148" w:rsidRDefault="00333B6F" w:rsidP="008E131B">
      <w:pPr>
        <w:pStyle w:val="Tekstpodstawowy2"/>
        <w:numPr>
          <w:ilvl w:val="0"/>
          <w:numId w:val="23"/>
        </w:numPr>
        <w:tabs>
          <w:tab w:val="left" w:pos="426"/>
        </w:tabs>
        <w:jc w:val="both"/>
        <w:rPr>
          <w:rFonts w:ascii="Times New Roman" w:hAnsi="Times New Roman"/>
          <w:sz w:val="22"/>
          <w:szCs w:val="22"/>
        </w:rPr>
      </w:pPr>
      <w:r w:rsidRPr="00995148">
        <w:rPr>
          <w:rFonts w:ascii="Times New Roman" w:hAnsi="Times New Roman"/>
          <w:sz w:val="22"/>
          <w:szCs w:val="22"/>
        </w:rPr>
        <w:t>ustawowej zmiany podatku VAT – dopuszcza się zmianę ceny adekwatną do zmiany stawki podatku VAT,</w:t>
      </w:r>
    </w:p>
    <w:p w14:paraId="7FFFCF85" w14:textId="77777777" w:rsidR="00333B6F" w:rsidRPr="00995148" w:rsidRDefault="00333B6F" w:rsidP="008E131B">
      <w:pPr>
        <w:pStyle w:val="Akapitzlist"/>
        <w:numPr>
          <w:ilvl w:val="0"/>
          <w:numId w:val="23"/>
        </w:numPr>
        <w:jc w:val="both"/>
        <w:rPr>
          <w:rFonts w:ascii="Times New Roman" w:hAnsi="Times New Roman" w:cs="Times New Roman"/>
        </w:rPr>
      </w:pPr>
      <w:r w:rsidRPr="00995148">
        <w:rPr>
          <w:rFonts w:ascii="Times New Roman" w:hAnsi="Times New Roman" w:cs="Times New Roman"/>
        </w:rPr>
        <w:t>zmian powszechnie obowiązujących przepisów prawa w zakresie mającym wpływ na realizację przedmiotu zamówienia.</w:t>
      </w:r>
    </w:p>
    <w:p w14:paraId="13C916F5" w14:textId="77777777" w:rsidR="00333B6F" w:rsidRPr="00995148" w:rsidRDefault="00333B6F" w:rsidP="008E131B">
      <w:pPr>
        <w:pStyle w:val="Tekstpodstawowy2"/>
        <w:numPr>
          <w:ilvl w:val="0"/>
          <w:numId w:val="14"/>
        </w:numPr>
        <w:jc w:val="both"/>
        <w:rPr>
          <w:rFonts w:ascii="Times New Roman" w:hAnsi="Times New Roman"/>
          <w:sz w:val="22"/>
          <w:szCs w:val="22"/>
        </w:rPr>
      </w:pPr>
      <w:r w:rsidRPr="00995148">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14:paraId="24826F60" w14:textId="77777777" w:rsidR="00333B6F" w:rsidRPr="00995148" w:rsidRDefault="00333B6F" w:rsidP="008E131B">
      <w:pPr>
        <w:pStyle w:val="Tekstpodstawowy2"/>
        <w:tabs>
          <w:tab w:val="left" w:pos="993"/>
        </w:tabs>
        <w:ind w:left="360" w:hanging="360"/>
        <w:jc w:val="both"/>
        <w:rPr>
          <w:rFonts w:ascii="Times New Roman" w:hAnsi="Times New Roman"/>
          <w:sz w:val="22"/>
          <w:szCs w:val="22"/>
        </w:rPr>
      </w:pPr>
    </w:p>
    <w:p w14:paraId="3AF77C75" w14:textId="77777777" w:rsidR="00333B6F" w:rsidRPr="00995148" w:rsidRDefault="00333B6F" w:rsidP="008E131B">
      <w:pPr>
        <w:pStyle w:val="Tekstpodstawowy2"/>
        <w:tabs>
          <w:tab w:val="left" w:pos="993"/>
        </w:tabs>
        <w:ind w:left="360" w:hanging="360"/>
        <w:jc w:val="both"/>
        <w:rPr>
          <w:rFonts w:ascii="Times New Roman" w:hAnsi="Times New Roman"/>
          <w:b/>
          <w:bCs/>
          <w:sz w:val="22"/>
          <w:szCs w:val="22"/>
        </w:rPr>
      </w:pPr>
      <w:r w:rsidRPr="00995148">
        <w:rPr>
          <w:rFonts w:ascii="Times New Roman" w:hAnsi="Times New Roman"/>
          <w:b/>
          <w:bCs/>
          <w:sz w:val="22"/>
          <w:szCs w:val="22"/>
        </w:rPr>
        <w:t>17.</w:t>
      </w:r>
      <w:r w:rsidRPr="00995148">
        <w:rPr>
          <w:rFonts w:ascii="Times New Roman" w:hAnsi="Times New Roman"/>
          <w:b/>
          <w:bCs/>
          <w:sz w:val="22"/>
          <w:szCs w:val="22"/>
        </w:rPr>
        <w:tab/>
        <w:t>POUCZENIE O ŚRODKACH OCHRONY PRAWNEJ PRZYSŁUGUJACYCH WYKONAWCY W TOKU POSTĘPOWANIA O UDZIELENIE ZAMÓWIENIA.</w:t>
      </w:r>
    </w:p>
    <w:p w14:paraId="436E7264" w14:textId="77777777" w:rsidR="00333B6F" w:rsidRPr="00995148" w:rsidRDefault="00333B6F" w:rsidP="008E131B">
      <w:pPr>
        <w:pStyle w:val="Tekstpodstawowy2"/>
        <w:tabs>
          <w:tab w:val="left" w:pos="993"/>
        </w:tabs>
        <w:ind w:left="240"/>
        <w:jc w:val="both"/>
        <w:rPr>
          <w:rFonts w:ascii="Times New Roman" w:hAnsi="Times New Roman"/>
          <w:b/>
          <w:bCs/>
          <w:sz w:val="22"/>
          <w:szCs w:val="22"/>
        </w:rPr>
      </w:pPr>
    </w:p>
    <w:p w14:paraId="7F2730A7" w14:textId="77777777" w:rsidR="00333B6F" w:rsidRPr="00995148" w:rsidRDefault="00333B6F" w:rsidP="008E131B">
      <w:pPr>
        <w:pStyle w:val="Tekstpodstawowy2"/>
        <w:tabs>
          <w:tab w:val="left" w:pos="993"/>
        </w:tabs>
        <w:jc w:val="both"/>
        <w:rPr>
          <w:rFonts w:ascii="Times New Roman" w:hAnsi="Times New Roman"/>
          <w:sz w:val="22"/>
          <w:szCs w:val="22"/>
        </w:rPr>
      </w:pPr>
      <w:r w:rsidRPr="00995148">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14:paraId="1D827E11" w14:textId="77777777" w:rsidR="00333B6F" w:rsidRPr="00995148" w:rsidRDefault="00333B6F" w:rsidP="008E131B">
      <w:pPr>
        <w:pStyle w:val="Tekstpodstawowy2"/>
        <w:tabs>
          <w:tab w:val="left" w:pos="993"/>
        </w:tabs>
        <w:jc w:val="both"/>
        <w:rPr>
          <w:rFonts w:ascii="Times New Roman" w:hAnsi="Times New Roman"/>
          <w:sz w:val="22"/>
          <w:szCs w:val="22"/>
        </w:rPr>
      </w:pPr>
    </w:p>
    <w:p w14:paraId="322B0E58" w14:textId="77777777" w:rsidR="00333B6F" w:rsidRPr="00995148" w:rsidRDefault="00333B6F" w:rsidP="008E131B">
      <w:pPr>
        <w:pStyle w:val="Tekstpodstawowy2"/>
        <w:tabs>
          <w:tab w:val="num" w:pos="426"/>
          <w:tab w:val="left" w:pos="709"/>
          <w:tab w:val="left" w:pos="993"/>
        </w:tabs>
        <w:ind w:left="993" w:hanging="993"/>
        <w:jc w:val="both"/>
        <w:rPr>
          <w:rFonts w:ascii="Times New Roman" w:hAnsi="Times New Roman"/>
          <w:b/>
          <w:bCs/>
          <w:sz w:val="22"/>
          <w:szCs w:val="22"/>
        </w:rPr>
      </w:pPr>
      <w:r w:rsidRPr="00995148">
        <w:rPr>
          <w:rFonts w:ascii="Times New Roman" w:hAnsi="Times New Roman"/>
          <w:b/>
          <w:bCs/>
          <w:sz w:val="22"/>
          <w:szCs w:val="22"/>
        </w:rPr>
        <w:t>18.</w:t>
      </w:r>
      <w:r w:rsidRPr="00995148">
        <w:rPr>
          <w:rFonts w:ascii="Times New Roman" w:hAnsi="Times New Roman"/>
          <w:b/>
          <w:bCs/>
          <w:sz w:val="22"/>
          <w:szCs w:val="22"/>
        </w:rPr>
        <w:tab/>
        <w:t>INNE POSTANOWIENIA</w:t>
      </w:r>
    </w:p>
    <w:p w14:paraId="38D21A57" w14:textId="77777777" w:rsidR="00333B6F" w:rsidRPr="00995148" w:rsidRDefault="00333B6F" w:rsidP="008E131B">
      <w:pPr>
        <w:pStyle w:val="Tekstpodstawowy2"/>
        <w:tabs>
          <w:tab w:val="num" w:pos="426"/>
          <w:tab w:val="left" w:pos="709"/>
          <w:tab w:val="left" w:pos="993"/>
        </w:tabs>
        <w:ind w:left="993" w:hanging="993"/>
        <w:jc w:val="both"/>
        <w:rPr>
          <w:rFonts w:ascii="Times New Roman" w:hAnsi="Times New Roman"/>
          <w:b/>
          <w:bCs/>
          <w:sz w:val="22"/>
          <w:szCs w:val="22"/>
        </w:rPr>
      </w:pPr>
    </w:p>
    <w:p w14:paraId="6F49434F"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Zamawiający nie dopuszcza składania ofert częściowych.</w:t>
      </w:r>
    </w:p>
    <w:p w14:paraId="68A82761"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zamierza zawierać umowy ramowej. </w:t>
      </w:r>
    </w:p>
    <w:p w14:paraId="15FBB3D8" w14:textId="77777777" w:rsidR="00F11AD2" w:rsidRPr="00F11AD2" w:rsidRDefault="00F11AD2" w:rsidP="00F11AD2">
      <w:pPr>
        <w:pStyle w:val="Tekstpodstawowy2"/>
        <w:numPr>
          <w:ilvl w:val="0"/>
          <w:numId w:val="15"/>
        </w:numPr>
        <w:jc w:val="both"/>
        <w:rPr>
          <w:rFonts w:ascii="Times New Roman" w:hAnsi="Times New Roman"/>
          <w:sz w:val="22"/>
          <w:szCs w:val="22"/>
        </w:rPr>
      </w:pPr>
      <w:r w:rsidRPr="00F11AD2">
        <w:rPr>
          <w:rFonts w:ascii="Times New Roman" w:hAnsi="Times New Roman"/>
          <w:sz w:val="22"/>
          <w:szCs w:val="22"/>
        </w:rPr>
        <w:t>Przewiduje się udzielanie zamówień uzupełniających do wysokości określonej w art. 67 ust. 1</w:t>
      </w:r>
      <w:r>
        <w:rPr>
          <w:rFonts w:ascii="Times New Roman" w:hAnsi="Times New Roman"/>
          <w:sz w:val="22"/>
          <w:szCs w:val="22"/>
        </w:rPr>
        <w:t xml:space="preserve"> </w:t>
      </w:r>
      <w:r w:rsidRPr="00F11AD2">
        <w:rPr>
          <w:rFonts w:ascii="Times New Roman" w:hAnsi="Times New Roman"/>
          <w:sz w:val="22"/>
          <w:szCs w:val="22"/>
        </w:rPr>
        <w:t>pkt 6) ustawy.</w:t>
      </w:r>
    </w:p>
    <w:p w14:paraId="742F25C1" w14:textId="77777777" w:rsidR="00333B6F" w:rsidRPr="00995148" w:rsidRDefault="00333B6F" w:rsidP="00F11AD2">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Zamawiający nie dopuszcza składania ofert wariantowych.</w:t>
      </w:r>
    </w:p>
    <w:p w14:paraId="4FC85778"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wyboru najkorzystniejszej oferty z zastosowaniem aukcji </w:t>
      </w:r>
      <w:r w:rsidRPr="00995148">
        <w:rPr>
          <w:rFonts w:ascii="Times New Roman" w:hAnsi="Times New Roman"/>
          <w:sz w:val="22"/>
          <w:szCs w:val="22"/>
        </w:rPr>
        <w:br/>
        <w:t>elektronicznej.</w:t>
      </w:r>
    </w:p>
    <w:p w14:paraId="53D08842"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zamierza ustanawiać dynamicznego systemu zakupów, </w:t>
      </w:r>
    </w:p>
    <w:p w14:paraId="02083AE0"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zwrotu kosztów  udziału w postępowaniu, </w:t>
      </w:r>
    </w:p>
    <w:p w14:paraId="10C75043"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rozliczania w walutach obcych. </w:t>
      </w:r>
    </w:p>
    <w:p w14:paraId="495EC640" w14:textId="77777777" w:rsidR="00333B6F" w:rsidRPr="00995148" w:rsidRDefault="00333B6F" w:rsidP="008E131B">
      <w:pPr>
        <w:pStyle w:val="Tekstpodstawowy2"/>
        <w:numPr>
          <w:ilvl w:val="0"/>
          <w:numId w:val="15"/>
        </w:numPr>
        <w:jc w:val="both"/>
        <w:rPr>
          <w:rFonts w:ascii="Times New Roman" w:hAnsi="Times New Roman"/>
          <w:sz w:val="22"/>
          <w:szCs w:val="22"/>
        </w:rPr>
      </w:pPr>
      <w:r w:rsidRPr="00995148">
        <w:rPr>
          <w:rFonts w:ascii="Times New Roman" w:hAnsi="Times New Roman"/>
          <w:sz w:val="22"/>
          <w:szCs w:val="22"/>
        </w:rPr>
        <w:t xml:space="preserve">Zamawiający nie przewiduje zastosowania wymagań, o których mowa w treści art. 29 ust. 4 pkt 1 Ustawy. </w:t>
      </w:r>
    </w:p>
    <w:p w14:paraId="53E860A9" w14:textId="77777777"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14:paraId="14D12450" w14:textId="77777777"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r w:rsidRPr="00995148">
        <w:rPr>
          <w:rFonts w:ascii="Times New Roman" w:hAnsi="Times New Roman"/>
          <w:b/>
          <w:bCs/>
          <w:sz w:val="22"/>
          <w:szCs w:val="22"/>
        </w:rPr>
        <w:t>19.</w:t>
      </w:r>
      <w:r w:rsidRPr="00995148">
        <w:rPr>
          <w:rFonts w:ascii="Times New Roman" w:hAnsi="Times New Roman"/>
          <w:b/>
          <w:bCs/>
          <w:sz w:val="22"/>
          <w:szCs w:val="22"/>
        </w:rPr>
        <w:tab/>
        <w:t>WYKAZ ZAŁĄCZNIKÓW</w:t>
      </w:r>
    </w:p>
    <w:p w14:paraId="366AE0A3" w14:textId="77777777"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14:paraId="3D38A34F" w14:textId="77777777" w:rsidR="00333B6F" w:rsidRPr="00995148" w:rsidRDefault="00333B6F" w:rsidP="008E131B">
      <w:pPr>
        <w:pStyle w:val="Tekstpodstawowy2"/>
        <w:tabs>
          <w:tab w:val="left" w:pos="0"/>
          <w:tab w:val="left" w:pos="360"/>
          <w:tab w:val="num" w:pos="426"/>
          <w:tab w:val="left" w:pos="709"/>
        </w:tabs>
        <w:ind w:left="360" w:hanging="360"/>
        <w:jc w:val="both"/>
        <w:rPr>
          <w:rFonts w:ascii="Times New Roman" w:hAnsi="Times New Roman"/>
          <w:bCs/>
          <w:sz w:val="22"/>
          <w:szCs w:val="22"/>
        </w:rPr>
      </w:pPr>
      <w:r w:rsidRPr="00995148">
        <w:rPr>
          <w:rFonts w:ascii="Times New Roman" w:hAnsi="Times New Roman"/>
          <w:bCs/>
          <w:sz w:val="22"/>
          <w:szCs w:val="22"/>
        </w:rPr>
        <w:t xml:space="preserve">Wszystkie załączniki do niniejszej SIWZ stanowią jej integralną część. </w:t>
      </w:r>
    </w:p>
    <w:p w14:paraId="40DDDC39" w14:textId="77777777" w:rsidR="00333B6F" w:rsidRPr="00995148" w:rsidRDefault="00F11AD2" w:rsidP="008E131B">
      <w:pPr>
        <w:pStyle w:val="Tekstpodstawowy2"/>
        <w:numPr>
          <w:ilvl w:val="0"/>
          <w:numId w:val="16"/>
        </w:numPr>
        <w:jc w:val="both"/>
        <w:rPr>
          <w:rFonts w:ascii="Times New Roman" w:hAnsi="Times New Roman"/>
          <w:sz w:val="22"/>
          <w:szCs w:val="22"/>
        </w:rPr>
      </w:pPr>
      <w:r>
        <w:rPr>
          <w:rFonts w:ascii="Times New Roman" w:hAnsi="Times New Roman"/>
          <w:sz w:val="22"/>
          <w:szCs w:val="22"/>
        </w:rPr>
        <w:t>Dokumentacja projektowa</w:t>
      </w:r>
      <w:r w:rsidR="00333B6F" w:rsidRPr="00995148">
        <w:rPr>
          <w:rFonts w:ascii="Times New Roman" w:hAnsi="Times New Roman"/>
          <w:sz w:val="22"/>
          <w:szCs w:val="22"/>
        </w:rPr>
        <w:t xml:space="preserve"> </w:t>
      </w:r>
      <w:r w:rsidR="00333B6F" w:rsidRPr="00995148">
        <w:rPr>
          <w:rFonts w:ascii="Times New Roman" w:hAnsi="Times New Roman"/>
          <w:sz w:val="22"/>
          <w:szCs w:val="22"/>
        </w:rPr>
        <w:tab/>
      </w:r>
      <w:r w:rsidR="00333B6F" w:rsidRPr="00995148">
        <w:rPr>
          <w:rFonts w:ascii="Times New Roman" w:hAnsi="Times New Roman"/>
          <w:sz w:val="22"/>
          <w:szCs w:val="22"/>
        </w:rPr>
        <w:tab/>
      </w:r>
      <w:r w:rsidR="00333B6F" w:rsidRPr="00995148">
        <w:rPr>
          <w:rFonts w:ascii="Times New Roman" w:hAnsi="Times New Roman"/>
          <w:sz w:val="22"/>
          <w:szCs w:val="22"/>
        </w:rPr>
        <w:tab/>
      </w:r>
      <w:r w:rsidR="00333B6F" w:rsidRPr="00995148">
        <w:rPr>
          <w:rFonts w:ascii="Times New Roman" w:hAnsi="Times New Roman"/>
          <w:sz w:val="22"/>
          <w:szCs w:val="22"/>
        </w:rPr>
        <w:tab/>
      </w:r>
      <w:r w:rsidR="00333B6F" w:rsidRPr="00995148">
        <w:rPr>
          <w:rFonts w:ascii="Times New Roman" w:hAnsi="Times New Roman"/>
          <w:sz w:val="22"/>
          <w:szCs w:val="22"/>
        </w:rPr>
        <w:tab/>
      </w:r>
      <w:r w:rsidR="00333B6F" w:rsidRPr="00995148">
        <w:rPr>
          <w:rFonts w:ascii="Times New Roman" w:hAnsi="Times New Roman"/>
          <w:sz w:val="22"/>
          <w:szCs w:val="22"/>
        </w:rPr>
        <w:tab/>
      </w:r>
      <w:r w:rsidR="00333B6F" w:rsidRPr="00995148">
        <w:rPr>
          <w:rFonts w:ascii="Times New Roman" w:hAnsi="Times New Roman"/>
          <w:sz w:val="22"/>
          <w:szCs w:val="22"/>
        </w:rPr>
        <w:tab/>
        <w:t>Załącznik nr 1</w:t>
      </w:r>
    </w:p>
    <w:p w14:paraId="1A565E56" w14:textId="77777777"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 xml:space="preserve">Formularz oferty </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t>Załącznik nr 2</w:t>
      </w:r>
    </w:p>
    <w:p w14:paraId="768ABD6D" w14:textId="52EBB004" w:rsidR="00F31E67" w:rsidRPr="00995148" w:rsidRDefault="00F31E67" w:rsidP="00F31E67">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Istotne postano</w:t>
      </w:r>
      <w:r>
        <w:rPr>
          <w:rFonts w:ascii="Times New Roman" w:hAnsi="Times New Roman"/>
          <w:sz w:val="22"/>
          <w:szCs w:val="22"/>
        </w:rPr>
        <w:t>wienia umowy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3</w:t>
      </w:r>
    </w:p>
    <w:p w14:paraId="155E8587" w14:textId="26FA5EA6" w:rsidR="00F31E67" w:rsidRPr="00995148" w:rsidRDefault="00F31E67" w:rsidP="00F31E67">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Oświadczenie o spełnianiu warunków udziału</w:t>
      </w:r>
      <w:r>
        <w:rPr>
          <w:rFonts w:ascii="Times New Roman" w:hAnsi="Times New Roman"/>
          <w:sz w:val="22"/>
          <w:szCs w:val="22"/>
        </w:rPr>
        <w:t xml:space="preserve"> w postępowaniu</w:t>
      </w:r>
      <w:r>
        <w:rPr>
          <w:rFonts w:ascii="Times New Roman" w:hAnsi="Times New Roman"/>
          <w:sz w:val="22"/>
          <w:szCs w:val="22"/>
        </w:rPr>
        <w:tab/>
      </w:r>
      <w:r>
        <w:rPr>
          <w:rFonts w:ascii="Times New Roman" w:hAnsi="Times New Roman"/>
          <w:sz w:val="22"/>
          <w:szCs w:val="22"/>
        </w:rPr>
        <w:tab/>
        <w:t>Załącznik nr 4</w:t>
      </w:r>
    </w:p>
    <w:p w14:paraId="7E6DC4BB" w14:textId="243A6A2D"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Oświadczenie o braku podstaw do wykluczenia</w:t>
      </w:r>
      <w:r w:rsidR="00F31E67">
        <w:rPr>
          <w:rFonts w:ascii="Times New Roman" w:hAnsi="Times New Roman"/>
          <w:sz w:val="22"/>
          <w:szCs w:val="22"/>
        </w:rPr>
        <w:t xml:space="preserve"> z postępowania</w:t>
      </w:r>
      <w:r w:rsidR="00F31E67">
        <w:rPr>
          <w:rFonts w:ascii="Times New Roman" w:hAnsi="Times New Roman"/>
          <w:sz w:val="22"/>
          <w:szCs w:val="22"/>
        </w:rPr>
        <w:tab/>
      </w:r>
      <w:r w:rsidR="00F31E67">
        <w:rPr>
          <w:rFonts w:ascii="Times New Roman" w:hAnsi="Times New Roman"/>
          <w:sz w:val="22"/>
          <w:szCs w:val="22"/>
        </w:rPr>
        <w:tab/>
        <w:t>Załącznik nr 5</w:t>
      </w:r>
    </w:p>
    <w:p w14:paraId="1B07D3B9" w14:textId="00F5BFB8"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Wykaz wykonanych usług</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00F31E67">
        <w:rPr>
          <w:rFonts w:ascii="Times New Roman" w:hAnsi="Times New Roman"/>
          <w:sz w:val="22"/>
          <w:szCs w:val="22"/>
        </w:rPr>
        <w:t>Załącznik nr 6</w:t>
      </w:r>
    </w:p>
    <w:p w14:paraId="165210C3" w14:textId="21E98DEA" w:rsidR="00333B6F" w:rsidRPr="00995148" w:rsidRDefault="00333B6F" w:rsidP="008E131B">
      <w:pPr>
        <w:pStyle w:val="Tekstpodstawowy2"/>
        <w:numPr>
          <w:ilvl w:val="0"/>
          <w:numId w:val="16"/>
        </w:numPr>
        <w:jc w:val="both"/>
        <w:rPr>
          <w:rFonts w:ascii="Times New Roman" w:hAnsi="Times New Roman"/>
          <w:sz w:val="22"/>
          <w:szCs w:val="22"/>
        </w:rPr>
      </w:pPr>
      <w:r w:rsidRPr="00995148">
        <w:rPr>
          <w:rFonts w:ascii="Times New Roman" w:hAnsi="Times New Roman"/>
          <w:sz w:val="22"/>
          <w:szCs w:val="22"/>
        </w:rPr>
        <w:t>Wykaz osób</w:t>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Pr="00995148">
        <w:rPr>
          <w:rFonts w:ascii="Times New Roman" w:hAnsi="Times New Roman"/>
          <w:sz w:val="22"/>
          <w:szCs w:val="22"/>
        </w:rPr>
        <w:tab/>
      </w:r>
      <w:r w:rsidR="00F31E67">
        <w:rPr>
          <w:rFonts w:ascii="Times New Roman" w:hAnsi="Times New Roman"/>
          <w:sz w:val="22"/>
          <w:szCs w:val="22"/>
        </w:rPr>
        <w:t>Załącznik nr 7</w:t>
      </w:r>
    </w:p>
    <w:p w14:paraId="42A5128A" w14:textId="1C7AE127" w:rsidR="00333B6F" w:rsidRPr="00995148" w:rsidRDefault="00333B6F" w:rsidP="008E131B">
      <w:pPr>
        <w:numPr>
          <w:ilvl w:val="0"/>
          <w:numId w:val="16"/>
        </w:numPr>
        <w:spacing w:after="0" w:line="240" w:lineRule="auto"/>
        <w:rPr>
          <w:rFonts w:ascii="Times New Roman" w:hAnsi="Times New Roman"/>
          <w:lang w:eastAsia="pl-PL"/>
        </w:rPr>
      </w:pPr>
      <w:r w:rsidRPr="00995148">
        <w:rPr>
          <w:rFonts w:ascii="Times New Roman" w:hAnsi="Times New Roman"/>
          <w:lang w:eastAsia="pl-PL"/>
        </w:rPr>
        <w:t xml:space="preserve">Informacja o przynależności do grupy kapitałowej </w:t>
      </w:r>
      <w:r w:rsidRPr="00995148">
        <w:rPr>
          <w:rFonts w:ascii="Times New Roman" w:hAnsi="Times New Roman"/>
          <w:lang w:eastAsia="pl-PL"/>
        </w:rPr>
        <w:tab/>
      </w:r>
      <w:r w:rsidRPr="00995148">
        <w:rPr>
          <w:rFonts w:ascii="Times New Roman" w:hAnsi="Times New Roman"/>
          <w:lang w:eastAsia="pl-PL"/>
        </w:rPr>
        <w:tab/>
      </w:r>
      <w:r w:rsidRPr="00995148">
        <w:rPr>
          <w:rFonts w:ascii="Times New Roman" w:hAnsi="Times New Roman"/>
          <w:lang w:eastAsia="pl-PL"/>
        </w:rPr>
        <w:tab/>
      </w:r>
      <w:r w:rsidRPr="00995148">
        <w:rPr>
          <w:rFonts w:ascii="Times New Roman" w:hAnsi="Times New Roman"/>
          <w:lang w:eastAsia="pl-PL"/>
        </w:rPr>
        <w:tab/>
        <w:t>Załącznik n</w:t>
      </w:r>
      <w:r w:rsidR="00F31E67">
        <w:rPr>
          <w:rFonts w:ascii="Times New Roman" w:hAnsi="Times New Roman"/>
          <w:lang w:eastAsia="pl-PL"/>
        </w:rPr>
        <w:t>r 8</w:t>
      </w:r>
    </w:p>
    <w:p w14:paraId="51C51E1C" w14:textId="77777777" w:rsidR="00333B6F" w:rsidRPr="00995148" w:rsidRDefault="00333B6F" w:rsidP="008E131B">
      <w:pPr>
        <w:pStyle w:val="Tekstpodstawowy2"/>
        <w:tabs>
          <w:tab w:val="left" w:pos="0"/>
          <w:tab w:val="left" w:pos="709"/>
        </w:tabs>
        <w:ind w:left="360"/>
        <w:jc w:val="both"/>
        <w:rPr>
          <w:rFonts w:ascii="Times New Roman" w:hAnsi="Times New Roman"/>
          <w:sz w:val="22"/>
          <w:szCs w:val="22"/>
        </w:rPr>
      </w:pPr>
    </w:p>
    <w:p w14:paraId="1220FA2E" w14:textId="77777777" w:rsidR="00333B6F" w:rsidRPr="006D683A" w:rsidRDefault="00333B6F" w:rsidP="008E131B">
      <w:pPr>
        <w:pStyle w:val="Tekstpodstawowy2"/>
        <w:tabs>
          <w:tab w:val="num" w:pos="426"/>
          <w:tab w:val="left" w:pos="709"/>
          <w:tab w:val="left" w:pos="993"/>
        </w:tabs>
        <w:ind w:left="993" w:hanging="993"/>
        <w:jc w:val="both"/>
        <w:rPr>
          <w:rFonts w:ascii="Times New Roman" w:hAnsi="Times New Roman"/>
          <w:sz w:val="22"/>
          <w:szCs w:val="22"/>
        </w:rPr>
      </w:pPr>
      <w:r w:rsidRPr="00995148">
        <w:rPr>
          <w:rFonts w:ascii="Times New Roman" w:hAnsi="Times New Roman"/>
          <w:sz w:val="22"/>
          <w:szCs w:val="22"/>
        </w:rPr>
        <w:t>Zatwierdził:</w:t>
      </w:r>
    </w:p>
    <w:p w14:paraId="162A80AB" w14:textId="77777777" w:rsidR="00333B6F" w:rsidRPr="00537A60" w:rsidRDefault="00333B6F" w:rsidP="00EE7D6B">
      <w:pPr>
        <w:jc w:val="both"/>
      </w:pPr>
    </w:p>
    <w:sectPr w:rsidR="00333B6F"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82167" w14:textId="77777777" w:rsidR="004216C0" w:rsidRDefault="004216C0" w:rsidP="005313B3">
      <w:pPr>
        <w:spacing w:after="0" w:line="240" w:lineRule="auto"/>
      </w:pPr>
      <w:r>
        <w:separator/>
      </w:r>
    </w:p>
  </w:endnote>
  <w:endnote w:type="continuationSeparator" w:id="0">
    <w:p w14:paraId="7435D0C4" w14:textId="77777777" w:rsidR="004216C0" w:rsidRDefault="004216C0"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C2D60" w14:textId="77777777" w:rsidR="00333B6F" w:rsidRDefault="00333B6F" w:rsidP="001F5B9A">
    <w:pPr>
      <w:pStyle w:val="Stopka"/>
    </w:pPr>
  </w:p>
  <w:p w14:paraId="0BE590C6" w14:textId="77777777" w:rsidR="00333B6F" w:rsidRDefault="00333B6F" w:rsidP="001F5B9A">
    <w:pPr>
      <w:pStyle w:val="Stopka"/>
    </w:pPr>
  </w:p>
  <w:p w14:paraId="00EFA7B1" w14:textId="77777777" w:rsidR="00333B6F" w:rsidRDefault="00333B6F" w:rsidP="001F5B9A">
    <w:pPr>
      <w:pStyle w:val="Stopka"/>
    </w:pPr>
  </w:p>
  <w:p w14:paraId="0500E7C7" w14:textId="77777777" w:rsidR="00333B6F" w:rsidRPr="001F5B9A" w:rsidRDefault="00F96C72" w:rsidP="001F5B9A">
    <w:pPr>
      <w:pStyle w:val="Stopka"/>
    </w:pPr>
    <w:r>
      <w:rPr>
        <w:noProof/>
        <w:lang w:eastAsia="pl-PL"/>
      </w:rPr>
      <mc:AlternateContent>
        <mc:Choice Requires="wps">
          <w:drawing>
            <wp:anchor distT="4294967295" distB="4294967295" distL="114300" distR="114300" simplePos="0" relativeHeight="251661312" behindDoc="0" locked="0" layoutInCell="1" allowOverlap="1" wp14:anchorId="798936A2" wp14:editId="2001D3E6">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244DC5"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" strokecolor="#bfbfbf"/>
          </w:pict>
        </mc:Fallback>
      </mc:AlternateContent>
    </w:r>
    <w:r w:rsidR="00DA015B">
      <w:rPr>
        <w:noProof/>
        <w:lang w:eastAsia="pl-PL"/>
      </w:rPr>
      <w:drawing>
        <wp:anchor distT="0" distB="0" distL="114300" distR="114300" simplePos="0" relativeHeight="251660288" behindDoc="0" locked="0" layoutInCell="1" allowOverlap="1" wp14:anchorId="012AE4EB" wp14:editId="659CADFC">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mc:AlternateContent>
        <mc:Choice Requires="wps">
          <w:drawing>
            <wp:anchor distT="0" distB="0" distL="114300" distR="114300" simplePos="0" relativeHeight="251658240" behindDoc="0" locked="0" layoutInCell="1" allowOverlap="1" wp14:anchorId="46CB999A" wp14:editId="0BD09452">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C9515B7" w14:textId="77777777" w:rsidR="00333B6F" w:rsidRPr="00CB30EC" w:rsidRDefault="00333B6F"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14:paraId="0E6EE9B8" w14:textId="77777777" w:rsidR="00333B6F" w:rsidRPr="00CB30EC" w:rsidRDefault="00333B6F" w:rsidP="005E0840">
                          <w:pPr>
                            <w:spacing w:before="20" w:after="100" w:afterAutospacing="1"/>
                            <w:contextualSpacing/>
                            <w:jc w:val="center"/>
                            <w:rPr>
                              <w:color w:val="808080"/>
                              <w:sz w:val="14"/>
                              <w:szCs w:val="14"/>
                            </w:rPr>
                          </w:pPr>
                          <w:r w:rsidRPr="00CB30EC">
                            <w:rPr>
                              <w:color w:val="808080"/>
                              <w:sz w:val="14"/>
                              <w:szCs w:val="14"/>
                            </w:rPr>
                            <w:t>www.zawodowemazowsze.pl</w:t>
                          </w:r>
                        </w:p>
                        <w:p w14:paraId="50090252" w14:textId="77777777" w:rsidR="00333B6F" w:rsidRPr="005E0840" w:rsidRDefault="00333B6F" w:rsidP="005E0840">
                          <w:pPr>
                            <w:spacing w:before="20" w:after="100" w:afterAutospacing="1"/>
                            <w:contextualSpacing/>
                            <w:rPr>
                              <w:rFonts w:cs="Arial"/>
                              <w:b/>
                              <w:color w:val="595959"/>
                              <w:sz w:val="14"/>
                              <w:szCs w:val="14"/>
                            </w:rPr>
                          </w:pPr>
                        </w:p>
                        <w:p w14:paraId="04AAF2C3" w14:textId="77777777" w:rsidR="00333B6F" w:rsidRPr="005E0840" w:rsidRDefault="00333B6F"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B999A"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" stroked="f">
              <v:textbox inset="0,0,0,0">
                <w:txbxContent>
                  <w:p w14:paraId="4C9515B7" w14:textId="77777777" w:rsidR="00333B6F" w:rsidRPr="00CB30EC" w:rsidRDefault="00333B6F"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14:paraId="0E6EE9B8" w14:textId="77777777" w:rsidR="00333B6F" w:rsidRPr="00CB30EC" w:rsidRDefault="00333B6F" w:rsidP="005E0840">
                    <w:pPr>
                      <w:spacing w:before="20" w:after="100" w:afterAutospacing="1"/>
                      <w:contextualSpacing/>
                      <w:jc w:val="center"/>
                      <w:rPr>
                        <w:color w:val="808080"/>
                        <w:sz w:val="14"/>
                        <w:szCs w:val="14"/>
                      </w:rPr>
                    </w:pPr>
                    <w:r w:rsidRPr="00CB30EC">
                      <w:rPr>
                        <w:color w:val="808080"/>
                        <w:sz w:val="14"/>
                        <w:szCs w:val="14"/>
                      </w:rPr>
                      <w:t>www.zawodowemazowsze.pl</w:t>
                    </w:r>
                  </w:p>
                  <w:p w14:paraId="50090252" w14:textId="77777777" w:rsidR="00333B6F" w:rsidRPr="005E0840" w:rsidRDefault="00333B6F" w:rsidP="005E0840">
                    <w:pPr>
                      <w:spacing w:before="20" w:after="100" w:afterAutospacing="1"/>
                      <w:contextualSpacing/>
                      <w:rPr>
                        <w:rFonts w:cs="Arial"/>
                        <w:b/>
                        <w:color w:val="595959"/>
                        <w:sz w:val="14"/>
                        <w:szCs w:val="14"/>
                      </w:rPr>
                    </w:pPr>
                  </w:p>
                  <w:p w14:paraId="04AAF2C3" w14:textId="77777777" w:rsidR="00333B6F" w:rsidRPr="005E0840" w:rsidRDefault="00333B6F"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14:anchorId="5BD6CC6E" wp14:editId="5A6D6C1B">
              <wp:simplePos x="0" y="0"/>
              <wp:positionH relativeFrom="page">
                <wp:posOffset>7091045</wp:posOffset>
              </wp:positionH>
              <wp:positionV relativeFrom="margin">
                <wp:posOffset>8856345</wp:posOffset>
              </wp:positionV>
              <wp:extent cx="322580"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772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4C1274" w14:textId="3B4B27DF" w:rsidR="00333B6F" w:rsidRPr="00E66253" w:rsidRDefault="00333B6F">
                          <w:pPr>
                            <w:pStyle w:val="Stopka"/>
                            <w:rPr>
                              <w:color w:val="BFBFBF"/>
                              <w:sz w:val="18"/>
                              <w:szCs w:val="18"/>
                            </w:rPr>
                          </w:pPr>
                          <w:r w:rsidRPr="00E66253">
                            <w:rPr>
                              <w:color w:val="BFBFBF"/>
                              <w:sz w:val="18"/>
                              <w:szCs w:val="18"/>
                            </w:rPr>
                            <w:t xml:space="preserve">Strona  </w:t>
                          </w:r>
                          <w:r w:rsidR="007258F9" w:rsidRPr="00E66253">
                            <w:rPr>
                              <w:color w:val="BFBFBF"/>
                              <w:sz w:val="18"/>
                              <w:szCs w:val="18"/>
                            </w:rPr>
                            <w:fldChar w:fldCharType="begin"/>
                          </w:r>
                          <w:r w:rsidRPr="00E66253">
                            <w:rPr>
                              <w:color w:val="BFBFBF"/>
                              <w:sz w:val="18"/>
                              <w:szCs w:val="18"/>
                            </w:rPr>
                            <w:instrText>PAGE</w:instrText>
                          </w:r>
                          <w:r w:rsidR="007258F9" w:rsidRPr="00E66253">
                            <w:rPr>
                              <w:color w:val="BFBFBF"/>
                              <w:sz w:val="18"/>
                              <w:szCs w:val="18"/>
                            </w:rPr>
                            <w:fldChar w:fldCharType="separate"/>
                          </w:r>
                          <w:r w:rsidR="00EE45CF">
                            <w:rPr>
                              <w:noProof/>
                              <w:color w:val="BFBFBF"/>
                              <w:sz w:val="18"/>
                              <w:szCs w:val="18"/>
                            </w:rPr>
                            <w:t>12</w:t>
                          </w:r>
                          <w:r w:rsidR="007258F9" w:rsidRPr="00E66253">
                            <w:rPr>
                              <w:color w:val="BFBFBF"/>
                              <w:sz w:val="18"/>
                              <w:szCs w:val="18"/>
                            </w:rPr>
                            <w:fldChar w:fldCharType="end"/>
                          </w:r>
                          <w:r w:rsidRPr="00E66253">
                            <w:rPr>
                              <w:color w:val="BFBFBF"/>
                              <w:sz w:val="18"/>
                              <w:szCs w:val="18"/>
                            </w:rPr>
                            <w:t xml:space="preserve"> z </w:t>
                          </w:r>
                          <w:r w:rsidR="007258F9" w:rsidRPr="00E66253">
                            <w:rPr>
                              <w:color w:val="BFBFBF"/>
                              <w:sz w:val="18"/>
                              <w:szCs w:val="18"/>
                            </w:rPr>
                            <w:fldChar w:fldCharType="begin"/>
                          </w:r>
                          <w:r w:rsidRPr="00E66253">
                            <w:rPr>
                              <w:color w:val="BFBFBF"/>
                              <w:sz w:val="18"/>
                              <w:szCs w:val="18"/>
                            </w:rPr>
                            <w:instrText>NUMPAGES</w:instrText>
                          </w:r>
                          <w:r w:rsidR="007258F9" w:rsidRPr="00E66253">
                            <w:rPr>
                              <w:color w:val="BFBFBF"/>
                              <w:sz w:val="18"/>
                              <w:szCs w:val="18"/>
                            </w:rPr>
                            <w:fldChar w:fldCharType="separate"/>
                          </w:r>
                          <w:r w:rsidR="00EE45CF">
                            <w:rPr>
                              <w:noProof/>
                              <w:color w:val="BFBFBF"/>
                              <w:sz w:val="18"/>
                              <w:szCs w:val="18"/>
                            </w:rPr>
                            <w:t>14</w:t>
                          </w:r>
                          <w:r w:rsidR="007258F9"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D6CC6E" id="Rectangle 5" o:spid="_x0000_s1028" style="position:absolute;margin-left:558.35pt;margin-top:697.35pt;width:25.4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" o:allowincell="f" filled="f" stroked="f">
              <v:textbox style="layout-flow:vertical;mso-layout-flow-alt:bottom-to-top;mso-fit-shape-to-text:t">
                <w:txbxContent>
                  <w:p w14:paraId="1F4C1274" w14:textId="3B4B27DF" w:rsidR="00333B6F" w:rsidRPr="00E66253" w:rsidRDefault="00333B6F">
                    <w:pPr>
                      <w:pStyle w:val="Stopka"/>
                      <w:rPr>
                        <w:color w:val="BFBFBF"/>
                        <w:sz w:val="18"/>
                        <w:szCs w:val="18"/>
                      </w:rPr>
                    </w:pPr>
                    <w:r w:rsidRPr="00E66253">
                      <w:rPr>
                        <w:color w:val="BFBFBF"/>
                        <w:sz w:val="18"/>
                        <w:szCs w:val="18"/>
                      </w:rPr>
                      <w:t xml:space="preserve">Strona  </w:t>
                    </w:r>
                    <w:r w:rsidR="007258F9" w:rsidRPr="00E66253">
                      <w:rPr>
                        <w:color w:val="BFBFBF"/>
                        <w:sz w:val="18"/>
                        <w:szCs w:val="18"/>
                      </w:rPr>
                      <w:fldChar w:fldCharType="begin"/>
                    </w:r>
                    <w:r w:rsidRPr="00E66253">
                      <w:rPr>
                        <w:color w:val="BFBFBF"/>
                        <w:sz w:val="18"/>
                        <w:szCs w:val="18"/>
                      </w:rPr>
                      <w:instrText>PAGE</w:instrText>
                    </w:r>
                    <w:r w:rsidR="007258F9" w:rsidRPr="00E66253">
                      <w:rPr>
                        <w:color w:val="BFBFBF"/>
                        <w:sz w:val="18"/>
                        <w:szCs w:val="18"/>
                      </w:rPr>
                      <w:fldChar w:fldCharType="separate"/>
                    </w:r>
                    <w:r w:rsidR="00EE45CF">
                      <w:rPr>
                        <w:noProof/>
                        <w:color w:val="BFBFBF"/>
                        <w:sz w:val="18"/>
                        <w:szCs w:val="18"/>
                      </w:rPr>
                      <w:t>12</w:t>
                    </w:r>
                    <w:r w:rsidR="007258F9" w:rsidRPr="00E66253">
                      <w:rPr>
                        <w:color w:val="BFBFBF"/>
                        <w:sz w:val="18"/>
                        <w:szCs w:val="18"/>
                      </w:rPr>
                      <w:fldChar w:fldCharType="end"/>
                    </w:r>
                    <w:r w:rsidRPr="00E66253">
                      <w:rPr>
                        <w:color w:val="BFBFBF"/>
                        <w:sz w:val="18"/>
                        <w:szCs w:val="18"/>
                      </w:rPr>
                      <w:t xml:space="preserve"> z </w:t>
                    </w:r>
                    <w:r w:rsidR="007258F9" w:rsidRPr="00E66253">
                      <w:rPr>
                        <w:color w:val="BFBFBF"/>
                        <w:sz w:val="18"/>
                        <w:szCs w:val="18"/>
                      </w:rPr>
                      <w:fldChar w:fldCharType="begin"/>
                    </w:r>
                    <w:r w:rsidRPr="00E66253">
                      <w:rPr>
                        <w:color w:val="BFBFBF"/>
                        <w:sz w:val="18"/>
                        <w:szCs w:val="18"/>
                      </w:rPr>
                      <w:instrText>NUMPAGES</w:instrText>
                    </w:r>
                    <w:r w:rsidR="007258F9" w:rsidRPr="00E66253">
                      <w:rPr>
                        <w:color w:val="BFBFBF"/>
                        <w:sz w:val="18"/>
                        <w:szCs w:val="18"/>
                      </w:rPr>
                      <w:fldChar w:fldCharType="separate"/>
                    </w:r>
                    <w:r w:rsidR="00EE45CF">
                      <w:rPr>
                        <w:noProof/>
                        <w:color w:val="BFBFBF"/>
                        <w:sz w:val="18"/>
                        <w:szCs w:val="18"/>
                      </w:rPr>
                      <w:t>14</w:t>
                    </w:r>
                    <w:r w:rsidR="007258F9"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9" distR="114299" simplePos="0" relativeHeight="251657216" behindDoc="0" locked="0" layoutInCell="1" allowOverlap="1" wp14:anchorId="32D920F9" wp14:editId="4ED2D024">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C09D7" id="AutoShape 6" o:spid="_x0000_s1026" type="#_x0000_t32" style="position:absolute;margin-left:491.65pt;margin-top:-29.2pt;width:0;height:80.3pt;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C6F0B" w14:textId="77777777" w:rsidR="004216C0" w:rsidRDefault="004216C0" w:rsidP="005313B3">
      <w:pPr>
        <w:spacing w:after="0" w:line="240" w:lineRule="auto"/>
      </w:pPr>
      <w:r>
        <w:separator/>
      </w:r>
    </w:p>
  </w:footnote>
  <w:footnote w:type="continuationSeparator" w:id="0">
    <w:p w14:paraId="06B0FBD5" w14:textId="77777777" w:rsidR="004216C0" w:rsidRDefault="004216C0"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D0A9C" w14:textId="77777777" w:rsidR="00333B6F" w:rsidRDefault="00F96C72">
    <w:pPr>
      <w:pStyle w:val="Nagwek"/>
    </w:pPr>
    <w:r>
      <w:rPr>
        <w:noProof/>
        <w:lang w:eastAsia="pl-PL"/>
      </w:rPr>
      <mc:AlternateContent>
        <mc:Choice Requires="wps">
          <w:drawing>
            <wp:anchor distT="4294967295" distB="4294967295" distL="114300" distR="114300" simplePos="0" relativeHeight="251655168" behindDoc="0" locked="0" layoutInCell="1" allowOverlap="1" wp14:anchorId="0B97C1C3" wp14:editId="57F11288">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AF251F"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" strokecolor="#bfbfbf"/>
          </w:pict>
        </mc:Fallback>
      </mc:AlternateContent>
    </w:r>
    <w:r w:rsidR="00DA015B">
      <w:rPr>
        <w:noProof/>
        <w:lang w:eastAsia="pl-PL"/>
      </w:rPr>
      <w:drawing>
        <wp:anchor distT="0" distB="0" distL="114300" distR="114300" simplePos="0" relativeHeight="251659264" behindDoc="0" locked="0" layoutInCell="1" allowOverlap="1" wp14:anchorId="5660CA31" wp14:editId="5A398B06">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mc:AlternateContent>
        <mc:Choice Requires="wps">
          <w:drawing>
            <wp:anchor distT="0" distB="0" distL="114300" distR="114300" simplePos="0" relativeHeight="251654144" behindDoc="0" locked="0" layoutInCell="1" allowOverlap="1" wp14:anchorId="6C973B1F" wp14:editId="00C3FB38">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D7C204" w14:textId="3FC31D63" w:rsidR="00333B6F" w:rsidRPr="00F569F9" w:rsidRDefault="00333B6F" w:rsidP="005E0840">
                          <w:pPr>
                            <w:spacing w:before="20" w:after="100" w:afterAutospacing="1"/>
                            <w:contextualSpacing/>
                            <w:jc w:val="center"/>
                            <w:rPr>
                              <w:rFonts w:cs="Arial"/>
                              <w:color w:val="A6A6A6"/>
                              <w:sz w:val="14"/>
                              <w:szCs w:val="14"/>
                              <w:lang w:val="de-DE"/>
                            </w:rPr>
                          </w:pPr>
                          <w:r w:rsidRPr="005E0840">
                            <w:rPr>
                              <w:sz w:val="14"/>
                              <w:szCs w:val="14"/>
                            </w:rPr>
                            <w:t>Agencja Rozwoju Mazowsza S.A. , 0</w:t>
                          </w:r>
                          <w:r w:rsidR="004E4156">
                            <w:rPr>
                              <w:sz w:val="14"/>
                              <w:szCs w:val="14"/>
                            </w:rPr>
                            <w:t>0</w:t>
                          </w:r>
                          <w:r w:rsidRPr="005E0840">
                            <w:rPr>
                              <w:sz w:val="14"/>
                              <w:szCs w:val="14"/>
                            </w:rPr>
                            <w:t>-</w:t>
                          </w:r>
                          <w:r w:rsidR="004E4156">
                            <w:rPr>
                              <w:sz w:val="14"/>
                              <w:szCs w:val="14"/>
                            </w:rPr>
                            <w:t>193</w:t>
                          </w:r>
                          <w:r w:rsidR="004E4156" w:rsidRPr="005E0840">
                            <w:rPr>
                              <w:sz w:val="14"/>
                              <w:szCs w:val="14"/>
                            </w:rPr>
                            <w:t xml:space="preserve"> </w:t>
                          </w:r>
                          <w:r w:rsidRPr="005E0840">
                            <w:rPr>
                              <w:sz w:val="14"/>
                              <w:szCs w:val="14"/>
                            </w:rPr>
                            <w:t>Warszaw</w:t>
                          </w:r>
                          <w:r w:rsidR="004E4156">
                            <w:rPr>
                              <w:sz w:val="14"/>
                              <w:szCs w:val="14"/>
                            </w:rPr>
                            <w:t xml:space="preserve">a ul. </w:t>
                          </w:r>
                          <w:r w:rsidR="004E4156">
                            <w:rPr>
                              <w:sz w:val="14"/>
                              <w:szCs w:val="14"/>
                              <w:lang w:val="de-DE"/>
                            </w:rPr>
                            <w:t>Stawki 2</w:t>
                          </w:r>
                          <w:r w:rsidRPr="00F569F9">
                            <w:rPr>
                              <w:sz w:val="14"/>
                              <w:szCs w:val="14"/>
                              <w:lang w:val="de-DE"/>
                            </w:rPr>
                            <w:t>, tel. 022 566 47 75, fax. 0 22</w:t>
                          </w:r>
                          <w:r>
                            <w:rPr>
                              <w:sz w:val="14"/>
                              <w:szCs w:val="14"/>
                              <w:lang w:val="de-DE"/>
                            </w:rPr>
                            <w:t> </w:t>
                          </w:r>
                          <w:r w:rsidRPr="00F569F9">
                            <w:rPr>
                              <w:sz w:val="14"/>
                              <w:szCs w:val="14"/>
                              <w:lang w:val="de-DE"/>
                            </w:rPr>
                            <w:t>843 83 31</w:t>
                          </w:r>
                        </w:p>
                        <w:p w14:paraId="5C3AFEE6" w14:textId="77777777" w:rsidR="00333B6F" w:rsidRPr="00F569F9" w:rsidRDefault="00333B6F" w:rsidP="00315615">
                          <w:pPr>
                            <w:spacing w:before="20" w:after="100" w:afterAutospacing="1"/>
                            <w:contextualSpacing/>
                            <w:rPr>
                              <w:rFonts w:cs="Arial"/>
                              <w:b/>
                              <w:color w:val="595959"/>
                              <w:sz w:val="14"/>
                              <w:szCs w:val="14"/>
                              <w:lang w:val="de-DE"/>
                            </w:rPr>
                          </w:pPr>
                        </w:p>
                        <w:p w14:paraId="5E51A986" w14:textId="77777777" w:rsidR="00333B6F" w:rsidRPr="00F569F9" w:rsidRDefault="00333B6F" w:rsidP="00855830">
                          <w:pPr>
                            <w:spacing w:before="20" w:after="100" w:afterAutospacing="1"/>
                            <w:contextualSpacing/>
                            <w:jc w:val="both"/>
                            <w:rPr>
                              <w:rFonts w:cs="Arial"/>
                              <w:b/>
                              <w:color w:val="595959"/>
                              <w:sz w:val="14"/>
                              <w:szCs w:val="14"/>
                              <w:lang w:val="de-DE"/>
                            </w:rPr>
                          </w:pPr>
                          <w:r>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973B1F"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" stroked="f">
              <v:textbox inset="0,0,0,0">
                <w:txbxContent>
                  <w:p w14:paraId="5CD7C204" w14:textId="3FC31D63" w:rsidR="00333B6F" w:rsidRPr="00F569F9" w:rsidRDefault="00333B6F" w:rsidP="005E0840">
                    <w:pPr>
                      <w:spacing w:before="20" w:after="100" w:afterAutospacing="1"/>
                      <w:contextualSpacing/>
                      <w:jc w:val="center"/>
                      <w:rPr>
                        <w:rFonts w:cs="Arial"/>
                        <w:color w:val="A6A6A6"/>
                        <w:sz w:val="14"/>
                        <w:szCs w:val="14"/>
                        <w:lang w:val="de-DE"/>
                      </w:rPr>
                    </w:pPr>
                    <w:r w:rsidRPr="005E0840">
                      <w:rPr>
                        <w:sz w:val="14"/>
                        <w:szCs w:val="14"/>
                      </w:rPr>
                      <w:t>Agencja Rozwoju Mazowsza S.A. , 0</w:t>
                    </w:r>
                    <w:r w:rsidR="004E4156">
                      <w:rPr>
                        <w:sz w:val="14"/>
                        <w:szCs w:val="14"/>
                      </w:rPr>
                      <w:t>0</w:t>
                    </w:r>
                    <w:r w:rsidRPr="005E0840">
                      <w:rPr>
                        <w:sz w:val="14"/>
                        <w:szCs w:val="14"/>
                      </w:rPr>
                      <w:t>-</w:t>
                    </w:r>
                    <w:r w:rsidR="004E4156">
                      <w:rPr>
                        <w:sz w:val="14"/>
                        <w:szCs w:val="14"/>
                      </w:rPr>
                      <w:t>193</w:t>
                    </w:r>
                    <w:r w:rsidR="004E4156" w:rsidRPr="005E0840">
                      <w:rPr>
                        <w:sz w:val="14"/>
                        <w:szCs w:val="14"/>
                      </w:rPr>
                      <w:t xml:space="preserve"> </w:t>
                    </w:r>
                    <w:r w:rsidRPr="005E0840">
                      <w:rPr>
                        <w:sz w:val="14"/>
                        <w:szCs w:val="14"/>
                      </w:rPr>
                      <w:t>Warszaw</w:t>
                    </w:r>
                    <w:r w:rsidR="004E4156">
                      <w:rPr>
                        <w:sz w:val="14"/>
                        <w:szCs w:val="14"/>
                      </w:rPr>
                      <w:t xml:space="preserve">a ul. </w:t>
                    </w:r>
                    <w:r w:rsidR="004E4156">
                      <w:rPr>
                        <w:sz w:val="14"/>
                        <w:szCs w:val="14"/>
                        <w:lang w:val="de-DE"/>
                      </w:rPr>
                      <w:t>Stawki 2</w:t>
                    </w:r>
                    <w:r w:rsidRPr="00F569F9">
                      <w:rPr>
                        <w:sz w:val="14"/>
                        <w:szCs w:val="14"/>
                        <w:lang w:val="de-DE"/>
                      </w:rPr>
                      <w:t>, tel. 022 566 47 75, fax. 0 22</w:t>
                    </w:r>
                    <w:r>
                      <w:rPr>
                        <w:sz w:val="14"/>
                        <w:szCs w:val="14"/>
                        <w:lang w:val="de-DE"/>
                      </w:rPr>
                      <w:t> </w:t>
                    </w:r>
                    <w:r w:rsidRPr="00F569F9">
                      <w:rPr>
                        <w:sz w:val="14"/>
                        <w:szCs w:val="14"/>
                        <w:lang w:val="de-DE"/>
                      </w:rPr>
                      <w:t>843 83 31</w:t>
                    </w:r>
                  </w:p>
                  <w:p w14:paraId="5C3AFEE6" w14:textId="77777777" w:rsidR="00333B6F" w:rsidRPr="00F569F9" w:rsidRDefault="00333B6F" w:rsidP="00315615">
                    <w:pPr>
                      <w:spacing w:before="20" w:after="100" w:afterAutospacing="1"/>
                      <w:contextualSpacing/>
                      <w:rPr>
                        <w:rFonts w:cs="Arial"/>
                        <w:b/>
                        <w:color w:val="595959"/>
                        <w:sz w:val="14"/>
                        <w:szCs w:val="14"/>
                        <w:lang w:val="de-DE"/>
                      </w:rPr>
                    </w:pPr>
                  </w:p>
                  <w:p w14:paraId="5E51A986" w14:textId="77777777" w:rsidR="00333B6F" w:rsidRPr="00F569F9" w:rsidRDefault="00333B6F" w:rsidP="00855830">
                    <w:pPr>
                      <w:spacing w:before="20" w:after="100" w:afterAutospacing="1"/>
                      <w:contextualSpacing/>
                      <w:jc w:val="both"/>
                      <w:rPr>
                        <w:rFonts w:cs="Arial"/>
                        <w:b/>
                        <w:color w:val="595959"/>
                        <w:sz w:val="14"/>
                        <w:szCs w:val="14"/>
                        <w:lang w:val="de-DE"/>
                      </w:rPr>
                    </w:pPr>
                    <w:r>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69C43E7"/>
    <w:multiLevelType w:val="multilevel"/>
    <w:tmpl w:val="7E18EB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2841B7"/>
    <w:multiLevelType w:val="multilevel"/>
    <w:tmpl w:val="98A0BC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0D2F641E"/>
    <w:multiLevelType w:val="hybridMultilevel"/>
    <w:tmpl w:val="5BC29438"/>
    <w:lvl w:ilvl="0" w:tplc="84229766">
      <w:start w:val="4"/>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7">
    <w:nsid w:val="126D202D"/>
    <w:multiLevelType w:val="multilevel"/>
    <w:tmpl w:val="86CA92C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9D1C25"/>
    <w:multiLevelType w:val="hybridMultilevel"/>
    <w:tmpl w:val="C5A627F2"/>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119044E"/>
    <w:multiLevelType w:val="hybridMultilevel"/>
    <w:tmpl w:val="C964B5F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8">
    <w:nsid w:val="31F00D23"/>
    <w:multiLevelType w:val="hybridMultilevel"/>
    <w:tmpl w:val="A3CC4C8A"/>
    <w:lvl w:ilvl="0" w:tplc="04150019">
      <w:start w:val="1"/>
      <w:numFmt w:val="lowerLetter"/>
      <w:lvlText w:val="%1."/>
      <w:lvlJc w:val="left"/>
      <w:pPr>
        <w:tabs>
          <w:tab w:val="num" w:pos="720"/>
        </w:tabs>
        <w:ind w:left="720" w:hanging="360"/>
      </w:pPr>
      <w:rPr>
        <w:rFonts w:hint="default"/>
      </w:rPr>
    </w:lvl>
    <w:lvl w:ilvl="1" w:tplc="B85C2F08">
      <w:start w:val="1"/>
      <w:numFmt w:val="bullet"/>
      <w:lvlText w:val=""/>
      <w:lvlJc w:val="left"/>
      <w:pPr>
        <w:tabs>
          <w:tab w:val="num" w:pos="1440"/>
        </w:tabs>
        <w:ind w:left="1440" w:hanging="360"/>
      </w:pPr>
      <w:rPr>
        <w:rFonts w:ascii="Symbol" w:hAnsi="Symbol" w:hint="default"/>
      </w:rPr>
    </w:lvl>
    <w:lvl w:ilvl="2" w:tplc="AAAE5884">
      <w:start w:val="1"/>
      <w:numFmt w:val="lowerLetter"/>
      <w:lvlText w:val="%3)"/>
      <w:lvlJc w:val="left"/>
      <w:pPr>
        <w:ind w:left="1495"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2F11713"/>
    <w:multiLevelType w:val="hybridMultilevel"/>
    <w:tmpl w:val="B04CC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5">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BBF2F49"/>
    <w:multiLevelType w:val="hybridMultilevel"/>
    <w:tmpl w:val="0F72D240"/>
    <w:lvl w:ilvl="0" w:tplc="5CA0EF22">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0341D43"/>
    <w:multiLevelType w:val="hybridMultilevel"/>
    <w:tmpl w:val="99C8FD0A"/>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5272192E"/>
    <w:multiLevelType w:val="hybridMultilevel"/>
    <w:tmpl w:val="08ECA37A"/>
    <w:lvl w:ilvl="0" w:tplc="7FD6C08A">
      <w:start w:val="1"/>
      <w:numFmt w:val="decimal"/>
      <w:lvlText w:val="%1)"/>
      <w:lvlJc w:val="left"/>
      <w:pPr>
        <w:tabs>
          <w:tab w:val="num" w:pos="644"/>
        </w:tabs>
        <w:ind w:left="644" w:hanging="360"/>
      </w:pPr>
      <w:rPr>
        <w:rFonts w:cs="Times New Roman" w:hint="default"/>
      </w:rPr>
    </w:lvl>
    <w:lvl w:ilvl="1" w:tplc="0415000F">
      <w:start w:val="1"/>
      <w:numFmt w:val="decimal"/>
      <w:lvlText w:val="%2."/>
      <w:lvlJc w:val="left"/>
      <w:pPr>
        <w:tabs>
          <w:tab w:val="num" w:pos="1364"/>
        </w:tabs>
        <w:ind w:left="1364" w:hanging="360"/>
      </w:pPr>
      <w:rPr>
        <w:rFonts w:cs="Times New Roman" w:hint="default"/>
      </w:rPr>
    </w:lvl>
    <w:lvl w:ilvl="2" w:tplc="0415001B" w:tentative="1">
      <w:start w:val="1"/>
      <w:numFmt w:val="lowerRoman"/>
      <w:lvlText w:val="%3."/>
      <w:lvlJc w:val="right"/>
      <w:pPr>
        <w:tabs>
          <w:tab w:val="num" w:pos="2084"/>
        </w:tabs>
        <w:ind w:left="2084" w:hanging="180"/>
      </w:pPr>
      <w:rPr>
        <w:rFonts w:cs="Times New Roman"/>
      </w:rPr>
    </w:lvl>
    <w:lvl w:ilvl="3" w:tplc="0415000F" w:tentative="1">
      <w:start w:val="1"/>
      <w:numFmt w:val="decimal"/>
      <w:lvlText w:val="%4."/>
      <w:lvlJc w:val="left"/>
      <w:pPr>
        <w:tabs>
          <w:tab w:val="num" w:pos="2804"/>
        </w:tabs>
        <w:ind w:left="2804" w:hanging="360"/>
      </w:pPr>
      <w:rPr>
        <w:rFonts w:cs="Times New Roman"/>
      </w:rPr>
    </w:lvl>
    <w:lvl w:ilvl="4" w:tplc="04150019" w:tentative="1">
      <w:start w:val="1"/>
      <w:numFmt w:val="lowerLetter"/>
      <w:lvlText w:val="%5."/>
      <w:lvlJc w:val="left"/>
      <w:pPr>
        <w:tabs>
          <w:tab w:val="num" w:pos="3524"/>
        </w:tabs>
        <w:ind w:left="3524" w:hanging="360"/>
      </w:pPr>
      <w:rPr>
        <w:rFonts w:cs="Times New Roman"/>
      </w:rPr>
    </w:lvl>
    <w:lvl w:ilvl="5" w:tplc="0415001B" w:tentative="1">
      <w:start w:val="1"/>
      <w:numFmt w:val="lowerRoman"/>
      <w:lvlText w:val="%6."/>
      <w:lvlJc w:val="right"/>
      <w:pPr>
        <w:tabs>
          <w:tab w:val="num" w:pos="4244"/>
        </w:tabs>
        <w:ind w:left="4244" w:hanging="180"/>
      </w:pPr>
      <w:rPr>
        <w:rFonts w:cs="Times New Roman"/>
      </w:rPr>
    </w:lvl>
    <w:lvl w:ilvl="6" w:tplc="0415000F" w:tentative="1">
      <w:start w:val="1"/>
      <w:numFmt w:val="decimal"/>
      <w:lvlText w:val="%7."/>
      <w:lvlJc w:val="left"/>
      <w:pPr>
        <w:tabs>
          <w:tab w:val="num" w:pos="4964"/>
        </w:tabs>
        <w:ind w:left="4964" w:hanging="360"/>
      </w:pPr>
      <w:rPr>
        <w:rFonts w:cs="Times New Roman"/>
      </w:rPr>
    </w:lvl>
    <w:lvl w:ilvl="7" w:tplc="04150019" w:tentative="1">
      <w:start w:val="1"/>
      <w:numFmt w:val="lowerLetter"/>
      <w:lvlText w:val="%8."/>
      <w:lvlJc w:val="left"/>
      <w:pPr>
        <w:tabs>
          <w:tab w:val="num" w:pos="5684"/>
        </w:tabs>
        <w:ind w:left="5684" w:hanging="360"/>
      </w:pPr>
      <w:rPr>
        <w:rFonts w:cs="Times New Roman"/>
      </w:rPr>
    </w:lvl>
    <w:lvl w:ilvl="8" w:tplc="0415001B" w:tentative="1">
      <w:start w:val="1"/>
      <w:numFmt w:val="lowerRoman"/>
      <w:lvlText w:val="%9."/>
      <w:lvlJc w:val="right"/>
      <w:pPr>
        <w:tabs>
          <w:tab w:val="num" w:pos="6404"/>
        </w:tabs>
        <w:ind w:left="6404" w:hanging="180"/>
      </w:pPr>
      <w:rPr>
        <w:rFonts w:cs="Times New Roman"/>
      </w:rPr>
    </w:lvl>
  </w:abstractNum>
  <w:abstractNum w:abstractNumId="30">
    <w:nsid w:val="5A274A58"/>
    <w:multiLevelType w:val="hybridMultilevel"/>
    <w:tmpl w:val="BB60021A"/>
    <w:lvl w:ilvl="0" w:tplc="0AA0E4D4">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E077ACD"/>
    <w:multiLevelType w:val="hybridMultilevel"/>
    <w:tmpl w:val="86CA92CA"/>
    <w:lvl w:ilvl="0" w:tplc="0008A2D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0AE4225"/>
    <w:multiLevelType w:val="multilevel"/>
    <w:tmpl w:val="A61E75B6"/>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5">
    <w:nsid w:val="63865E97"/>
    <w:multiLevelType w:val="multilevel"/>
    <w:tmpl w:val="08ECA3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7">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8">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9">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76F0350B"/>
    <w:multiLevelType w:val="hybridMultilevel"/>
    <w:tmpl w:val="D6AE718E"/>
    <w:lvl w:ilvl="0" w:tplc="29FC256C">
      <w:start w:val="1"/>
      <w:numFmt w:val="decimal"/>
      <w:lvlText w:val="%1."/>
      <w:lvlJc w:val="left"/>
      <w:pPr>
        <w:tabs>
          <w:tab w:val="num" w:pos="600"/>
        </w:tabs>
        <w:ind w:left="600" w:hanging="360"/>
      </w:pPr>
      <w:rPr>
        <w:rFonts w:cs="Times New Roman" w:hint="default"/>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41">
    <w:nsid w:val="7932546A"/>
    <w:multiLevelType w:val="hybridMultilevel"/>
    <w:tmpl w:val="130E4418"/>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4"/>
  </w:num>
  <w:num w:numId="2">
    <w:abstractNumId w:val="37"/>
  </w:num>
  <w:num w:numId="3">
    <w:abstractNumId w:val="20"/>
  </w:num>
  <w:num w:numId="4">
    <w:abstractNumId w:val="43"/>
  </w:num>
  <w:num w:numId="5">
    <w:abstractNumId w:val="32"/>
  </w:num>
  <w:num w:numId="6">
    <w:abstractNumId w:val="29"/>
  </w:num>
  <w:num w:numId="7">
    <w:abstractNumId w:val="15"/>
  </w:num>
  <w:num w:numId="8">
    <w:abstractNumId w:val="24"/>
  </w:num>
  <w:num w:numId="9">
    <w:abstractNumId w:val="13"/>
  </w:num>
  <w:num w:numId="10">
    <w:abstractNumId w:val="34"/>
  </w:num>
  <w:num w:numId="11">
    <w:abstractNumId w:val="0"/>
  </w:num>
  <w:num w:numId="12">
    <w:abstractNumId w:val="10"/>
  </w:num>
  <w:num w:numId="13">
    <w:abstractNumId w:val="23"/>
  </w:num>
  <w:num w:numId="14">
    <w:abstractNumId w:val="16"/>
  </w:num>
  <w:num w:numId="15">
    <w:abstractNumId w:val="1"/>
  </w:num>
  <w:num w:numId="16">
    <w:abstractNumId w:val="11"/>
  </w:num>
  <w:num w:numId="17">
    <w:abstractNumId w:val="21"/>
  </w:num>
  <w:num w:numId="18">
    <w:abstractNumId w:val="36"/>
  </w:num>
  <w:num w:numId="19">
    <w:abstractNumId w:val="25"/>
  </w:num>
  <w:num w:numId="20">
    <w:abstractNumId w:val="9"/>
  </w:num>
  <w:num w:numId="21">
    <w:abstractNumId w:val="4"/>
  </w:num>
  <w:num w:numId="22">
    <w:abstractNumId w:val="22"/>
  </w:num>
  <w:num w:numId="23">
    <w:abstractNumId w:val="17"/>
  </w:num>
  <w:num w:numId="24">
    <w:abstractNumId w:val="26"/>
  </w:num>
  <w:num w:numId="25">
    <w:abstractNumId w:val="5"/>
  </w:num>
  <w:num w:numId="26">
    <w:abstractNumId w:val="39"/>
  </w:num>
  <w:num w:numId="27">
    <w:abstractNumId w:val="38"/>
  </w:num>
  <w:num w:numId="28">
    <w:abstractNumId w:val="42"/>
  </w:num>
  <w:num w:numId="29">
    <w:abstractNumId w:val="30"/>
  </w:num>
  <w:num w:numId="30">
    <w:abstractNumId w:val="41"/>
  </w:num>
  <w:num w:numId="31">
    <w:abstractNumId w:val="19"/>
  </w:num>
  <w:num w:numId="32">
    <w:abstractNumId w:val="8"/>
  </w:num>
  <w:num w:numId="33">
    <w:abstractNumId w:val="6"/>
  </w:num>
  <w:num w:numId="34">
    <w:abstractNumId w:val="27"/>
  </w:num>
  <w:num w:numId="35">
    <w:abstractNumId w:val="3"/>
  </w:num>
  <w:num w:numId="36">
    <w:abstractNumId w:val="31"/>
  </w:num>
  <w:num w:numId="37">
    <w:abstractNumId w:val="33"/>
  </w:num>
  <w:num w:numId="38">
    <w:abstractNumId w:val="7"/>
  </w:num>
  <w:num w:numId="39">
    <w:abstractNumId w:val="2"/>
  </w:num>
  <w:num w:numId="40">
    <w:abstractNumId w:val="40"/>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3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07019"/>
    <w:rsid w:val="00017149"/>
    <w:rsid w:val="000336BC"/>
    <w:rsid w:val="00037B63"/>
    <w:rsid w:val="00044BD2"/>
    <w:rsid w:val="000559DA"/>
    <w:rsid w:val="00055EBA"/>
    <w:rsid w:val="000727F6"/>
    <w:rsid w:val="00081185"/>
    <w:rsid w:val="00083367"/>
    <w:rsid w:val="000852AD"/>
    <w:rsid w:val="00086885"/>
    <w:rsid w:val="000972B3"/>
    <w:rsid w:val="000A5DAA"/>
    <w:rsid w:val="000B352B"/>
    <w:rsid w:val="000B79DA"/>
    <w:rsid w:val="000C0189"/>
    <w:rsid w:val="000C28AD"/>
    <w:rsid w:val="000C44CC"/>
    <w:rsid w:val="000C700D"/>
    <w:rsid w:val="000D39A6"/>
    <w:rsid w:val="000F4617"/>
    <w:rsid w:val="000F4F96"/>
    <w:rsid w:val="00106CE9"/>
    <w:rsid w:val="00112364"/>
    <w:rsid w:val="00113842"/>
    <w:rsid w:val="001139B4"/>
    <w:rsid w:val="00124A49"/>
    <w:rsid w:val="00125B81"/>
    <w:rsid w:val="00126602"/>
    <w:rsid w:val="00127D53"/>
    <w:rsid w:val="001324F6"/>
    <w:rsid w:val="001373EC"/>
    <w:rsid w:val="0014392A"/>
    <w:rsid w:val="00144D23"/>
    <w:rsid w:val="00153D24"/>
    <w:rsid w:val="00157CA7"/>
    <w:rsid w:val="00167E54"/>
    <w:rsid w:val="001733F9"/>
    <w:rsid w:val="001829F9"/>
    <w:rsid w:val="001975DF"/>
    <w:rsid w:val="0019762C"/>
    <w:rsid w:val="001A6442"/>
    <w:rsid w:val="001B10AD"/>
    <w:rsid w:val="001B2248"/>
    <w:rsid w:val="001C0888"/>
    <w:rsid w:val="001D2180"/>
    <w:rsid w:val="001D4DED"/>
    <w:rsid w:val="001D65C7"/>
    <w:rsid w:val="001D699F"/>
    <w:rsid w:val="001E57FE"/>
    <w:rsid w:val="001F0206"/>
    <w:rsid w:val="001F3ADE"/>
    <w:rsid w:val="001F5B9A"/>
    <w:rsid w:val="00201E28"/>
    <w:rsid w:val="0021288A"/>
    <w:rsid w:val="00217E0E"/>
    <w:rsid w:val="00217F65"/>
    <w:rsid w:val="002254E6"/>
    <w:rsid w:val="00226260"/>
    <w:rsid w:val="00235C96"/>
    <w:rsid w:val="00243A3C"/>
    <w:rsid w:val="0026107B"/>
    <w:rsid w:val="00262121"/>
    <w:rsid w:val="0026529E"/>
    <w:rsid w:val="002659FE"/>
    <w:rsid w:val="00276996"/>
    <w:rsid w:val="002A5BC0"/>
    <w:rsid w:val="002B0869"/>
    <w:rsid w:val="002B14BD"/>
    <w:rsid w:val="002B6BFB"/>
    <w:rsid w:val="002B7063"/>
    <w:rsid w:val="002D0D12"/>
    <w:rsid w:val="002D3541"/>
    <w:rsid w:val="002F7C46"/>
    <w:rsid w:val="00315615"/>
    <w:rsid w:val="00316AD1"/>
    <w:rsid w:val="003246C0"/>
    <w:rsid w:val="003316C5"/>
    <w:rsid w:val="00333B6F"/>
    <w:rsid w:val="003555DF"/>
    <w:rsid w:val="003626A8"/>
    <w:rsid w:val="00362B0E"/>
    <w:rsid w:val="0037301A"/>
    <w:rsid w:val="00377C27"/>
    <w:rsid w:val="003854DB"/>
    <w:rsid w:val="003928D7"/>
    <w:rsid w:val="00393B5C"/>
    <w:rsid w:val="00394AEA"/>
    <w:rsid w:val="0039695F"/>
    <w:rsid w:val="003A0E47"/>
    <w:rsid w:val="003A0FE1"/>
    <w:rsid w:val="003A319D"/>
    <w:rsid w:val="003A5BC1"/>
    <w:rsid w:val="003B0A03"/>
    <w:rsid w:val="003C1B5F"/>
    <w:rsid w:val="003C6E86"/>
    <w:rsid w:val="003C79EA"/>
    <w:rsid w:val="003D04BC"/>
    <w:rsid w:val="003D6C54"/>
    <w:rsid w:val="003E2FD2"/>
    <w:rsid w:val="003F1BFD"/>
    <w:rsid w:val="003F6C6C"/>
    <w:rsid w:val="003F7103"/>
    <w:rsid w:val="00406062"/>
    <w:rsid w:val="00411D18"/>
    <w:rsid w:val="004206E3"/>
    <w:rsid w:val="004216C0"/>
    <w:rsid w:val="00432D8D"/>
    <w:rsid w:val="00456353"/>
    <w:rsid w:val="004602E6"/>
    <w:rsid w:val="0046543A"/>
    <w:rsid w:val="0046749E"/>
    <w:rsid w:val="00472FD1"/>
    <w:rsid w:val="00482164"/>
    <w:rsid w:val="00485393"/>
    <w:rsid w:val="004C1F40"/>
    <w:rsid w:val="004C6188"/>
    <w:rsid w:val="004D0627"/>
    <w:rsid w:val="004D06EA"/>
    <w:rsid w:val="004E23B0"/>
    <w:rsid w:val="004E4156"/>
    <w:rsid w:val="004E491B"/>
    <w:rsid w:val="004F28CA"/>
    <w:rsid w:val="004F4510"/>
    <w:rsid w:val="00502FD7"/>
    <w:rsid w:val="00512BF3"/>
    <w:rsid w:val="00526FA9"/>
    <w:rsid w:val="005313B3"/>
    <w:rsid w:val="005366A9"/>
    <w:rsid w:val="00537A60"/>
    <w:rsid w:val="00542C1D"/>
    <w:rsid w:val="0055104C"/>
    <w:rsid w:val="005667A3"/>
    <w:rsid w:val="00572972"/>
    <w:rsid w:val="00577A5C"/>
    <w:rsid w:val="00585E93"/>
    <w:rsid w:val="005C7CB3"/>
    <w:rsid w:val="005D71FD"/>
    <w:rsid w:val="005D7C20"/>
    <w:rsid w:val="005E0840"/>
    <w:rsid w:val="005E1AA3"/>
    <w:rsid w:val="005E2B24"/>
    <w:rsid w:val="005F5CDF"/>
    <w:rsid w:val="005F70E8"/>
    <w:rsid w:val="00602807"/>
    <w:rsid w:val="00603CD9"/>
    <w:rsid w:val="00604523"/>
    <w:rsid w:val="00607CAF"/>
    <w:rsid w:val="00615148"/>
    <w:rsid w:val="00630797"/>
    <w:rsid w:val="006327B4"/>
    <w:rsid w:val="006441A7"/>
    <w:rsid w:val="00645B03"/>
    <w:rsid w:val="00660770"/>
    <w:rsid w:val="00666BA9"/>
    <w:rsid w:val="00673EA5"/>
    <w:rsid w:val="0067620B"/>
    <w:rsid w:val="00677997"/>
    <w:rsid w:val="00686FFF"/>
    <w:rsid w:val="00697BB1"/>
    <w:rsid w:val="006A217B"/>
    <w:rsid w:val="006C3067"/>
    <w:rsid w:val="006D471E"/>
    <w:rsid w:val="006D683A"/>
    <w:rsid w:val="006E357D"/>
    <w:rsid w:val="006F094E"/>
    <w:rsid w:val="00710330"/>
    <w:rsid w:val="00713417"/>
    <w:rsid w:val="007217E0"/>
    <w:rsid w:val="00722B2C"/>
    <w:rsid w:val="007258F9"/>
    <w:rsid w:val="007279E9"/>
    <w:rsid w:val="00732C2C"/>
    <w:rsid w:val="00736583"/>
    <w:rsid w:val="00741D68"/>
    <w:rsid w:val="00747442"/>
    <w:rsid w:val="007475C3"/>
    <w:rsid w:val="007571F3"/>
    <w:rsid w:val="007633D3"/>
    <w:rsid w:val="00764123"/>
    <w:rsid w:val="00766991"/>
    <w:rsid w:val="0077482F"/>
    <w:rsid w:val="007766CA"/>
    <w:rsid w:val="00777DB5"/>
    <w:rsid w:val="00780BFC"/>
    <w:rsid w:val="00787611"/>
    <w:rsid w:val="00796B52"/>
    <w:rsid w:val="007A6984"/>
    <w:rsid w:val="007E433F"/>
    <w:rsid w:val="007E5B8B"/>
    <w:rsid w:val="007F10B8"/>
    <w:rsid w:val="007F2703"/>
    <w:rsid w:val="00805E4E"/>
    <w:rsid w:val="00815487"/>
    <w:rsid w:val="00815DD1"/>
    <w:rsid w:val="00820119"/>
    <w:rsid w:val="0082433A"/>
    <w:rsid w:val="00824AC1"/>
    <w:rsid w:val="008270A8"/>
    <w:rsid w:val="00830678"/>
    <w:rsid w:val="00837895"/>
    <w:rsid w:val="00855830"/>
    <w:rsid w:val="00860038"/>
    <w:rsid w:val="00865691"/>
    <w:rsid w:val="00887778"/>
    <w:rsid w:val="00890BC6"/>
    <w:rsid w:val="008A0656"/>
    <w:rsid w:val="008A4BDA"/>
    <w:rsid w:val="008B69C2"/>
    <w:rsid w:val="008B7E2F"/>
    <w:rsid w:val="008C1970"/>
    <w:rsid w:val="008C4AF0"/>
    <w:rsid w:val="008D43E8"/>
    <w:rsid w:val="008D7884"/>
    <w:rsid w:val="008E131B"/>
    <w:rsid w:val="008F47C8"/>
    <w:rsid w:val="0090242F"/>
    <w:rsid w:val="00903592"/>
    <w:rsid w:val="009156CF"/>
    <w:rsid w:val="009233A1"/>
    <w:rsid w:val="00942D8B"/>
    <w:rsid w:val="009504DE"/>
    <w:rsid w:val="00950CEA"/>
    <w:rsid w:val="00955A53"/>
    <w:rsid w:val="00957D5F"/>
    <w:rsid w:val="00960C15"/>
    <w:rsid w:val="00995148"/>
    <w:rsid w:val="009B1394"/>
    <w:rsid w:val="009D434B"/>
    <w:rsid w:val="009D736E"/>
    <w:rsid w:val="009E2FEF"/>
    <w:rsid w:val="009E4A60"/>
    <w:rsid w:val="009E5C88"/>
    <w:rsid w:val="009F2599"/>
    <w:rsid w:val="00A03CC0"/>
    <w:rsid w:val="00A13C87"/>
    <w:rsid w:val="00A22939"/>
    <w:rsid w:val="00A22E85"/>
    <w:rsid w:val="00A27F4B"/>
    <w:rsid w:val="00A501ED"/>
    <w:rsid w:val="00A6344B"/>
    <w:rsid w:val="00A772A8"/>
    <w:rsid w:val="00AA1642"/>
    <w:rsid w:val="00AA3D8F"/>
    <w:rsid w:val="00AA56AF"/>
    <w:rsid w:val="00AB717E"/>
    <w:rsid w:val="00AD761F"/>
    <w:rsid w:val="00AD7FA4"/>
    <w:rsid w:val="00AE0EE1"/>
    <w:rsid w:val="00B16DFE"/>
    <w:rsid w:val="00B33BEC"/>
    <w:rsid w:val="00B37B6F"/>
    <w:rsid w:val="00B47C46"/>
    <w:rsid w:val="00B610CD"/>
    <w:rsid w:val="00B6484B"/>
    <w:rsid w:val="00B81EA3"/>
    <w:rsid w:val="00B83625"/>
    <w:rsid w:val="00BA0393"/>
    <w:rsid w:val="00BA1D66"/>
    <w:rsid w:val="00BA585C"/>
    <w:rsid w:val="00BB43BB"/>
    <w:rsid w:val="00BB450A"/>
    <w:rsid w:val="00BC2B98"/>
    <w:rsid w:val="00BC30C3"/>
    <w:rsid w:val="00BD24F6"/>
    <w:rsid w:val="00BE51AD"/>
    <w:rsid w:val="00BE7B69"/>
    <w:rsid w:val="00BF5910"/>
    <w:rsid w:val="00C03B54"/>
    <w:rsid w:val="00C06700"/>
    <w:rsid w:val="00C06808"/>
    <w:rsid w:val="00C112A9"/>
    <w:rsid w:val="00C23175"/>
    <w:rsid w:val="00C35DB9"/>
    <w:rsid w:val="00C46737"/>
    <w:rsid w:val="00C52C72"/>
    <w:rsid w:val="00C6082B"/>
    <w:rsid w:val="00C73CCD"/>
    <w:rsid w:val="00C769E0"/>
    <w:rsid w:val="00C77762"/>
    <w:rsid w:val="00C90579"/>
    <w:rsid w:val="00C96F82"/>
    <w:rsid w:val="00CA3C7B"/>
    <w:rsid w:val="00CA43DC"/>
    <w:rsid w:val="00CA7021"/>
    <w:rsid w:val="00CB0610"/>
    <w:rsid w:val="00CB30EC"/>
    <w:rsid w:val="00CC1497"/>
    <w:rsid w:val="00CE5BAF"/>
    <w:rsid w:val="00CF7514"/>
    <w:rsid w:val="00D33AF2"/>
    <w:rsid w:val="00D72805"/>
    <w:rsid w:val="00D75631"/>
    <w:rsid w:val="00D76CB3"/>
    <w:rsid w:val="00D775E1"/>
    <w:rsid w:val="00D859A2"/>
    <w:rsid w:val="00D94A01"/>
    <w:rsid w:val="00D95865"/>
    <w:rsid w:val="00DA015B"/>
    <w:rsid w:val="00DA2F70"/>
    <w:rsid w:val="00DA491A"/>
    <w:rsid w:val="00DB1EAE"/>
    <w:rsid w:val="00DC20BD"/>
    <w:rsid w:val="00DC2787"/>
    <w:rsid w:val="00DC5843"/>
    <w:rsid w:val="00DD30F9"/>
    <w:rsid w:val="00DD572F"/>
    <w:rsid w:val="00DD5E74"/>
    <w:rsid w:val="00DD7ECA"/>
    <w:rsid w:val="00DE7D65"/>
    <w:rsid w:val="00E00AE0"/>
    <w:rsid w:val="00E1311D"/>
    <w:rsid w:val="00E17D39"/>
    <w:rsid w:val="00E21D50"/>
    <w:rsid w:val="00E360EA"/>
    <w:rsid w:val="00E370DD"/>
    <w:rsid w:val="00E41985"/>
    <w:rsid w:val="00E66253"/>
    <w:rsid w:val="00EC006F"/>
    <w:rsid w:val="00ED40A6"/>
    <w:rsid w:val="00EE45CF"/>
    <w:rsid w:val="00EE5634"/>
    <w:rsid w:val="00EE7D6B"/>
    <w:rsid w:val="00EF3E98"/>
    <w:rsid w:val="00EF47CB"/>
    <w:rsid w:val="00F102A2"/>
    <w:rsid w:val="00F103AD"/>
    <w:rsid w:val="00F11AD2"/>
    <w:rsid w:val="00F13AD3"/>
    <w:rsid w:val="00F31E67"/>
    <w:rsid w:val="00F31F38"/>
    <w:rsid w:val="00F50774"/>
    <w:rsid w:val="00F521BD"/>
    <w:rsid w:val="00F569F9"/>
    <w:rsid w:val="00F6268A"/>
    <w:rsid w:val="00F64BA8"/>
    <w:rsid w:val="00F67C72"/>
    <w:rsid w:val="00F816BC"/>
    <w:rsid w:val="00F87D6E"/>
    <w:rsid w:val="00F91334"/>
    <w:rsid w:val="00F96C72"/>
    <w:rsid w:val="00FA2DBD"/>
    <w:rsid w:val="00FA4027"/>
    <w:rsid w:val="00FB72A9"/>
    <w:rsid w:val="00FC09B4"/>
    <w:rsid w:val="00FC1DA6"/>
    <w:rsid w:val="00FC5E51"/>
    <w:rsid w:val="00FE52E1"/>
    <w:rsid w:val="00FE74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D034CC"/>
  <w15:docId w15:val="{C41CA638-5651-4D59-8A6A-784847BC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7E5B8B"/>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character" w:styleId="Pogrubienie">
    <w:name w:val="Strong"/>
    <w:basedOn w:val="Domylnaczcionkaakapitu"/>
    <w:uiPriority w:val="99"/>
    <w:qFormat/>
    <w:locked/>
    <w:rsid w:val="00B6484B"/>
    <w:rPr>
      <w:rFonts w:cs="Times New Roman"/>
      <w:b/>
      <w:bCs/>
    </w:rPr>
  </w:style>
  <w:style w:type="paragraph" w:customStyle="1" w:styleId="NormalnyWeb11">
    <w:name w:val="Normalny (Web)11"/>
    <w:basedOn w:val="Normalny"/>
    <w:uiPriority w:val="99"/>
    <w:rsid w:val="00FA2DBD"/>
    <w:pPr>
      <w:spacing w:after="0" w:line="301" w:lineRule="atLeast"/>
    </w:pPr>
    <w:rPr>
      <w:rFonts w:ascii="Times New Roman" w:hAnsi="Times New Roman"/>
      <w:color w:val="534E40"/>
      <w:sz w:val="24"/>
      <w:szCs w:val="24"/>
      <w:lang w:eastAsia="pl-PL"/>
    </w:rPr>
  </w:style>
  <w:style w:type="paragraph" w:styleId="Poprawka">
    <w:name w:val="Revision"/>
    <w:hidden/>
    <w:uiPriority w:val="99"/>
    <w:semiHidden/>
    <w:rsid w:val="000F4617"/>
    <w:rPr>
      <w:lang w:eastAsia="en-US"/>
    </w:rPr>
  </w:style>
  <w:style w:type="paragraph" w:customStyle="1" w:styleId="Tekstpodstawowy21">
    <w:name w:val="Tekst podstawowy 21"/>
    <w:basedOn w:val="Normalny"/>
    <w:rsid w:val="00393B5C"/>
    <w:pPr>
      <w:widowControl w:val="0"/>
      <w:suppressAutoHyphens/>
      <w:spacing w:after="0" w:line="240" w:lineRule="auto"/>
      <w:jc w:val="center"/>
    </w:pPr>
    <w:rPr>
      <w:rFonts w:ascii="Times New Roman" w:eastAsia="Times New Roman" w:hAnsi="Times New Roman"/>
      <w:kern w:val="1"/>
      <w:sz w:val="24"/>
      <w:szCs w:val="20"/>
    </w:rPr>
  </w:style>
  <w:style w:type="paragraph" w:styleId="Tekstprzypisudolnego">
    <w:name w:val="footnote text"/>
    <w:basedOn w:val="Normalny"/>
    <w:link w:val="TekstprzypisudolnegoZnak"/>
    <w:rsid w:val="00393B5C"/>
    <w:rPr>
      <w:rFonts w:eastAsia="Times New Roman"/>
      <w:sz w:val="20"/>
      <w:szCs w:val="20"/>
      <w:lang w:val="x-none"/>
    </w:rPr>
  </w:style>
  <w:style w:type="character" w:customStyle="1" w:styleId="TekstprzypisudolnegoZnak">
    <w:name w:val="Tekst przypisu dolnego Znak"/>
    <w:basedOn w:val="Domylnaczcionkaakapitu"/>
    <w:link w:val="Tekstprzypisudolnego"/>
    <w:rsid w:val="00393B5C"/>
    <w:rPr>
      <w:rFonts w:eastAsia="Times New Roman"/>
      <w:sz w:val="20"/>
      <w:szCs w:val="20"/>
      <w:lang w:val="x-none" w:eastAsia="en-US"/>
    </w:rPr>
  </w:style>
  <w:style w:type="character" w:styleId="Odwoanieprzypisudolnego">
    <w:name w:val="footnote reference"/>
    <w:rsid w:val="00393B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228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fabianowski@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6203</Words>
  <Characters>37221</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43338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2</cp:revision>
  <cp:lastPrinted>2014-05-09T11:31:00Z</cp:lastPrinted>
  <dcterms:created xsi:type="dcterms:W3CDTF">2014-12-31T15:44:00Z</dcterms:created>
  <dcterms:modified xsi:type="dcterms:W3CDTF">2014-12-31T15:44:00Z</dcterms:modified>
</cp:coreProperties>
</file>