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8C" w:rsidRPr="00571568" w:rsidRDefault="00F6308C" w:rsidP="009B34AA">
      <w:pPr>
        <w:pStyle w:val="Header"/>
        <w:tabs>
          <w:tab w:val="clear" w:pos="4536"/>
          <w:tab w:val="clear" w:pos="9072"/>
          <w:tab w:val="left" w:pos="4155"/>
        </w:tabs>
        <w:snapToGrid w:val="0"/>
        <w:rPr>
          <w:rFonts w:ascii="Garamond" w:hAnsi="Garamond"/>
          <w:b/>
          <w:spacing w:val="-24"/>
        </w:rPr>
      </w:pPr>
    </w:p>
    <w:p w:rsidR="00F6308C" w:rsidRPr="00571568" w:rsidRDefault="00F6308C" w:rsidP="009B34AA">
      <w:pPr>
        <w:pStyle w:val="Header"/>
        <w:tabs>
          <w:tab w:val="clear" w:pos="4536"/>
          <w:tab w:val="clear" w:pos="9072"/>
          <w:tab w:val="left" w:pos="4155"/>
        </w:tabs>
        <w:snapToGrid w:val="0"/>
        <w:rPr>
          <w:rFonts w:ascii="Garamond" w:hAnsi="Garamond"/>
          <w:b/>
          <w:spacing w:val="-24"/>
        </w:rPr>
      </w:pPr>
    </w:p>
    <w:p w:rsidR="00F6308C" w:rsidRPr="00571568" w:rsidRDefault="00F6308C" w:rsidP="00251C3A">
      <w:pPr>
        <w:pStyle w:val="BodyText"/>
        <w:spacing w:line="276" w:lineRule="auto"/>
        <w:ind w:right="408"/>
        <w:jc w:val="center"/>
      </w:pPr>
      <w:r>
        <w:t>Znak ARM 05/12</w:t>
      </w:r>
      <w:r w:rsidRPr="00571568">
        <w:tab/>
        <w:t xml:space="preserve">                      </w:t>
      </w:r>
      <w:r>
        <w:t xml:space="preserve">                             Warszawa, dnia 17 kwietnia</w:t>
      </w:r>
      <w:r w:rsidRPr="00571568">
        <w:t xml:space="preserve"> 201</w:t>
      </w:r>
      <w:r>
        <w:t>2</w:t>
      </w:r>
      <w:r w:rsidRPr="00571568">
        <w:t xml:space="preserve"> r.</w:t>
      </w:r>
    </w:p>
    <w:p w:rsidR="00F6308C" w:rsidRPr="00571568" w:rsidRDefault="00F6308C" w:rsidP="009B34AA">
      <w:pPr>
        <w:pStyle w:val="Header"/>
        <w:tabs>
          <w:tab w:val="left" w:pos="708"/>
        </w:tabs>
      </w:pPr>
    </w:p>
    <w:p w:rsidR="00F6308C" w:rsidRPr="00571568" w:rsidRDefault="00F6308C" w:rsidP="009B34AA">
      <w:pPr>
        <w:pStyle w:val="Header"/>
        <w:tabs>
          <w:tab w:val="left" w:pos="708"/>
        </w:tabs>
      </w:pPr>
    </w:p>
    <w:p w:rsidR="00F6308C" w:rsidRPr="00571568" w:rsidRDefault="00F6308C" w:rsidP="009B34AA">
      <w:pPr>
        <w:pStyle w:val="Header"/>
        <w:tabs>
          <w:tab w:val="left" w:pos="708"/>
        </w:tabs>
      </w:pPr>
    </w:p>
    <w:p w:rsidR="00F6308C" w:rsidRDefault="00F6308C" w:rsidP="009B34AA">
      <w:pPr>
        <w:pStyle w:val="Heading5"/>
        <w:spacing w:line="360" w:lineRule="auto"/>
        <w:rPr>
          <w:sz w:val="28"/>
          <w:szCs w:val="28"/>
        </w:rPr>
      </w:pPr>
    </w:p>
    <w:p w:rsidR="00F6308C" w:rsidRPr="002126DC" w:rsidRDefault="00F6308C" w:rsidP="002126DC">
      <w:pPr>
        <w:rPr>
          <w:lang w:eastAsia="ar-SA"/>
        </w:rPr>
      </w:pPr>
    </w:p>
    <w:p w:rsidR="00F6308C" w:rsidRPr="00571568" w:rsidRDefault="00F6308C" w:rsidP="009B34AA">
      <w:pPr>
        <w:pStyle w:val="Heading5"/>
        <w:spacing w:line="360" w:lineRule="auto"/>
        <w:rPr>
          <w:sz w:val="32"/>
          <w:szCs w:val="28"/>
        </w:rPr>
      </w:pPr>
      <w:r w:rsidRPr="00571568">
        <w:rPr>
          <w:sz w:val="32"/>
          <w:szCs w:val="28"/>
        </w:rPr>
        <w:t>SPECYFIKACJA ISTOTNYCH WARUNKÓW ZAMÓWIENIA</w:t>
      </w:r>
    </w:p>
    <w:p w:rsidR="00F6308C" w:rsidRPr="00571568" w:rsidRDefault="00F6308C" w:rsidP="009B34AA">
      <w:pPr>
        <w:pStyle w:val="BodyText"/>
        <w:spacing w:line="276" w:lineRule="auto"/>
        <w:ind w:right="408"/>
        <w:jc w:val="center"/>
      </w:pPr>
    </w:p>
    <w:p w:rsidR="00F6308C" w:rsidRPr="00AB4FA3" w:rsidRDefault="00F6308C" w:rsidP="00AB4FA3">
      <w:pPr>
        <w:pStyle w:val="BodyText"/>
        <w:spacing w:before="20" w:after="20"/>
        <w:ind w:right="22"/>
        <w:jc w:val="center"/>
        <w:rPr>
          <w:b/>
          <w:u w:val="single"/>
        </w:rPr>
      </w:pPr>
      <w:r w:rsidRPr="00AB4FA3">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AB4FA3">
        <w:br/>
        <w:t xml:space="preserve">na </w:t>
      </w:r>
    </w:p>
    <w:p w:rsidR="00F6308C" w:rsidRPr="00571568" w:rsidRDefault="00F6308C" w:rsidP="009B34AA">
      <w:pPr>
        <w:pStyle w:val="BodyText"/>
        <w:spacing w:line="276" w:lineRule="auto"/>
        <w:ind w:right="408"/>
        <w:jc w:val="center"/>
        <w:rPr>
          <w:b/>
          <w:sz w:val="28"/>
          <w:szCs w:val="28"/>
          <w:u w:val="single"/>
        </w:rPr>
      </w:pPr>
    </w:p>
    <w:p w:rsidR="00F6308C" w:rsidRPr="00571568" w:rsidRDefault="00F6308C" w:rsidP="009B34AA">
      <w:pPr>
        <w:pStyle w:val="BodyText"/>
        <w:spacing w:line="276" w:lineRule="auto"/>
        <w:ind w:right="408"/>
        <w:jc w:val="center"/>
        <w:rPr>
          <w:b/>
          <w:sz w:val="28"/>
          <w:szCs w:val="28"/>
          <w:u w:val="single"/>
        </w:rPr>
      </w:pPr>
    </w:p>
    <w:p w:rsidR="00F6308C" w:rsidRPr="00571568" w:rsidRDefault="00F6308C" w:rsidP="002126DC">
      <w:pPr>
        <w:pStyle w:val="BodyText2"/>
      </w:pPr>
      <w:r>
        <w:rPr>
          <w:b/>
          <w:sz w:val="28"/>
          <w:szCs w:val="28"/>
          <w:u w:val="single"/>
          <w:lang w:eastAsia="pl-PL"/>
        </w:rPr>
        <w:t>L</w:t>
      </w:r>
      <w:r w:rsidRPr="002126DC">
        <w:rPr>
          <w:b/>
          <w:sz w:val="28"/>
          <w:szCs w:val="28"/>
          <w:u w:val="single"/>
          <w:lang w:eastAsia="pl-PL"/>
        </w:rPr>
        <w:t>easing operacyjny z opcją wykupu</w:t>
      </w:r>
      <w:r>
        <w:rPr>
          <w:b/>
          <w:sz w:val="28"/>
          <w:szCs w:val="28"/>
          <w:u w:val="single"/>
          <w:lang w:eastAsia="pl-PL"/>
        </w:rPr>
        <w:t xml:space="preserve"> 1 samochodu</w:t>
      </w:r>
      <w:r w:rsidRPr="002126DC">
        <w:rPr>
          <w:b/>
          <w:sz w:val="28"/>
          <w:szCs w:val="28"/>
          <w:u w:val="single"/>
          <w:lang w:eastAsia="pl-PL"/>
        </w:rPr>
        <w:t xml:space="preserve"> osobow</w:t>
      </w:r>
      <w:r>
        <w:rPr>
          <w:b/>
          <w:sz w:val="28"/>
          <w:szCs w:val="28"/>
          <w:u w:val="single"/>
          <w:lang w:eastAsia="pl-PL"/>
        </w:rPr>
        <w:t>ego</w:t>
      </w:r>
      <w:r w:rsidRPr="002126DC">
        <w:rPr>
          <w:b/>
          <w:sz w:val="28"/>
          <w:szCs w:val="28"/>
          <w:u w:val="single"/>
          <w:lang w:eastAsia="pl-PL"/>
        </w:rPr>
        <w:t xml:space="preserve"> </w:t>
      </w:r>
    </w:p>
    <w:p w:rsidR="00F6308C" w:rsidRPr="00571568" w:rsidRDefault="00F6308C" w:rsidP="009B34AA">
      <w:pPr>
        <w:pStyle w:val="BodyText2"/>
        <w:spacing w:line="276" w:lineRule="auto"/>
        <w:jc w:val="left"/>
      </w:pPr>
    </w:p>
    <w:p w:rsidR="00F6308C" w:rsidRPr="00571568" w:rsidRDefault="00F6308C" w:rsidP="009B34AA">
      <w:pPr>
        <w:pStyle w:val="BodyText2"/>
        <w:spacing w:line="276" w:lineRule="auto"/>
        <w:jc w:val="left"/>
      </w:pPr>
    </w:p>
    <w:p w:rsidR="00F6308C" w:rsidRPr="00571568" w:rsidRDefault="00F6308C" w:rsidP="009B34AA">
      <w:pPr>
        <w:pStyle w:val="BodyText2"/>
        <w:spacing w:line="276" w:lineRule="auto"/>
        <w:jc w:val="left"/>
      </w:pPr>
    </w:p>
    <w:p w:rsidR="00F6308C" w:rsidRPr="00571568" w:rsidRDefault="00F6308C" w:rsidP="009B34AA">
      <w:pPr>
        <w:pStyle w:val="BodyText2"/>
        <w:spacing w:line="276" w:lineRule="auto"/>
        <w:jc w:val="left"/>
      </w:pPr>
    </w:p>
    <w:p w:rsidR="00F6308C" w:rsidRPr="00571568" w:rsidRDefault="00F6308C" w:rsidP="009B34AA">
      <w:pPr>
        <w:pStyle w:val="BodyText2"/>
        <w:spacing w:line="276" w:lineRule="auto"/>
        <w:jc w:val="left"/>
        <w:rPr>
          <w:b/>
        </w:rPr>
      </w:pPr>
    </w:p>
    <w:p w:rsidR="00F6308C" w:rsidRPr="00571568" w:rsidRDefault="00F6308C" w:rsidP="009B34AA">
      <w:pPr>
        <w:pStyle w:val="BodyText2"/>
        <w:spacing w:line="276" w:lineRule="auto"/>
        <w:jc w:val="left"/>
      </w:pPr>
      <w:r w:rsidRPr="00571568">
        <w:t>Użyte w Specyfikacji terminy mają następujące znaczenie:</w:t>
      </w:r>
    </w:p>
    <w:p w:rsidR="00F6308C" w:rsidRPr="00571568" w:rsidRDefault="00F6308C" w:rsidP="009B34AA">
      <w:pPr>
        <w:pStyle w:val="BodyText2"/>
        <w:spacing w:line="276" w:lineRule="auto"/>
        <w:jc w:val="left"/>
      </w:pPr>
      <w:r w:rsidRPr="00571568">
        <w:t xml:space="preserve">1) </w:t>
      </w:r>
      <w:r w:rsidRPr="00571568">
        <w:rPr>
          <w:b/>
        </w:rPr>
        <w:t>„Zamawiający</w:t>
      </w:r>
      <w:r w:rsidRPr="00571568">
        <w:t xml:space="preserve">” – Agencja Rozwoju Mazowsza S.A. z siedzibą w Warszawie </w:t>
      </w:r>
    </w:p>
    <w:p w:rsidR="00F6308C" w:rsidRPr="00571568" w:rsidRDefault="00F6308C" w:rsidP="009B34AA">
      <w:pPr>
        <w:pStyle w:val="BodyText2"/>
        <w:spacing w:line="276" w:lineRule="auto"/>
        <w:jc w:val="left"/>
        <w:rPr>
          <w:bCs/>
        </w:rPr>
      </w:pPr>
      <w:r w:rsidRPr="00571568">
        <w:rPr>
          <w:bCs/>
        </w:rPr>
        <w:t xml:space="preserve">2) </w:t>
      </w:r>
      <w:r w:rsidRPr="00571568">
        <w:rPr>
          <w:b/>
          <w:bCs/>
        </w:rPr>
        <w:t>„Postępowanie”</w:t>
      </w:r>
      <w:r w:rsidRPr="00571568">
        <w:rPr>
          <w:bCs/>
        </w:rPr>
        <w:t xml:space="preserve"> – postępowanie prowadzone przez Zamawiającego na podstawie niniejszej Specyfikacji, Ustawy oraz aktów wykonawczych wydanych na podstawie Ustawy,</w:t>
      </w:r>
    </w:p>
    <w:p w:rsidR="00F6308C" w:rsidRPr="00571568" w:rsidRDefault="00F6308C" w:rsidP="009B34AA">
      <w:pPr>
        <w:pStyle w:val="BodyText2"/>
        <w:spacing w:line="276" w:lineRule="auto"/>
        <w:jc w:val="left"/>
        <w:rPr>
          <w:bCs/>
        </w:rPr>
      </w:pPr>
      <w:r w:rsidRPr="00571568">
        <w:rPr>
          <w:bCs/>
        </w:rPr>
        <w:t xml:space="preserve">3) </w:t>
      </w:r>
      <w:r w:rsidRPr="00571568">
        <w:rPr>
          <w:b/>
          <w:bCs/>
        </w:rPr>
        <w:t>„SIWZ”</w:t>
      </w:r>
      <w:r w:rsidRPr="00571568">
        <w:rPr>
          <w:bCs/>
        </w:rPr>
        <w:t xml:space="preserve"> – niniejsza Specyfikacja Istotnych Warunków Zamówienia,</w:t>
      </w:r>
    </w:p>
    <w:p w:rsidR="00F6308C" w:rsidRPr="00571568" w:rsidRDefault="00F6308C" w:rsidP="009B34AA">
      <w:pPr>
        <w:pStyle w:val="BodyText2"/>
        <w:spacing w:line="276" w:lineRule="auto"/>
        <w:jc w:val="left"/>
      </w:pPr>
      <w:r w:rsidRPr="00571568">
        <w:rPr>
          <w:bCs/>
        </w:rPr>
        <w:t xml:space="preserve">4) </w:t>
      </w:r>
      <w:r w:rsidRPr="00571568">
        <w:rPr>
          <w:b/>
          <w:bCs/>
        </w:rPr>
        <w:t>„Ustawa”</w:t>
      </w:r>
      <w:r w:rsidRPr="00571568">
        <w:rPr>
          <w:bCs/>
        </w:rPr>
        <w:t xml:space="preserve"> - </w:t>
      </w:r>
      <w:r w:rsidRPr="00571568">
        <w:t>ustawa z dnia 29 stycznia 2004 r. – Prawo zamówień publicznych (tekst jednolity Dz. U. z 2010 r. Nr 113, poz. 759 ze zmianami),</w:t>
      </w:r>
    </w:p>
    <w:p w:rsidR="00F6308C" w:rsidRPr="00571568" w:rsidRDefault="00F6308C" w:rsidP="009B34AA">
      <w:pPr>
        <w:pStyle w:val="BodyText2"/>
        <w:spacing w:line="276" w:lineRule="auto"/>
        <w:jc w:val="left"/>
      </w:pPr>
      <w:r w:rsidRPr="00571568">
        <w:t xml:space="preserve">5) </w:t>
      </w:r>
      <w:r w:rsidRPr="00571568">
        <w:rPr>
          <w:b/>
        </w:rPr>
        <w:t>„Wykonawca”</w:t>
      </w:r>
      <w:r w:rsidRPr="00571568">
        <w:t xml:space="preserve">  - podmiot który ubiega się o wykonanie zamówienia, złoży ofertę albo zawrze z Zamawiającym umowę w sprawie wykonania zamówienia.</w:t>
      </w: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Default="00F6308C" w:rsidP="009B34AA">
      <w:pPr>
        <w:pStyle w:val="BodyText2"/>
        <w:spacing w:line="276" w:lineRule="auto"/>
        <w:jc w:val="left"/>
        <w:rPr>
          <w:b/>
          <w:bCs/>
        </w:rPr>
      </w:pPr>
    </w:p>
    <w:p w:rsidR="00F6308C" w:rsidRDefault="00F6308C" w:rsidP="009B34AA">
      <w:pPr>
        <w:pStyle w:val="BodyText2"/>
        <w:spacing w:line="276" w:lineRule="auto"/>
        <w:jc w:val="left"/>
        <w:rPr>
          <w:b/>
          <w:bCs/>
        </w:rPr>
      </w:pPr>
    </w:p>
    <w:p w:rsidR="00F6308C" w:rsidRDefault="00F6308C" w:rsidP="009B34AA">
      <w:pPr>
        <w:pStyle w:val="BodyText2"/>
        <w:spacing w:line="276" w:lineRule="auto"/>
        <w:jc w:val="left"/>
        <w:rPr>
          <w:b/>
          <w:bCs/>
        </w:rPr>
      </w:pPr>
    </w:p>
    <w:p w:rsidR="00F6308C"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rPr>
          <w:b/>
          <w:bCs/>
        </w:rPr>
      </w:pPr>
    </w:p>
    <w:p w:rsidR="00F6308C" w:rsidRPr="00571568" w:rsidRDefault="00F6308C" w:rsidP="009B34AA">
      <w:pPr>
        <w:pStyle w:val="BodyText2"/>
        <w:spacing w:line="276" w:lineRule="auto"/>
        <w:jc w:val="left"/>
      </w:pPr>
      <w:r w:rsidRPr="00571568">
        <w:rPr>
          <w:b/>
          <w:bCs/>
        </w:rPr>
        <w:t>1.  ZAMAWIAJĄCY</w:t>
      </w:r>
      <w:r w:rsidRPr="00571568">
        <w:t>:</w:t>
      </w:r>
    </w:p>
    <w:p w:rsidR="00F6308C" w:rsidRPr="00571568" w:rsidRDefault="00F6308C" w:rsidP="009B34AA">
      <w:pPr>
        <w:pStyle w:val="BodyText2"/>
        <w:spacing w:line="276" w:lineRule="auto"/>
        <w:jc w:val="left"/>
        <w:rPr>
          <w:b/>
        </w:rPr>
      </w:pPr>
      <w:r w:rsidRPr="00571568">
        <w:rPr>
          <w:b/>
        </w:rPr>
        <w:t>Agencja Rozwoju Mazowsza S.A.</w:t>
      </w:r>
    </w:p>
    <w:p w:rsidR="00F6308C" w:rsidRDefault="00F6308C" w:rsidP="009B34AA">
      <w:pPr>
        <w:pStyle w:val="BodyText2"/>
        <w:spacing w:line="276" w:lineRule="auto"/>
        <w:jc w:val="left"/>
        <w:rPr>
          <w:b/>
        </w:rPr>
      </w:pPr>
      <w:r>
        <w:rPr>
          <w:b/>
        </w:rPr>
        <w:t>ul. Nowy Zjazd 1</w:t>
      </w:r>
    </w:p>
    <w:p w:rsidR="00F6308C" w:rsidRDefault="00F6308C" w:rsidP="009B34AA">
      <w:pPr>
        <w:pStyle w:val="BodyText2"/>
        <w:spacing w:line="276" w:lineRule="auto"/>
        <w:jc w:val="left"/>
        <w:rPr>
          <w:b/>
        </w:rPr>
      </w:pPr>
      <w:r>
        <w:rPr>
          <w:b/>
        </w:rPr>
        <w:t>00-301 Warszawa</w:t>
      </w:r>
    </w:p>
    <w:p w:rsidR="00F6308C" w:rsidRPr="00AB4FA3" w:rsidRDefault="00F6308C" w:rsidP="009B34AA">
      <w:pPr>
        <w:pStyle w:val="BodyText2"/>
        <w:spacing w:line="276" w:lineRule="auto"/>
        <w:jc w:val="left"/>
        <w:rPr>
          <w:b/>
          <w:u w:val="single"/>
        </w:rPr>
      </w:pPr>
      <w:r w:rsidRPr="00AB4FA3">
        <w:rPr>
          <w:b/>
          <w:u w:val="single"/>
        </w:rPr>
        <w:t>Adres korespondencyjny: ul. Brechta 3, 03-472 Warszawa</w:t>
      </w:r>
    </w:p>
    <w:p w:rsidR="00F6308C" w:rsidRPr="00571568" w:rsidRDefault="00F6308C" w:rsidP="009B34AA">
      <w:pPr>
        <w:pStyle w:val="BodyText2"/>
        <w:spacing w:line="276" w:lineRule="auto"/>
        <w:jc w:val="left"/>
        <w:rPr>
          <w:b/>
        </w:rPr>
      </w:pPr>
      <w:r>
        <w:rPr>
          <w:b/>
        </w:rPr>
        <w:t>tel. 22</w:t>
      </w:r>
      <w:r w:rsidRPr="00571568">
        <w:rPr>
          <w:b/>
        </w:rPr>
        <w:t xml:space="preserve"> 566 47 60, fax (22) 843 83 31</w:t>
      </w:r>
    </w:p>
    <w:p w:rsidR="00F6308C" w:rsidRPr="00571568" w:rsidRDefault="00F6308C" w:rsidP="009B34AA">
      <w:pPr>
        <w:pStyle w:val="BodyText2"/>
        <w:spacing w:line="276" w:lineRule="auto"/>
        <w:jc w:val="left"/>
        <w:rPr>
          <w:b/>
          <w:lang w:val="de-DE"/>
        </w:rPr>
      </w:pPr>
      <w:r w:rsidRPr="00571568">
        <w:rPr>
          <w:b/>
        </w:rPr>
        <w:t xml:space="preserve">NIP: 521-337-46-90, REGON: 140391839 </w:t>
      </w:r>
    </w:p>
    <w:p w:rsidR="00F6308C" w:rsidRPr="00571568" w:rsidRDefault="00F6308C" w:rsidP="009B34AA">
      <w:pPr>
        <w:pStyle w:val="BodyText2"/>
        <w:spacing w:line="276" w:lineRule="auto"/>
        <w:jc w:val="left"/>
        <w:rPr>
          <w:b/>
        </w:rPr>
      </w:pPr>
      <w:r w:rsidRPr="00571568">
        <w:rPr>
          <w:b/>
        </w:rPr>
        <w:t xml:space="preserve">adres strony internetowej: </w:t>
      </w:r>
      <w:hyperlink r:id="rId7" w:history="1">
        <w:r w:rsidRPr="00571568">
          <w:rPr>
            <w:rStyle w:val="Hyperlink"/>
            <w:b/>
            <w:color w:val="auto"/>
          </w:rPr>
          <w:t>www.armsa.pl</w:t>
        </w:r>
      </w:hyperlink>
    </w:p>
    <w:p w:rsidR="00F6308C" w:rsidRPr="00571568" w:rsidRDefault="00F6308C" w:rsidP="009B34AA">
      <w:pPr>
        <w:pStyle w:val="BodyText2"/>
        <w:spacing w:line="276" w:lineRule="auto"/>
        <w:jc w:val="left"/>
        <w:rPr>
          <w:bCs/>
        </w:rPr>
      </w:pPr>
    </w:p>
    <w:p w:rsidR="00F6308C" w:rsidRPr="00571568" w:rsidRDefault="00F6308C" w:rsidP="009B34AA">
      <w:pPr>
        <w:pStyle w:val="BodyText2"/>
        <w:spacing w:line="276" w:lineRule="auto"/>
        <w:jc w:val="left"/>
        <w:rPr>
          <w:b/>
          <w:bCs/>
        </w:rPr>
      </w:pPr>
      <w:r w:rsidRPr="00571568">
        <w:rPr>
          <w:b/>
          <w:bCs/>
        </w:rPr>
        <w:t>2.   TRYB UDZIELENIA ZAMÓWIENIA</w:t>
      </w:r>
    </w:p>
    <w:p w:rsidR="00F6308C" w:rsidRPr="00571568" w:rsidRDefault="00F6308C" w:rsidP="009B34AA">
      <w:pPr>
        <w:pStyle w:val="BodyText2"/>
        <w:spacing w:line="276" w:lineRule="auto"/>
        <w:jc w:val="both"/>
      </w:pPr>
    </w:p>
    <w:p w:rsidR="00F6308C" w:rsidRPr="00571568" w:rsidRDefault="00F6308C" w:rsidP="009B34AA">
      <w:pPr>
        <w:pStyle w:val="BodyText2"/>
        <w:spacing w:line="276" w:lineRule="auto"/>
        <w:jc w:val="both"/>
      </w:pPr>
      <w:r w:rsidRPr="00571568">
        <w:t xml:space="preserve">Postępowanie o udzielenie zamówienia publicznego prowadzone jest w trybie </w:t>
      </w:r>
      <w:r w:rsidRPr="00571568">
        <w:rPr>
          <w:b/>
          <w:bCs/>
        </w:rPr>
        <w:t>przetargu nieograniczonego</w:t>
      </w:r>
      <w:r w:rsidRPr="00571568">
        <w:t xml:space="preserve"> na podstawie przepisów Ustawy. Wartość szacunkowa przedmiotu zamówienia </w:t>
      </w:r>
      <w:r>
        <w:t xml:space="preserve">nie </w:t>
      </w:r>
      <w:r w:rsidRPr="00571568">
        <w:t>przekracza wyrażon</w:t>
      </w:r>
      <w:r>
        <w:t>ej</w:t>
      </w:r>
      <w:r w:rsidRPr="00571568">
        <w:t xml:space="preserve"> w złotych </w:t>
      </w:r>
      <w:r>
        <w:t>równowartość kwoty określonej w </w:t>
      </w:r>
      <w:r w:rsidRPr="00571568">
        <w:t xml:space="preserve">przepisach wydanych na podstawie art.  11 ust. 8 Ustawy. </w:t>
      </w:r>
    </w:p>
    <w:p w:rsidR="00F6308C" w:rsidRPr="00571568" w:rsidRDefault="00F6308C" w:rsidP="009B34AA">
      <w:pPr>
        <w:pStyle w:val="BodyText2"/>
        <w:spacing w:line="276" w:lineRule="auto"/>
        <w:jc w:val="both"/>
        <w:rPr>
          <w:b/>
          <w:bCs/>
        </w:rPr>
      </w:pPr>
    </w:p>
    <w:p w:rsidR="00F6308C" w:rsidRDefault="00F6308C" w:rsidP="009B34AA">
      <w:pPr>
        <w:pStyle w:val="BodyText2"/>
        <w:spacing w:line="276" w:lineRule="auto"/>
        <w:jc w:val="both"/>
        <w:rPr>
          <w:b/>
          <w:bCs/>
        </w:rPr>
      </w:pPr>
      <w:r>
        <w:rPr>
          <w:b/>
          <w:bCs/>
        </w:rPr>
        <w:t>3.   PRZEDMIOT ZAMÓWIENIA</w:t>
      </w:r>
    </w:p>
    <w:p w:rsidR="00F6308C" w:rsidRPr="00571568" w:rsidRDefault="00F6308C" w:rsidP="009B34AA">
      <w:pPr>
        <w:pStyle w:val="BodyText2"/>
        <w:spacing w:line="276" w:lineRule="auto"/>
        <w:jc w:val="both"/>
        <w:rPr>
          <w:b/>
          <w:bCs/>
        </w:rPr>
      </w:pPr>
    </w:p>
    <w:p w:rsidR="00F6308C" w:rsidRPr="00F42EE2" w:rsidRDefault="00F6308C" w:rsidP="002126DC">
      <w:pPr>
        <w:pStyle w:val="BodyText2"/>
        <w:numPr>
          <w:ilvl w:val="0"/>
          <w:numId w:val="11"/>
        </w:numPr>
        <w:tabs>
          <w:tab w:val="left" w:pos="180"/>
        </w:tabs>
        <w:spacing w:line="276" w:lineRule="auto"/>
        <w:jc w:val="both"/>
        <w:rPr>
          <w:szCs w:val="24"/>
        </w:rPr>
      </w:pPr>
      <w:r>
        <w:rPr>
          <w:szCs w:val="24"/>
        </w:rPr>
        <w:t>Przedmiotem zamówienia jest usługa</w:t>
      </w:r>
      <w:r w:rsidRPr="00F42EE2">
        <w:rPr>
          <w:szCs w:val="24"/>
        </w:rPr>
        <w:t xml:space="preserve"> leasingu operacyjnego z opcją wykupu </w:t>
      </w:r>
      <w:r>
        <w:rPr>
          <w:szCs w:val="24"/>
        </w:rPr>
        <w:t>1 samochodu osobowego oraz jego</w:t>
      </w:r>
      <w:r w:rsidRPr="00F42EE2">
        <w:rPr>
          <w:szCs w:val="24"/>
        </w:rPr>
        <w:t xml:space="preserve"> ubezpieczenie na czas trwania leasingu operacyjnego w zakresie AC, OC, NNW, Asistance i Assistance w ruchu zagranicznym pojazdów.</w:t>
      </w:r>
    </w:p>
    <w:p w:rsidR="00F6308C" w:rsidRPr="00F42EE2" w:rsidRDefault="00F6308C" w:rsidP="002126DC">
      <w:pPr>
        <w:pStyle w:val="BodyText2"/>
        <w:numPr>
          <w:ilvl w:val="0"/>
          <w:numId w:val="11"/>
        </w:numPr>
        <w:tabs>
          <w:tab w:val="left" w:pos="180"/>
        </w:tabs>
        <w:spacing w:line="276" w:lineRule="auto"/>
        <w:jc w:val="both"/>
        <w:rPr>
          <w:szCs w:val="24"/>
        </w:rPr>
      </w:pPr>
      <w:r w:rsidRPr="00F42EE2">
        <w:rPr>
          <w:szCs w:val="24"/>
        </w:rPr>
        <w:t>Szczegółowy opis przedmiotu leasingu zawiera załącznik nr 1 do SIWZ.</w:t>
      </w:r>
    </w:p>
    <w:p w:rsidR="00F6308C" w:rsidRPr="00F42EE2" w:rsidRDefault="00F6308C" w:rsidP="009B34AA">
      <w:pPr>
        <w:pStyle w:val="BodyText2"/>
        <w:numPr>
          <w:ilvl w:val="0"/>
          <w:numId w:val="11"/>
        </w:numPr>
        <w:tabs>
          <w:tab w:val="left" w:pos="180"/>
        </w:tabs>
        <w:spacing w:line="276" w:lineRule="auto"/>
        <w:jc w:val="both"/>
        <w:rPr>
          <w:szCs w:val="24"/>
        </w:rPr>
      </w:pPr>
      <w:r w:rsidRPr="00F42EE2">
        <w:rPr>
          <w:szCs w:val="24"/>
        </w:rPr>
        <w:t>Nazwy i kody określone we Wspólnym Słowniku Zamówień:</w:t>
      </w:r>
    </w:p>
    <w:p w:rsidR="00F6308C" w:rsidRPr="00F42EE2" w:rsidRDefault="00F6308C" w:rsidP="009B34AA">
      <w:pPr>
        <w:pStyle w:val="BodyText2"/>
        <w:numPr>
          <w:ilvl w:val="0"/>
          <w:numId w:val="3"/>
        </w:numPr>
        <w:tabs>
          <w:tab w:val="left" w:pos="426"/>
        </w:tabs>
        <w:spacing w:line="276" w:lineRule="auto"/>
        <w:jc w:val="both"/>
        <w:rPr>
          <w:szCs w:val="24"/>
        </w:rPr>
      </w:pPr>
      <w:r w:rsidRPr="00F42EE2">
        <w:rPr>
          <w:szCs w:val="24"/>
        </w:rPr>
        <w:t>Kod CPV 66114000-2 Usługi leasingu finansowego</w:t>
      </w:r>
    </w:p>
    <w:p w:rsidR="00F6308C" w:rsidRPr="00F42EE2" w:rsidRDefault="00F6308C" w:rsidP="009B34AA">
      <w:pPr>
        <w:pStyle w:val="BodyText2"/>
        <w:numPr>
          <w:ilvl w:val="0"/>
          <w:numId w:val="3"/>
        </w:numPr>
        <w:tabs>
          <w:tab w:val="left" w:pos="426"/>
        </w:tabs>
        <w:spacing w:line="276" w:lineRule="auto"/>
        <w:jc w:val="both"/>
        <w:rPr>
          <w:szCs w:val="24"/>
        </w:rPr>
      </w:pPr>
      <w:r w:rsidRPr="00F42EE2">
        <w:rPr>
          <w:szCs w:val="24"/>
        </w:rPr>
        <w:t>Kod CPV 34110000-1 Samochody osobowe</w:t>
      </w:r>
    </w:p>
    <w:p w:rsidR="00F6308C" w:rsidRPr="00F42EE2" w:rsidRDefault="00F6308C" w:rsidP="009B34AA">
      <w:pPr>
        <w:pStyle w:val="BodyText2"/>
        <w:numPr>
          <w:ilvl w:val="0"/>
          <w:numId w:val="11"/>
        </w:numPr>
        <w:tabs>
          <w:tab w:val="left" w:pos="180"/>
        </w:tabs>
        <w:spacing w:line="276" w:lineRule="auto"/>
        <w:jc w:val="both"/>
        <w:rPr>
          <w:szCs w:val="24"/>
        </w:rPr>
      </w:pPr>
      <w:r w:rsidRPr="00F42EE2">
        <w:rPr>
          <w:szCs w:val="24"/>
        </w:rPr>
        <w:t>W przypadku 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F6308C" w:rsidRPr="00571568" w:rsidRDefault="00F6308C" w:rsidP="009B34AA">
      <w:pPr>
        <w:pStyle w:val="BodyText2"/>
        <w:tabs>
          <w:tab w:val="left" w:pos="426"/>
        </w:tabs>
        <w:spacing w:line="276" w:lineRule="auto"/>
        <w:ind w:left="540" w:hanging="360"/>
        <w:jc w:val="both"/>
        <w:rPr>
          <w:szCs w:val="24"/>
        </w:rPr>
      </w:pPr>
    </w:p>
    <w:p w:rsidR="00F6308C" w:rsidRPr="00571568" w:rsidRDefault="00F6308C" w:rsidP="009B34AA">
      <w:pPr>
        <w:pStyle w:val="BodyText2"/>
        <w:tabs>
          <w:tab w:val="num" w:pos="1276"/>
        </w:tabs>
        <w:spacing w:line="276" w:lineRule="auto"/>
        <w:ind w:left="1276" w:hanging="1276"/>
        <w:jc w:val="both"/>
        <w:rPr>
          <w:b/>
          <w:bCs/>
        </w:rPr>
      </w:pPr>
      <w:r w:rsidRPr="00571568">
        <w:rPr>
          <w:b/>
          <w:bCs/>
        </w:rPr>
        <w:t>4.   TERMIN I MIEJSCE WYKONANIA ZAMÓWIENIA</w:t>
      </w:r>
    </w:p>
    <w:p w:rsidR="00F6308C" w:rsidRPr="00571568" w:rsidRDefault="00F6308C" w:rsidP="009B34AA">
      <w:pPr>
        <w:pStyle w:val="BodyText2"/>
        <w:tabs>
          <w:tab w:val="left" w:pos="0"/>
          <w:tab w:val="left" w:pos="142"/>
          <w:tab w:val="left" w:pos="426"/>
        </w:tabs>
        <w:spacing w:line="276" w:lineRule="auto"/>
        <w:ind w:left="360"/>
        <w:jc w:val="both"/>
        <w:rPr>
          <w:bCs/>
        </w:rPr>
      </w:pPr>
    </w:p>
    <w:p w:rsidR="00F6308C" w:rsidRDefault="00F6308C" w:rsidP="00E76BC7">
      <w:pPr>
        <w:pStyle w:val="BodyText2"/>
        <w:numPr>
          <w:ilvl w:val="0"/>
          <w:numId w:val="30"/>
        </w:numPr>
        <w:tabs>
          <w:tab w:val="left" w:pos="180"/>
        </w:tabs>
        <w:spacing w:line="276" w:lineRule="auto"/>
        <w:jc w:val="both"/>
      </w:pPr>
      <w:r w:rsidRPr="00E76BC7">
        <w:t xml:space="preserve">Wymagany termin realizacji zamówienia: </w:t>
      </w:r>
      <w:r>
        <w:t>24 miesiące od daty wydania Zamawiającemu przedmiotu leasingu.</w:t>
      </w:r>
    </w:p>
    <w:p w:rsidR="00F6308C" w:rsidRPr="00E76BC7" w:rsidRDefault="00F6308C" w:rsidP="00E76BC7">
      <w:pPr>
        <w:pStyle w:val="BodyText2"/>
        <w:numPr>
          <w:ilvl w:val="0"/>
          <w:numId w:val="30"/>
        </w:numPr>
        <w:tabs>
          <w:tab w:val="left" w:pos="180"/>
        </w:tabs>
        <w:spacing w:line="276" w:lineRule="auto"/>
        <w:jc w:val="both"/>
      </w:pPr>
      <w:r>
        <w:t>Wymagany termin wydania przedmiotu leasingu Zamawiającemu: 7 dni od daty zawarcia umowy</w:t>
      </w:r>
      <w:r w:rsidRPr="00E76BC7">
        <w:t>.</w:t>
      </w:r>
    </w:p>
    <w:p w:rsidR="00F6308C" w:rsidRPr="00571568" w:rsidRDefault="00F6308C" w:rsidP="009B34AA">
      <w:pPr>
        <w:pStyle w:val="BodyText2"/>
        <w:tabs>
          <w:tab w:val="num" w:pos="1276"/>
        </w:tabs>
        <w:spacing w:line="276" w:lineRule="auto"/>
        <w:ind w:left="1276" w:hanging="1276"/>
        <w:jc w:val="both"/>
        <w:rPr>
          <w:bCs/>
        </w:rPr>
      </w:pPr>
    </w:p>
    <w:p w:rsidR="00F6308C" w:rsidRPr="00571568" w:rsidRDefault="00F6308C" w:rsidP="009B34AA">
      <w:pPr>
        <w:pStyle w:val="BodyText2"/>
        <w:tabs>
          <w:tab w:val="left" w:pos="567"/>
          <w:tab w:val="left" w:pos="709"/>
          <w:tab w:val="left" w:pos="993"/>
        </w:tabs>
        <w:spacing w:line="276" w:lineRule="auto"/>
        <w:ind w:left="360" w:hanging="360"/>
        <w:jc w:val="both"/>
        <w:rPr>
          <w:b/>
          <w:bCs/>
        </w:rPr>
      </w:pPr>
      <w:r w:rsidRPr="00571568">
        <w:rPr>
          <w:b/>
          <w:bCs/>
        </w:rPr>
        <w:t>5.</w:t>
      </w:r>
      <w:r w:rsidRPr="00571568">
        <w:rPr>
          <w:b/>
          <w:bCs/>
        </w:rPr>
        <w:tab/>
        <w:t>WARUNKI UDZIAŁU W POSTĘPOWANIU ORAZ OPIS SPOSOBU DOKONYWANIA  OCENY SPEŁNIANIA TYCH WARUNKÓW</w:t>
      </w:r>
    </w:p>
    <w:p w:rsidR="00F6308C" w:rsidRPr="00571568" w:rsidRDefault="00F6308C" w:rsidP="009B34AA">
      <w:pPr>
        <w:pStyle w:val="BodyText2"/>
        <w:tabs>
          <w:tab w:val="left" w:pos="567"/>
          <w:tab w:val="left" w:pos="709"/>
          <w:tab w:val="left" w:pos="993"/>
        </w:tabs>
        <w:spacing w:line="276" w:lineRule="auto"/>
        <w:ind w:left="360" w:hanging="360"/>
        <w:jc w:val="both"/>
        <w:rPr>
          <w:b/>
          <w:bCs/>
        </w:rPr>
      </w:pPr>
    </w:p>
    <w:p w:rsidR="00F6308C" w:rsidRPr="00571568" w:rsidRDefault="00F6308C" w:rsidP="009B34AA">
      <w:pPr>
        <w:pStyle w:val="BodyText2"/>
        <w:numPr>
          <w:ilvl w:val="0"/>
          <w:numId w:val="23"/>
        </w:numPr>
        <w:tabs>
          <w:tab w:val="left" w:pos="180"/>
        </w:tabs>
        <w:spacing w:line="276" w:lineRule="auto"/>
        <w:jc w:val="both"/>
        <w:rPr>
          <w:b/>
          <w:bCs/>
        </w:rPr>
      </w:pPr>
      <w:r w:rsidRPr="00571568">
        <w:t>O udzielenie zamówienia mogą ubiegać się wykonawcy, którzy nie podlegają wykluczeniu z postępowania i spełniają warunki, dotyczące:</w:t>
      </w:r>
    </w:p>
    <w:p w:rsidR="00F6308C" w:rsidRPr="00571568" w:rsidRDefault="00F6308C" w:rsidP="009B34AA">
      <w:pPr>
        <w:pStyle w:val="BodyText2"/>
        <w:numPr>
          <w:ilvl w:val="0"/>
          <w:numId w:val="4"/>
        </w:numPr>
        <w:tabs>
          <w:tab w:val="left" w:pos="426"/>
        </w:tabs>
        <w:spacing w:line="276" w:lineRule="auto"/>
        <w:jc w:val="both"/>
      </w:pPr>
      <w:r w:rsidRPr="00571568">
        <w:t>posiadania uprawnień do wykonywania określonej działalności lub czynności, jeżeli przepisy prawa nakładają obowiązek ich posiadania;</w:t>
      </w:r>
    </w:p>
    <w:p w:rsidR="00F6308C" w:rsidRPr="00571568" w:rsidRDefault="00F6308C" w:rsidP="00513EB8">
      <w:pPr>
        <w:pStyle w:val="BodyText2"/>
        <w:numPr>
          <w:ilvl w:val="0"/>
          <w:numId w:val="4"/>
        </w:numPr>
        <w:tabs>
          <w:tab w:val="left" w:pos="426"/>
        </w:tabs>
        <w:spacing w:line="276" w:lineRule="auto"/>
        <w:jc w:val="both"/>
      </w:pPr>
      <w:r w:rsidRPr="00571568">
        <w:t>pos</w:t>
      </w:r>
      <w:r>
        <w:t>iadania wiedzy i doświadczenia;</w:t>
      </w:r>
    </w:p>
    <w:p w:rsidR="00F6308C" w:rsidRDefault="00F6308C" w:rsidP="00513EB8">
      <w:pPr>
        <w:pStyle w:val="BodyText2"/>
        <w:numPr>
          <w:ilvl w:val="0"/>
          <w:numId w:val="4"/>
        </w:numPr>
        <w:tabs>
          <w:tab w:val="left" w:pos="426"/>
        </w:tabs>
        <w:spacing w:line="276" w:lineRule="auto"/>
        <w:jc w:val="both"/>
      </w:pPr>
      <w:r w:rsidRPr="00571568">
        <w:t>dysponowania odpowiednim potencjałem technicznym oraz osobami zd</w:t>
      </w:r>
      <w:r>
        <w:t>olnymi do wykonania zamówienia;</w:t>
      </w:r>
    </w:p>
    <w:p w:rsidR="00F6308C" w:rsidRDefault="00F6308C" w:rsidP="00513EB8">
      <w:pPr>
        <w:pStyle w:val="BodyText2"/>
        <w:numPr>
          <w:ilvl w:val="0"/>
          <w:numId w:val="4"/>
        </w:numPr>
        <w:tabs>
          <w:tab w:val="left" w:pos="426"/>
        </w:tabs>
        <w:spacing w:line="276" w:lineRule="auto"/>
        <w:jc w:val="both"/>
      </w:pPr>
      <w:r w:rsidRPr="00571568">
        <w:t>sytu</w:t>
      </w:r>
      <w:r>
        <w:t>acji ekonomicznej i finansowej.</w:t>
      </w:r>
    </w:p>
    <w:p w:rsidR="00F6308C" w:rsidRPr="00571568" w:rsidRDefault="00F6308C" w:rsidP="009B34AA">
      <w:pPr>
        <w:pStyle w:val="BodyText2"/>
        <w:numPr>
          <w:ilvl w:val="0"/>
          <w:numId w:val="23"/>
        </w:numPr>
        <w:tabs>
          <w:tab w:val="left" w:pos="426"/>
        </w:tabs>
        <w:spacing w:line="276" w:lineRule="auto"/>
        <w:jc w:val="both"/>
      </w:pPr>
      <w:r w:rsidRPr="00571568">
        <w:t xml:space="preserve">Ocena spełnienia warunków udziału w postępowaniu nastąpi na podstawie przedstawionych przez Wykonawcę dokumentów, o których mowa w Rozdziale 6 SIWZ – zgodnie z formułą: spełnia-nie spełnia. </w:t>
      </w:r>
    </w:p>
    <w:p w:rsidR="00F6308C" w:rsidRPr="00571568" w:rsidRDefault="00F6308C" w:rsidP="009B34AA">
      <w:pPr>
        <w:pStyle w:val="BodyText2"/>
        <w:tabs>
          <w:tab w:val="left" w:pos="426"/>
        </w:tabs>
        <w:spacing w:line="276" w:lineRule="auto"/>
        <w:ind w:left="540" w:hanging="360"/>
        <w:jc w:val="both"/>
        <w:rPr>
          <w:szCs w:val="24"/>
        </w:rPr>
      </w:pPr>
      <w:r w:rsidRPr="00571568">
        <w:rPr>
          <w:szCs w:val="24"/>
        </w:rPr>
        <w:tab/>
        <w:t xml:space="preserve"> </w:t>
      </w:r>
    </w:p>
    <w:p w:rsidR="00F6308C" w:rsidRPr="00571568" w:rsidRDefault="00F6308C" w:rsidP="009B34AA">
      <w:pPr>
        <w:pStyle w:val="BodyText2"/>
        <w:tabs>
          <w:tab w:val="left" w:pos="709"/>
          <w:tab w:val="left" w:pos="993"/>
        </w:tabs>
        <w:spacing w:line="276" w:lineRule="auto"/>
        <w:ind w:left="360" w:hanging="360"/>
        <w:jc w:val="both"/>
        <w:rPr>
          <w:b/>
          <w:bCs/>
        </w:rPr>
      </w:pPr>
      <w:r w:rsidRPr="00571568">
        <w:rPr>
          <w:b/>
          <w:bCs/>
        </w:rPr>
        <w:t>6. WYKAZ OŚWIADCZEŃ LUB DOKUMENTÓW, JAKIE MAJĄ DOSTARCZYĆ WYKONAWCY W CELU POTWIERDZENIA SPEŁNIANIA WARUNKÓW UDZIAŁU W POSTĘPOWANIU ORAZ NIEPODLEGANIA WYKLUCZENIU Z POSTĘPOWANIA</w:t>
      </w:r>
    </w:p>
    <w:p w:rsidR="00F6308C" w:rsidRPr="00571568" w:rsidRDefault="00F6308C" w:rsidP="009B34AA">
      <w:pPr>
        <w:pStyle w:val="BodyText2"/>
        <w:tabs>
          <w:tab w:val="left" w:pos="709"/>
          <w:tab w:val="left" w:pos="993"/>
        </w:tabs>
        <w:spacing w:line="276" w:lineRule="auto"/>
        <w:jc w:val="both"/>
        <w:rPr>
          <w:b/>
          <w:bCs/>
        </w:rPr>
      </w:pPr>
    </w:p>
    <w:p w:rsidR="00F6308C" w:rsidRPr="00513EB8" w:rsidRDefault="00F6308C" w:rsidP="00513EB8">
      <w:pPr>
        <w:pStyle w:val="BodyText2"/>
        <w:numPr>
          <w:ilvl w:val="0"/>
          <w:numId w:val="24"/>
        </w:numPr>
        <w:tabs>
          <w:tab w:val="left" w:pos="180"/>
        </w:tabs>
        <w:spacing w:line="276" w:lineRule="auto"/>
        <w:jc w:val="both"/>
        <w:rPr>
          <w:bCs/>
          <w:szCs w:val="24"/>
        </w:rPr>
      </w:pPr>
      <w:r w:rsidRPr="00571568">
        <w:t>W celu wykazania, że Wykonawca nie podlega wykluczeniu z postępowania</w:t>
      </w:r>
      <w:r>
        <w:t xml:space="preserve"> i spełnia </w:t>
      </w:r>
      <w:r w:rsidRPr="00513EB8">
        <w:rPr>
          <w:bCs/>
          <w:szCs w:val="24"/>
        </w:rPr>
        <w:t>warunki udziału w postępowaniu  należy przedłożyć:</w:t>
      </w:r>
    </w:p>
    <w:p w:rsidR="00F6308C" w:rsidRPr="00513EB8" w:rsidRDefault="00F6308C" w:rsidP="00E24037">
      <w:pPr>
        <w:numPr>
          <w:ilvl w:val="0"/>
          <w:numId w:val="6"/>
        </w:numPr>
        <w:autoSpaceDE w:val="0"/>
        <w:autoSpaceDN w:val="0"/>
        <w:adjustRightInd w:val="0"/>
        <w:spacing w:after="0"/>
        <w:jc w:val="both"/>
        <w:rPr>
          <w:rFonts w:ascii="Times New Roman" w:hAnsi="Times New Roman"/>
          <w:bCs/>
          <w:sz w:val="24"/>
          <w:szCs w:val="24"/>
        </w:rPr>
      </w:pPr>
      <w:r w:rsidRPr="00571568">
        <w:rPr>
          <w:rFonts w:ascii="Times New Roman" w:hAnsi="Times New Roman"/>
          <w:bCs/>
          <w:sz w:val="24"/>
          <w:szCs w:val="24"/>
        </w:rPr>
        <w:t xml:space="preserve">oświadczenie Wykonawcy o </w:t>
      </w:r>
      <w:r w:rsidRPr="00571568">
        <w:rPr>
          <w:rFonts w:ascii="Times New Roman" w:hAnsi="Times New Roman"/>
          <w:sz w:val="24"/>
          <w:szCs w:val="24"/>
          <w:lang w:eastAsia="ar-SA"/>
        </w:rPr>
        <w:t xml:space="preserve">spełnianiu warunków udziału w postępowaniu </w:t>
      </w:r>
      <w:r w:rsidRPr="00571568">
        <w:rPr>
          <w:rFonts w:ascii="Times New Roman" w:hAnsi="Times New Roman"/>
          <w:sz w:val="24"/>
          <w:szCs w:val="24"/>
        </w:rPr>
        <w:t xml:space="preserve">(wzór oświadczenia stanowi </w:t>
      </w:r>
      <w:r>
        <w:rPr>
          <w:rFonts w:ascii="Times New Roman" w:hAnsi="Times New Roman"/>
          <w:bCs/>
          <w:sz w:val="24"/>
          <w:szCs w:val="24"/>
        </w:rPr>
        <w:t>załącznik nr 3A</w:t>
      </w:r>
      <w:r w:rsidRPr="00571568">
        <w:rPr>
          <w:rFonts w:ascii="Times New Roman" w:hAnsi="Times New Roman"/>
          <w:bCs/>
          <w:sz w:val="24"/>
          <w:szCs w:val="24"/>
        </w:rPr>
        <w:t xml:space="preserve"> do SIWZ</w:t>
      </w:r>
      <w:r w:rsidRPr="00571568">
        <w:rPr>
          <w:rFonts w:ascii="Times New Roman" w:hAnsi="Times New Roman"/>
          <w:sz w:val="24"/>
          <w:szCs w:val="24"/>
        </w:rPr>
        <w:t>);</w:t>
      </w:r>
    </w:p>
    <w:p w:rsidR="00F6308C" w:rsidRDefault="00F6308C" w:rsidP="00513EB8">
      <w:pPr>
        <w:numPr>
          <w:ilvl w:val="0"/>
          <w:numId w:val="6"/>
        </w:numPr>
        <w:autoSpaceDE w:val="0"/>
        <w:autoSpaceDN w:val="0"/>
        <w:adjustRightInd w:val="0"/>
        <w:spacing w:after="0"/>
        <w:jc w:val="both"/>
        <w:rPr>
          <w:rFonts w:ascii="Times New Roman" w:hAnsi="Times New Roman"/>
          <w:bCs/>
          <w:sz w:val="24"/>
          <w:szCs w:val="24"/>
        </w:rPr>
      </w:pPr>
      <w:r w:rsidRPr="00513EB8">
        <w:rPr>
          <w:rFonts w:ascii="Times New Roman" w:hAnsi="Times New Roman"/>
          <w:bCs/>
          <w:sz w:val="24"/>
          <w:szCs w:val="24"/>
        </w:rPr>
        <w:t>oświadczenie o braku podstaw do wykluczenia z postępowania (wzór oświadczenia stanowi załącznik nr 3</w:t>
      </w:r>
      <w:r>
        <w:rPr>
          <w:rFonts w:ascii="Times New Roman" w:hAnsi="Times New Roman"/>
          <w:bCs/>
          <w:sz w:val="24"/>
          <w:szCs w:val="24"/>
        </w:rPr>
        <w:t>B</w:t>
      </w:r>
      <w:r w:rsidRPr="00513EB8">
        <w:rPr>
          <w:rFonts w:ascii="Times New Roman" w:hAnsi="Times New Roman"/>
          <w:bCs/>
          <w:sz w:val="24"/>
          <w:szCs w:val="24"/>
        </w:rPr>
        <w:t xml:space="preserve"> do SIWZ).</w:t>
      </w:r>
    </w:p>
    <w:p w:rsidR="00F6308C" w:rsidRPr="00571568" w:rsidRDefault="00F6308C" w:rsidP="009B34AA">
      <w:pPr>
        <w:pStyle w:val="BodyText2"/>
        <w:numPr>
          <w:ilvl w:val="0"/>
          <w:numId w:val="5"/>
        </w:numPr>
        <w:tabs>
          <w:tab w:val="left" w:pos="426"/>
        </w:tabs>
        <w:spacing w:line="276" w:lineRule="auto"/>
        <w:jc w:val="both"/>
      </w:pPr>
      <w:r w:rsidRPr="00571568">
        <w:t xml:space="preserve">aktualny odpis z właściwego rejestru, jeżeli odrębne przepisy wymagają wpisu do rejestru, w celu wykazania braku podstaw do wykluczenia w oparciu o art. 24 ust. 1 pkt 2 ustawy, wystawiony nie wcześniej niż 6 miesięcy przed upływem terminu składania ofert; </w:t>
      </w:r>
    </w:p>
    <w:p w:rsidR="00F6308C" w:rsidRPr="00571568" w:rsidRDefault="00F6308C" w:rsidP="009B34AA">
      <w:pPr>
        <w:pStyle w:val="BodyText2"/>
        <w:numPr>
          <w:ilvl w:val="0"/>
          <w:numId w:val="24"/>
        </w:numPr>
        <w:tabs>
          <w:tab w:val="left" w:pos="180"/>
        </w:tabs>
        <w:spacing w:line="276" w:lineRule="auto"/>
        <w:jc w:val="both"/>
      </w:pPr>
      <w:r w:rsidRPr="00571568">
        <w:t>Dokumenty należy złożyć w formie oryginału lub kopii poświadczonej za zgodność z oryginałem przez wykonawcę (na każdej stronie zawierającej treść).</w:t>
      </w:r>
    </w:p>
    <w:p w:rsidR="00F6308C" w:rsidRDefault="00F6308C" w:rsidP="009B34AA">
      <w:pPr>
        <w:pStyle w:val="BodyText2"/>
        <w:numPr>
          <w:ilvl w:val="0"/>
          <w:numId w:val="24"/>
        </w:numPr>
        <w:tabs>
          <w:tab w:val="left" w:pos="180"/>
        </w:tabs>
        <w:spacing w:line="276" w:lineRule="auto"/>
        <w:jc w:val="both"/>
      </w:pPr>
      <w:r w:rsidRPr="00571568">
        <w:t>Wszelkie dokumenty sporządzone w języku obcym winny być złożone wraz z tłumaczeniem na język polski.</w:t>
      </w:r>
    </w:p>
    <w:p w:rsidR="00F6308C" w:rsidRDefault="00F6308C" w:rsidP="00513EB8">
      <w:pPr>
        <w:pStyle w:val="BodyText2"/>
        <w:numPr>
          <w:ilvl w:val="0"/>
          <w:numId w:val="24"/>
        </w:numPr>
        <w:tabs>
          <w:tab w:val="left" w:pos="180"/>
        </w:tabs>
        <w:spacing w:line="276" w:lineRule="auto"/>
        <w:jc w:val="both"/>
      </w:pPr>
      <w:r w:rsidRPr="00571568">
        <w:t>Jeżeli wykonawca ma siedzibę lub miejsce zamieszkania poza terytorium Rzeczypospolitej Polskiej, zamiast dokumentów, o których mowa w pkt 1)</w:t>
      </w:r>
      <w:r>
        <w:t xml:space="preserve"> ppkt. b</w:t>
      </w:r>
      <w:r w:rsidRPr="00513EB8">
        <w:rPr>
          <w:szCs w:val="24"/>
        </w:rPr>
        <w:t xml:space="preserve">) składa dokument lub dokumenty wystawione w kraju, w którym ma siedzibę lub miejsce zamieszkania, potwierdzające że  </w:t>
      </w:r>
      <w:r>
        <w:rPr>
          <w:szCs w:val="24"/>
        </w:rPr>
        <w:t>n</w:t>
      </w:r>
      <w:r w:rsidRPr="00513EB8">
        <w:rPr>
          <w:szCs w:val="24"/>
        </w:rPr>
        <w:t>ie otwarto jego likwidacji ani nie ogłoszono upadłości</w:t>
      </w:r>
      <w:r>
        <w:rPr>
          <w:szCs w:val="24"/>
        </w:rPr>
        <w:t>.</w:t>
      </w:r>
      <w:r w:rsidRPr="00513EB8">
        <w:t xml:space="preserve"> </w:t>
      </w:r>
      <w:r>
        <w:t xml:space="preserve">Dokumenty </w:t>
      </w:r>
      <w:r w:rsidRPr="00571568">
        <w:t>powinny być wystawione nie wcześniej niż 6 miesięcy przed upływem terminu składania ofert.</w:t>
      </w:r>
    </w:p>
    <w:p w:rsidR="00F6308C" w:rsidRPr="00571568" w:rsidRDefault="00F6308C" w:rsidP="009B34AA">
      <w:pPr>
        <w:pStyle w:val="BodyText2"/>
        <w:numPr>
          <w:ilvl w:val="0"/>
          <w:numId w:val="24"/>
        </w:numPr>
        <w:tabs>
          <w:tab w:val="left" w:pos="180"/>
        </w:tabs>
        <w:spacing w:line="276" w:lineRule="auto"/>
        <w:jc w:val="both"/>
      </w:pPr>
      <w:r w:rsidRPr="00571568">
        <w:t xml:space="preserve">Jeżeli w miejscu zamieszkania osoby lub w kraju, w którym Wykonawca ma siedzibę lub miejsce zamieszkania, nie wydaje się dokumentów, o których mowa w pkt. </w:t>
      </w:r>
      <w:r>
        <w:t>4</w:t>
      </w:r>
      <w:r w:rsidRPr="00571568">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Postanowienia pkt. </w:t>
      </w:r>
      <w:r>
        <w:t>4</w:t>
      </w:r>
      <w:r w:rsidRPr="00571568">
        <w:t>)</w:t>
      </w:r>
      <w:r>
        <w:t xml:space="preserve"> w zakresie terminu wystawienia</w:t>
      </w:r>
      <w:r w:rsidRPr="00571568">
        <w:t xml:space="preserve"> stosuje się odpowiednio.</w:t>
      </w:r>
    </w:p>
    <w:p w:rsidR="00F6308C" w:rsidRPr="00571568" w:rsidRDefault="00F6308C" w:rsidP="009B34AA">
      <w:pPr>
        <w:pStyle w:val="BodyText2"/>
        <w:numPr>
          <w:ilvl w:val="0"/>
          <w:numId w:val="24"/>
        </w:numPr>
        <w:tabs>
          <w:tab w:val="left" w:pos="180"/>
        </w:tabs>
        <w:spacing w:line="276" w:lineRule="auto"/>
        <w:jc w:val="both"/>
      </w:pPr>
      <w:r w:rsidRPr="00571568">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6308C" w:rsidRPr="00571568" w:rsidRDefault="00F6308C" w:rsidP="009B34AA">
      <w:pPr>
        <w:pStyle w:val="BodyText2"/>
        <w:numPr>
          <w:ilvl w:val="0"/>
          <w:numId w:val="24"/>
        </w:numPr>
        <w:tabs>
          <w:tab w:val="left" w:pos="180"/>
        </w:tabs>
        <w:spacing w:line="276" w:lineRule="auto"/>
        <w:jc w:val="both"/>
      </w:pPr>
      <w:r w:rsidRPr="00571568">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F6308C" w:rsidRPr="00571568" w:rsidRDefault="00F6308C" w:rsidP="009B34AA">
      <w:pPr>
        <w:pStyle w:val="BodyText2"/>
        <w:numPr>
          <w:ilvl w:val="0"/>
          <w:numId w:val="24"/>
        </w:numPr>
        <w:tabs>
          <w:tab w:val="left" w:pos="180"/>
        </w:tabs>
        <w:spacing w:line="276" w:lineRule="auto"/>
        <w:jc w:val="both"/>
      </w:pPr>
      <w:r w:rsidRPr="00571568">
        <w:t>W przypadku, kiedy oferta złożona wspólnie przez kilka podmiotów (np. konsorcjum) zostanie wybrana, Zamawiający przed zawarciem umowy w sprawie zamówienia publicznego może żądać umowy regulującej współpracę tych wykonawców.</w:t>
      </w:r>
    </w:p>
    <w:p w:rsidR="00F6308C" w:rsidRPr="00571568" w:rsidRDefault="00F6308C" w:rsidP="009B34AA">
      <w:pPr>
        <w:pStyle w:val="BodyText2"/>
        <w:numPr>
          <w:ilvl w:val="0"/>
          <w:numId w:val="24"/>
        </w:numPr>
        <w:tabs>
          <w:tab w:val="left" w:pos="180"/>
        </w:tabs>
        <w:spacing w:line="276" w:lineRule="auto"/>
        <w:jc w:val="both"/>
      </w:pPr>
      <w:r w:rsidRPr="0057156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6308C" w:rsidRPr="00571568" w:rsidRDefault="00F6308C" w:rsidP="009B34AA">
      <w:pPr>
        <w:pStyle w:val="BodyText2"/>
        <w:tabs>
          <w:tab w:val="left" w:pos="0"/>
          <w:tab w:val="left" w:pos="142"/>
          <w:tab w:val="left" w:pos="426"/>
        </w:tabs>
        <w:spacing w:line="276" w:lineRule="auto"/>
        <w:ind w:left="360"/>
        <w:jc w:val="both"/>
      </w:pPr>
      <w:r w:rsidRPr="00571568">
        <w:rPr>
          <w:rFonts w:ascii="Arial" w:hAnsi="Arial" w:cs="Arial"/>
          <w:sz w:val="20"/>
        </w:rPr>
        <w:t xml:space="preserve"> </w:t>
      </w:r>
    </w:p>
    <w:p w:rsidR="00F6308C" w:rsidRPr="00571568" w:rsidRDefault="00F6308C" w:rsidP="009B34AA">
      <w:pPr>
        <w:pStyle w:val="BodyText2"/>
        <w:tabs>
          <w:tab w:val="left" w:pos="993"/>
        </w:tabs>
        <w:spacing w:line="276" w:lineRule="auto"/>
        <w:ind w:left="360" w:hanging="360"/>
        <w:jc w:val="both"/>
        <w:rPr>
          <w:b/>
          <w:bCs/>
        </w:rPr>
      </w:pPr>
      <w:r w:rsidRPr="00571568">
        <w:rPr>
          <w:b/>
          <w:bCs/>
        </w:rPr>
        <w:t xml:space="preserve">7. INFORMACJE O SPOSOBIE POROZUMIEWANIA SIĘ ZAMAWIAJĄCEGO </w:t>
      </w:r>
      <w:r w:rsidRPr="00571568">
        <w:rPr>
          <w:b/>
          <w:bCs/>
        </w:rPr>
        <w:br/>
        <w:t>Z WYKONAWCAMI ORAZ PRZEKAZYWANIA OŚWIADCZEŃ LUB DOKUMENTÓW, A TAKŻE WSKAZANIE OSÓB UPRAWNIONYCH DO POROZUMIEWANIA SIĘ Z WYKONAWCAMI</w:t>
      </w:r>
    </w:p>
    <w:p w:rsidR="00F6308C" w:rsidRPr="00571568" w:rsidRDefault="00F6308C" w:rsidP="009B34AA">
      <w:pPr>
        <w:pStyle w:val="BodyText2"/>
        <w:tabs>
          <w:tab w:val="left" w:pos="993"/>
        </w:tabs>
        <w:spacing w:line="276" w:lineRule="auto"/>
        <w:ind w:left="360" w:hanging="360"/>
        <w:jc w:val="both"/>
        <w:rPr>
          <w:b/>
          <w:bCs/>
        </w:rPr>
      </w:pPr>
    </w:p>
    <w:p w:rsidR="00F6308C" w:rsidRPr="00571568" w:rsidRDefault="00F6308C" w:rsidP="009B34AA">
      <w:pPr>
        <w:pStyle w:val="BodyText2"/>
        <w:numPr>
          <w:ilvl w:val="0"/>
          <w:numId w:val="25"/>
        </w:numPr>
        <w:tabs>
          <w:tab w:val="left" w:pos="180"/>
        </w:tabs>
        <w:spacing w:line="276" w:lineRule="auto"/>
        <w:jc w:val="both"/>
      </w:pPr>
      <w:r w:rsidRPr="00571568">
        <w:t>Podstawowym sposobem porozumiewania się jest korespondencja pisemna przekazywana za   pomocą operatorów pocztowych względnie do rąk własnych.</w:t>
      </w:r>
    </w:p>
    <w:p w:rsidR="00F6308C" w:rsidRPr="00571568" w:rsidRDefault="00F6308C" w:rsidP="009B34AA">
      <w:pPr>
        <w:pStyle w:val="BodyText2"/>
        <w:numPr>
          <w:ilvl w:val="0"/>
          <w:numId w:val="25"/>
        </w:numPr>
        <w:tabs>
          <w:tab w:val="left" w:pos="180"/>
        </w:tabs>
        <w:spacing w:line="276" w:lineRule="auto"/>
        <w:jc w:val="both"/>
      </w:pPr>
      <w:r w:rsidRPr="00571568">
        <w:t>Zamawiający dopuszcza również porozumiewanie się za pomocą faksu - nr 22 566-47-97</w:t>
      </w:r>
      <w:r>
        <w:t xml:space="preserve"> bądź e-maila na adres </w:t>
      </w:r>
      <w:hyperlink r:id="rId8" w:history="1">
        <w:r w:rsidRPr="00617E3F">
          <w:rPr>
            <w:rStyle w:val="Hyperlink"/>
          </w:rPr>
          <w:t>m.kasperska@armsa.pl</w:t>
        </w:r>
      </w:hyperlink>
      <w:r>
        <w:t xml:space="preserve"> .</w:t>
      </w:r>
    </w:p>
    <w:p w:rsidR="00F6308C" w:rsidRPr="00571568" w:rsidRDefault="00F6308C" w:rsidP="009B34AA">
      <w:pPr>
        <w:pStyle w:val="BodyText2"/>
        <w:numPr>
          <w:ilvl w:val="0"/>
          <w:numId w:val="25"/>
        </w:numPr>
        <w:tabs>
          <w:tab w:val="left" w:pos="180"/>
        </w:tabs>
        <w:spacing w:line="276" w:lineRule="auto"/>
        <w:jc w:val="both"/>
      </w:pPr>
      <w:r w:rsidRPr="00571568">
        <w:t xml:space="preserve">Jeżeli zamawiający lub wykonawca przekazują oświadczenia, wnioski, zawiadomienia oraz informacje faksem bądź e-mailem, każda ze stron na żądanie drugiej niezwłocznie potwierdza fakt ich otrzymania. </w:t>
      </w:r>
    </w:p>
    <w:p w:rsidR="00F6308C" w:rsidRPr="00571568" w:rsidRDefault="00F6308C" w:rsidP="009B34AA">
      <w:pPr>
        <w:pStyle w:val="BodyText2"/>
        <w:numPr>
          <w:ilvl w:val="0"/>
          <w:numId w:val="25"/>
        </w:numPr>
        <w:tabs>
          <w:tab w:val="left" w:pos="180"/>
        </w:tabs>
        <w:spacing w:line="276" w:lineRule="auto"/>
        <w:jc w:val="both"/>
      </w:pPr>
      <w:r w:rsidRPr="00571568">
        <w:t>Osobą uprawnioną do k</w:t>
      </w:r>
      <w:r>
        <w:t xml:space="preserve">ontaktu z Wykonawcami jest Pani Magdalena Kasperska </w:t>
      </w:r>
      <w:r w:rsidRPr="00571568">
        <w:t>w dniach od poniedziałku do piątku w godzinach 08.00-14.00.</w:t>
      </w:r>
    </w:p>
    <w:p w:rsidR="00F6308C" w:rsidRPr="00571568" w:rsidRDefault="00F6308C" w:rsidP="009B34AA">
      <w:pPr>
        <w:pStyle w:val="BodyText2"/>
        <w:tabs>
          <w:tab w:val="left" w:pos="426"/>
        </w:tabs>
        <w:spacing w:line="276" w:lineRule="auto"/>
        <w:ind w:left="360"/>
        <w:jc w:val="both"/>
      </w:pPr>
    </w:p>
    <w:p w:rsidR="00F6308C" w:rsidRPr="00571568" w:rsidRDefault="00F6308C" w:rsidP="009B34AA">
      <w:pPr>
        <w:pStyle w:val="BodyText2"/>
        <w:tabs>
          <w:tab w:val="left" w:pos="993"/>
        </w:tabs>
        <w:spacing w:line="276" w:lineRule="auto"/>
        <w:jc w:val="both"/>
        <w:rPr>
          <w:b/>
          <w:bCs/>
        </w:rPr>
      </w:pPr>
      <w:r w:rsidRPr="00571568">
        <w:rPr>
          <w:b/>
          <w:bCs/>
        </w:rPr>
        <w:t>8.   WYMAGANIA DOTYCZĄCE WADIUM</w:t>
      </w:r>
    </w:p>
    <w:p w:rsidR="00F6308C" w:rsidRPr="00571568" w:rsidRDefault="00F6308C" w:rsidP="009B34AA">
      <w:pPr>
        <w:pStyle w:val="BodyText2"/>
        <w:tabs>
          <w:tab w:val="left" w:pos="993"/>
        </w:tabs>
        <w:spacing w:line="276" w:lineRule="auto"/>
        <w:jc w:val="both"/>
      </w:pP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Zamawiający żąda od Wykonawców wniesienia wadium w wysokości </w:t>
      </w:r>
      <w:r>
        <w:rPr>
          <w:szCs w:val="24"/>
        </w:rPr>
        <w:t>3</w:t>
      </w:r>
      <w:r w:rsidRPr="00010138">
        <w:rPr>
          <w:szCs w:val="24"/>
        </w:rPr>
        <w:t xml:space="preserve"> </w:t>
      </w:r>
      <w:r>
        <w:rPr>
          <w:szCs w:val="24"/>
        </w:rPr>
        <w:t>5</w:t>
      </w:r>
      <w:r w:rsidRPr="00010138">
        <w:rPr>
          <w:szCs w:val="24"/>
        </w:rPr>
        <w:t>00 zł (</w:t>
      </w:r>
      <w:r>
        <w:rPr>
          <w:szCs w:val="24"/>
        </w:rPr>
        <w:t>trzy</w:t>
      </w:r>
      <w:r w:rsidRPr="00010138">
        <w:rPr>
          <w:szCs w:val="24"/>
        </w:rPr>
        <w:t xml:space="preserve"> </w:t>
      </w:r>
      <w:r>
        <w:rPr>
          <w:szCs w:val="24"/>
        </w:rPr>
        <w:t xml:space="preserve">tysiące </w:t>
      </w:r>
      <w:r w:rsidRPr="00010138">
        <w:rPr>
          <w:szCs w:val="24"/>
        </w:rPr>
        <w:t>pięć</w:t>
      </w:r>
      <w:r>
        <w:rPr>
          <w:szCs w:val="24"/>
        </w:rPr>
        <w:t>set</w:t>
      </w:r>
      <w:r w:rsidRPr="00010138">
        <w:rPr>
          <w:szCs w:val="24"/>
        </w:rPr>
        <w:t xml:space="preserve"> złotych).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Wadium wnosi się przed upływem terminu składania ofert.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Wadium może być wnoszone w jednej lub kilku następujących formach: </w:t>
      </w:r>
    </w:p>
    <w:p w:rsidR="00F6308C" w:rsidRPr="00010138" w:rsidRDefault="00F6308C" w:rsidP="00010138">
      <w:pPr>
        <w:pStyle w:val="BodyText2"/>
        <w:numPr>
          <w:ilvl w:val="0"/>
          <w:numId w:val="9"/>
        </w:numPr>
        <w:tabs>
          <w:tab w:val="left" w:pos="426"/>
        </w:tabs>
        <w:jc w:val="both"/>
        <w:rPr>
          <w:szCs w:val="24"/>
        </w:rPr>
      </w:pPr>
      <w:r w:rsidRPr="00010138">
        <w:rPr>
          <w:szCs w:val="24"/>
        </w:rPr>
        <w:t xml:space="preserve"> pieniądzu; </w:t>
      </w:r>
    </w:p>
    <w:p w:rsidR="00F6308C" w:rsidRPr="00010138" w:rsidRDefault="00F6308C" w:rsidP="00010138">
      <w:pPr>
        <w:pStyle w:val="BodyText2"/>
        <w:numPr>
          <w:ilvl w:val="0"/>
          <w:numId w:val="9"/>
        </w:numPr>
        <w:tabs>
          <w:tab w:val="left" w:pos="426"/>
        </w:tabs>
        <w:jc w:val="both"/>
        <w:rPr>
          <w:szCs w:val="24"/>
        </w:rPr>
      </w:pPr>
      <w:r w:rsidRPr="00010138">
        <w:rPr>
          <w:szCs w:val="24"/>
        </w:rPr>
        <w:t xml:space="preserve">poręczeniach bankowych lub poręczeniach spółdzielczej kasy oszczędnościowo-kredytowej, z tym że poręczenie kasy jest zawsze poręczeniem pieniężnym; </w:t>
      </w:r>
    </w:p>
    <w:p w:rsidR="00F6308C" w:rsidRPr="00010138" w:rsidRDefault="00F6308C" w:rsidP="00010138">
      <w:pPr>
        <w:pStyle w:val="BodyText2"/>
        <w:numPr>
          <w:ilvl w:val="0"/>
          <w:numId w:val="9"/>
        </w:numPr>
        <w:tabs>
          <w:tab w:val="left" w:pos="426"/>
        </w:tabs>
        <w:jc w:val="both"/>
        <w:rPr>
          <w:szCs w:val="24"/>
        </w:rPr>
      </w:pPr>
      <w:r w:rsidRPr="00010138">
        <w:rPr>
          <w:szCs w:val="24"/>
        </w:rPr>
        <w:t xml:space="preserve">gwarancjach bankowych; </w:t>
      </w:r>
    </w:p>
    <w:p w:rsidR="00F6308C" w:rsidRPr="00010138" w:rsidRDefault="00F6308C" w:rsidP="00010138">
      <w:pPr>
        <w:pStyle w:val="BodyText2"/>
        <w:numPr>
          <w:ilvl w:val="0"/>
          <w:numId w:val="9"/>
        </w:numPr>
        <w:tabs>
          <w:tab w:val="left" w:pos="426"/>
        </w:tabs>
        <w:jc w:val="both"/>
        <w:rPr>
          <w:szCs w:val="24"/>
        </w:rPr>
      </w:pPr>
      <w:r w:rsidRPr="00010138">
        <w:rPr>
          <w:szCs w:val="24"/>
        </w:rPr>
        <w:t xml:space="preserve">gwarancjach ubezpieczeniowych; </w:t>
      </w:r>
    </w:p>
    <w:p w:rsidR="00F6308C" w:rsidRPr="00010138" w:rsidRDefault="00F6308C" w:rsidP="00010138">
      <w:pPr>
        <w:pStyle w:val="BodyText2"/>
        <w:numPr>
          <w:ilvl w:val="0"/>
          <w:numId w:val="9"/>
        </w:numPr>
        <w:tabs>
          <w:tab w:val="left" w:pos="426"/>
        </w:tabs>
        <w:jc w:val="both"/>
        <w:rPr>
          <w:szCs w:val="24"/>
        </w:rPr>
      </w:pPr>
      <w:r w:rsidRPr="00010138">
        <w:rPr>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F6308C" w:rsidRPr="00010138" w:rsidRDefault="00F6308C" w:rsidP="00010138">
      <w:pPr>
        <w:pStyle w:val="BodyText2"/>
        <w:numPr>
          <w:ilvl w:val="0"/>
          <w:numId w:val="26"/>
        </w:numPr>
        <w:tabs>
          <w:tab w:val="left" w:pos="180"/>
        </w:tabs>
        <w:jc w:val="both"/>
        <w:rPr>
          <w:szCs w:val="24"/>
        </w:rPr>
      </w:pPr>
      <w:r w:rsidRPr="00010138">
        <w:rPr>
          <w:szCs w:val="24"/>
        </w:rPr>
        <w:t>Wadium wnoszone w pieniądzu wpłaca się przelewem na rachunek bankowy Zamawiającego, tj. PKO BP 60 1020 1097 0000 7902 0115 6553</w:t>
      </w:r>
    </w:p>
    <w:p w:rsidR="00F6308C" w:rsidRPr="00010138" w:rsidRDefault="00F6308C" w:rsidP="00010138">
      <w:pPr>
        <w:pStyle w:val="BodyText2"/>
        <w:numPr>
          <w:ilvl w:val="0"/>
          <w:numId w:val="26"/>
        </w:numPr>
        <w:tabs>
          <w:tab w:val="left" w:pos="180"/>
        </w:tabs>
        <w:jc w:val="both"/>
        <w:rPr>
          <w:szCs w:val="24"/>
        </w:rPr>
      </w:pPr>
      <w:r w:rsidRPr="00010138">
        <w:rPr>
          <w:szCs w:val="24"/>
        </w:rPr>
        <w:t>Wadium wniesione w pieniądzu zamawiający przechowuje na rachunku bankowym.</w:t>
      </w:r>
    </w:p>
    <w:p w:rsidR="00F6308C" w:rsidRPr="00010138" w:rsidRDefault="00F6308C" w:rsidP="00010138">
      <w:pPr>
        <w:pStyle w:val="BodyText2"/>
        <w:numPr>
          <w:ilvl w:val="0"/>
          <w:numId w:val="26"/>
        </w:numPr>
        <w:tabs>
          <w:tab w:val="left" w:pos="180"/>
        </w:tabs>
        <w:jc w:val="both"/>
        <w:rPr>
          <w:szCs w:val="24"/>
        </w:rPr>
      </w:pPr>
      <w:r w:rsidRPr="00010138">
        <w:rPr>
          <w:szCs w:val="24"/>
        </w:rPr>
        <w:t>Zamawiający zwraca wadium wszystkim wykonawcom niezwłocznie po wyborze oferty najkorzystniejszej lub unieważnieniu postępowania, z wyjątkiem wykonawcy, którego oferta została wybrana jako najkorzystniejsza, z zastrzeżeniem pkt. 11.</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Zamawiający zwraca niezwłocznie wadium na wniosek wykonawcy, który wycofał ofertę przed upływem terminu składania ofert.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F6308C" w:rsidRPr="00010138" w:rsidRDefault="00F6308C" w:rsidP="00010138">
      <w:pPr>
        <w:pStyle w:val="BodyText2"/>
        <w:numPr>
          <w:ilvl w:val="0"/>
          <w:numId w:val="26"/>
        </w:numPr>
        <w:tabs>
          <w:tab w:val="left" w:pos="180"/>
        </w:tabs>
        <w:jc w:val="both"/>
        <w:rPr>
          <w:szCs w:val="24"/>
        </w:rPr>
      </w:pPr>
      <w:r w:rsidRPr="00010138">
        <w:rPr>
          <w:szCs w:val="24"/>
        </w:rPr>
        <w:t xml:space="preserve">Zamawiający zatrzymuje wadium wraz z odsetkami, jeżeli wykonawca, którego oferta została wybrana: </w:t>
      </w:r>
    </w:p>
    <w:p w:rsidR="00F6308C" w:rsidRPr="00010138" w:rsidRDefault="00F6308C" w:rsidP="00010138">
      <w:pPr>
        <w:pStyle w:val="BodyText2"/>
        <w:numPr>
          <w:ilvl w:val="0"/>
          <w:numId w:val="10"/>
        </w:numPr>
        <w:tabs>
          <w:tab w:val="left" w:pos="426"/>
        </w:tabs>
        <w:jc w:val="both"/>
        <w:rPr>
          <w:szCs w:val="24"/>
        </w:rPr>
      </w:pPr>
      <w:r w:rsidRPr="00010138">
        <w:rPr>
          <w:szCs w:val="24"/>
        </w:rPr>
        <w:t xml:space="preserve">odmówił podpisania umowy w sprawie zamówienia publicznego na warunkach określonych w ofercie; </w:t>
      </w:r>
    </w:p>
    <w:p w:rsidR="00F6308C" w:rsidRPr="00010138" w:rsidRDefault="00F6308C" w:rsidP="00010138">
      <w:pPr>
        <w:pStyle w:val="BodyText2"/>
        <w:numPr>
          <w:ilvl w:val="0"/>
          <w:numId w:val="10"/>
        </w:numPr>
        <w:tabs>
          <w:tab w:val="left" w:pos="426"/>
        </w:tabs>
        <w:jc w:val="both"/>
        <w:rPr>
          <w:szCs w:val="24"/>
        </w:rPr>
      </w:pPr>
      <w:r w:rsidRPr="00010138">
        <w:rPr>
          <w:szCs w:val="24"/>
        </w:rPr>
        <w:t xml:space="preserve">nie wniósł wymaganego zabezpieczenia należytego wykonania umowy; </w:t>
      </w:r>
    </w:p>
    <w:p w:rsidR="00F6308C" w:rsidRPr="00010138" w:rsidRDefault="00F6308C" w:rsidP="00010138">
      <w:pPr>
        <w:pStyle w:val="BodyText2"/>
        <w:numPr>
          <w:ilvl w:val="0"/>
          <w:numId w:val="10"/>
        </w:numPr>
        <w:tabs>
          <w:tab w:val="left" w:pos="426"/>
        </w:tabs>
        <w:jc w:val="both"/>
        <w:rPr>
          <w:szCs w:val="24"/>
        </w:rPr>
      </w:pPr>
      <w:r w:rsidRPr="00010138">
        <w:rPr>
          <w:szCs w:val="24"/>
        </w:rPr>
        <w:t xml:space="preserve">zawarcie umowy w sprawie zamówienia publicznego stało się niemożliwe z przyczyn leżących po stronie wykonawcy. </w:t>
      </w:r>
    </w:p>
    <w:p w:rsidR="00F6308C" w:rsidRPr="00010138" w:rsidRDefault="00F6308C" w:rsidP="00010138">
      <w:pPr>
        <w:pStyle w:val="BodyText2"/>
        <w:numPr>
          <w:ilvl w:val="0"/>
          <w:numId w:val="26"/>
        </w:numPr>
        <w:tabs>
          <w:tab w:val="left" w:pos="180"/>
        </w:tabs>
        <w:jc w:val="both"/>
        <w:rPr>
          <w:szCs w:val="24"/>
        </w:rPr>
      </w:pPr>
      <w:r w:rsidRPr="00010138">
        <w:rPr>
          <w:szCs w:val="24"/>
        </w:rPr>
        <w:t>Wykonawcy zobowiązani są do złożenia wraz z ofertą oświadczenia lub dokumentu potwierdzającego wniesieni</w:t>
      </w:r>
      <w:r>
        <w:rPr>
          <w:szCs w:val="24"/>
        </w:rPr>
        <w:t>e</w:t>
      </w:r>
      <w:r w:rsidRPr="00010138">
        <w:rPr>
          <w:szCs w:val="24"/>
        </w:rPr>
        <w:t xml:space="preserve"> wadium. W przypadku wniesienia wadium w formie innej niż pieniądz Zamawiający zaleca złożenie oryginału dokumentu wadialnego w oddzielnej kopercie.  </w:t>
      </w:r>
    </w:p>
    <w:p w:rsidR="00F6308C" w:rsidRPr="00634944" w:rsidRDefault="00F6308C" w:rsidP="00010138">
      <w:pPr>
        <w:pStyle w:val="BodyText2"/>
        <w:tabs>
          <w:tab w:val="left" w:pos="993"/>
        </w:tabs>
        <w:jc w:val="both"/>
        <w:rPr>
          <w:b/>
          <w:bCs/>
          <w:sz w:val="22"/>
          <w:szCs w:val="22"/>
        </w:rPr>
      </w:pPr>
    </w:p>
    <w:p w:rsidR="00F6308C" w:rsidRPr="00571568" w:rsidRDefault="00F6308C" w:rsidP="009B34AA">
      <w:pPr>
        <w:pStyle w:val="BodyText2"/>
        <w:tabs>
          <w:tab w:val="left" w:pos="993"/>
        </w:tabs>
        <w:spacing w:line="276" w:lineRule="auto"/>
        <w:jc w:val="both"/>
        <w:rPr>
          <w:b/>
          <w:bCs/>
        </w:rPr>
      </w:pPr>
    </w:p>
    <w:p w:rsidR="00F6308C" w:rsidRPr="00571568" w:rsidRDefault="00F6308C" w:rsidP="009B34AA">
      <w:pPr>
        <w:pStyle w:val="BodyText2"/>
        <w:tabs>
          <w:tab w:val="left" w:pos="993"/>
        </w:tabs>
        <w:spacing w:line="276" w:lineRule="auto"/>
        <w:jc w:val="both"/>
        <w:rPr>
          <w:b/>
          <w:bCs/>
        </w:rPr>
      </w:pPr>
      <w:r w:rsidRPr="00571568">
        <w:rPr>
          <w:b/>
          <w:bCs/>
        </w:rPr>
        <w:t>9.   TERMIN ZWIĄZANIA OFERTĄ</w:t>
      </w:r>
    </w:p>
    <w:p w:rsidR="00F6308C" w:rsidRPr="00571568" w:rsidRDefault="00F6308C" w:rsidP="009B34AA">
      <w:pPr>
        <w:pStyle w:val="BodyText2"/>
        <w:tabs>
          <w:tab w:val="left" w:pos="993"/>
        </w:tabs>
        <w:spacing w:line="276" w:lineRule="auto"/>
        <w:jc w:val="both"/>
      </w:pPr>
    </w:p>
    <w:p w:rsidR="00F6308C" w:rsidRPr="00571568" w:rsidRDefault="00F6308C" w:rsidP="009B34AA">
      <w:pPr>
        <w:pStyle w:val="BodyText2"/>
        <w:numPr>
          <w:ilvl w:val="0"/>
          <w:numId w:val="1"/>
        </w:numPr>
        <w:tabs>
          <w:tab w:val="clear" w:pos="720"/>
          <w:tab w:val="left" w:pos="180"/>
          <w:tab w:val="num" w:pos="360"/>
        </w:tabs>
        <w:spacing w:line="276" w:lineRule="auto"/>
        <w:ind w:left="360"/>
        <w:jc w:val="both"/>
      </w:pPr>
      <w:r>
        <w:t>Wykonawca jest związany ofertą 3</w:t>
      </w:r>
      <w:r w:rsidRPr="00571568">
        <w:t>0 dni od daty upływu terminu składania ofert.</w:t>
      </w:r>
    </w:p>
    <w:p w:rsidR="00F6308C" w:rsidRPr="00571568" w:rsidRDefault="00F6308C" w:rsidP="009B34AA">
      <w:pPr>
        <w:pStyle w:val="BodyText2"/>
        <w:numPr>
          <w:ilvl w:val="0"/>
          <w:numId w:val="1"/>
        </w:numPr>
        <w:tabs>
          <w:tab w:val="clear" w:pos="720"/>
          <w:tab w:val="left" w:pos="180"/>
          <w:tab w:val="num" w:pos="360"/>
        </w:tabs>
        <w:spacing w:line="276" w:lineRule="auto"/>
        <w:ind w:left="360"/>
        <w:jc w:val="both"/>
      </w:pPr>
      <w:r w:rsidRPr="00571568">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F6308C" w:rsidRPr="00571568" w:rsidRDefault="00F6308C" w:rsidP="009B34AA">
      <w:pPr>
        <w:pStyle w:val="BodyText2"/>
        <w:numPr>
          <w:ilvl w:val="0"/>
          <w:numId w:val="1"/>
        </w:numPr>
        <w:tabs>
          <w:tab w:val="clear" w:pos="720"/>
          <w:tab w:val="left" w:pos="180"/>
          <w:tab w:val="num" w:pos="360"/>
        </w:tabs>
        <w:spacing w:line="276" w:lineRule="auto"/>
        <w:ind w:left="360"/>
        <w:jc w:val="both"/>
      </w:pPr>
      <w:r w:rsidRPr="00571568">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6308C" w:rsidRPr="00571568" w:rsidRDefault="00F6308C" w:rsidP="009B34AA">
      <w:pPr>
        <w:pStyle w:val="BodyText2"/>
        <w:tabs>
          <w:tab w:val="left" w:pos="993"/>
        </w:tabs>
        <w:spacing w:line="276" w:lineRule="auto"/>
        <w:jc w:val="both"/>
      </w:pPr>
    </w:p>
    <w:p w:rsidR="00F6308C" w:rsidRPr="00571568" w:rsidRDefault="00F6308C" w:rsidP="009B34AA">
      <w:pPr>
        <w:pStyle w:val="BodyText2"/>
        <w:tabs>
          <w:tab w:val="left" w:pos="993"/>
        </w:tabs>
        <w:spacing w:line="276" w:lineRule="auto"/>
        <w:jc w:val="both"/>
        <w:rPr>
          <w:b/>
          <w:bCs/>
        </w:rPr>
      </w:pPr>
      <w:r w:rsidRPr="00571568">
        <w:rPr>
          <w:b/>
          <w:bCs/>
        </w:rPr>
        <w:t>10. OPIS SPOSOBU PRZYGOTOWYWANIA OFERT</w:t>
      </w:r>
    </w:p>
    <w:p w:rsidR="00F6308C" w:rsidRPr="00571568" w:rsidRDefault="00F6308C" w:rsidP="009B34AA">
      <w:pPr>
        <w:pStyle w:val="BodyText2"/>
        <w:tabs>
          <w:tab w:val="left" w:pos="993"/>
        </w:tabs>
        <w:spacing w:line="276" w:lineRule="auto"/>
        <w:jc w:val="both"/>
        <w:rPr>
          <w:b/>
          <w:bCs/>
        </w:rPr>
      </w:pPr>
    </w:p>
    <w:p w:rsidR="00F6308C" w:rsidRPr="00571568" w:rsidRDefault="00F6308C" w:rsidP="009B34AA">
      <w:pPr>
        <w:pStyle w:val="BodyText2"/>
        <w:numPr>
          <w:ilvl w:val="0"/>
          <w:numId w:val="27"/>
        </w:numPr>
        <w:tabs>
          <w:tab w:val="left" w:pos="180"/>
        </w:tabs>
        <w:spacing w:line="276" w:lineRule="auto"/>
        <w:jc w:val="both"/>
      </w:pPr>
      <w:r w:rsidRPr="00571568">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F6308C" w:rsidRPr="00571568" w:rsidRDefault="00F6308C" w:rsidP="009B34AA">
      <w:pPr>
        <w:pStyle w:val="BodyText2"/>
        <w:numPr>
          <w:ilvl w:val="0"/>
          <w:numId w:val="27"/>
        </w:numPr>
        <w:tabs>
          <w:tab w:val="left" w:pos="180"/>
        </w:tabs>
        <w:spacing w:line="276" w:lineRule="auto"/>
        <w:jc w:val="both"/>
      </w:pPr>
      <w:r w:rsidRPr="00571568">
        <w:t xml:space="preserve">Wszystkie dokumenty przedstawione w formie kserokopii muszą być poświadczone za zgodność z oryginałem przez wykonawcę lub osobę uprawnioną do reprezentacji wykonawcy. </w:t>
      </w:r>
    </w:p>
    <w:p w:rsidR="00F6308C" w:rsidRPr="00571568" w:rsidRDefault="00F6308C" w:rsidP="009B34AA">
      <w:pPr>
        <w:pStyle w:val="BodyText2"/>
        <w:numPr>
          <w:ilvl w:val="0"/>
          <w:numId w:val="27"/>
        </w:numPr>
        <w:tabs>
          <w:tab w:val="left" w:pos="180"/>
        </w:tabs>
        <w:spacing w:line="276" w:lineRule="auto"/>
        <w:jc w:val="both"/>
      </w:pPr>
      <w:r w:rsidRPr="00571568">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F6308C" w:rsidRPr="00571568" w:rsidRDefault="00F6308C" w:rsidP="00F303CB">
      <w:pPr>
        <w:pStyle w:val="BodyText2"/>
        <w:numPr>
          <w:ilvl w:val="0"/>
          <w:numId w:val="27"/>
        </w:numPr>
        <w:tabs>
          <w:tab w:val="left" w:pos="180"/>
        </w:tabs>
        <w:spacing w:line="276" w:lineRule="auto"/>
        <w:jc w:val="both"/>
      </w:pPr>
      <w:r w:rsidRPr="00571568">
        <w:t>Ofertę należy przygotować na formularzu stanowiącym załącznik nr 2 do SIWZ</w:t>
      </w:r>
      <w:r>
        <w:t xml:space="preserve"> (wypełniając wszystkie tabele zawarte w tym załączniku, pod rygorem odrzucenia)</w:t>
      </w:r>
      <w:r w:rsidRPr="00571568">
        <w:t xml:space="preserve">. Oferta winna zawierać wszystkie wymagane dokumenty, oświadczenia i załączniki, o których mowa w treści niniejszej SIWZ. </w:t>
      </w:r>
    </w:p>
    <w:p w:rsidR="00F6308C" w:rsidRPr="00571568" w:rsidRDefault="00F6308C" w:rsidP="009B34AA">
      <w:pPr>
        <w:pStyle w:val="BodyText2"/>
        <w:numPr>
          <w:ilvl w:val="0"/>
          <w:numId w:val="27"/>
        </w:numPr>
        <w:tabs>
          <w:tab w:val="left" w:pos="180"/>
        </w:tabs>
        <w:spacing w:line="276" w:lineRule="auto"/>
        <w:jc w:val="both"/>
      </w:pPr>
      <w:r w:rsidRPr="00571568">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F6308C" w:rsidRPr="00571568" w:rsidRDefault="00F6308C" w:rsidP="009B34AA">
      <w:pPr>
        <w:pStyle w:val="BodyText2"/>
        <w:numPr>
          <w:ilvl w:val="0"/>
          <w:numId w:val="27"/>
        </w:numPr>
        <w:tabs>
          <w:tab w:val="left" w:pos="180"/>
        </w:tabs>
        <w:spacing w:line="276" w:lineRule="auto"/>
        <w:jc w:val="both"/>
      </w:pPr>
      <w:r w:rsidRPr="00571568">
        <w:t>Poprawki lub zmiany (również te przy użyciu korektora) w treści oferty muszą być naniesione czytelnie oraz opatrzone datą i podpisem osoby/osób upoważnionych do podpisania oferty.</w:t>
      </w:r>
    </w:p>
    <w:p w:rsidR="00F6308C" w:rsidRPr="00571568" w:rsidRDefault="00F6308C" w:rsidP="009B34AA">
      <w:pPr>
        <w:pStyle w:val="BodyText2"/>
        <w:numPr>
          <w:ilvl w:val="0"/>
          <w:numId w:val="27"/>
        </w:numPr>
        <w:tabs>
          <w:tab w:val="left" w:pos="180"/>
        </w:tabs>
        <w:spacing w:line="276" w:lineRule="auto"/>
        <w:jc w:val="both"/>
      </w:pPr>
      <w:r w:rsidRPr="00571568">
        <w:t>Oferta musi być kompletna, trwale spięta (zszyta), strony oferty wraz z załącznikami powinny być parafowane i ponumerowane.</w:t>
      </w:r>
    </w:p>
    <w:p w:rsidR="00F6308C" w:rsidRPr="00571568" w:rsidRDefault="00F6308C" w:rsidP="009B34AA">
      <w:pPr>
        <w:pStyle w:val="BodyText2"/>
        <w:numPr>
          <w:ilvl w:val="0"/>
          <w:numId w:val="27"/>
        </w:numPr>
        <w:tabs>
          <w:tab w:val="left" w:pos="180"/>
        </w:tabs>
        <w:spacing w:line="276" w:lineRule="auto"/>
        <w:jc w:val="both"/>
      </w:pPr>
      <w:r w:rsidRPr="00571568">
        <w:t>Koszty związane z przygotowaniem oferty ponosi składający ofertę.</w:t>
      </w:r>
    </w:p>
    <w:p w:rsidR="00F6308C" w:rsidRPr="00571568" w:rsidRDefault="00F6308C" w:rsidP="009B34AA">
      <w:pPr>
        <w:pStyle w:val="BodyText2"/>
        <w:numPr>
          <w:ilvl w:val="0"/>
          <w:numId w:val="27"/>
        </w:numPr>
        <w:tabs>
          <w:tab w:val="left" w:pos="180"/>
        </w:tabs>
        <w:spacing w:line="276" w:lineRule="auto"/>
        <w:jc w:val="both"/>
      </w:pPr>
      <w:r w:rsidRPr="00571568">
        <w:t>Oferta wraz ze wszelkimi dokumentami, oświadczeniami i załącznikami  powinna znajdować się w zamkniętej, opieczętowanej, nieprzejrzystej  kopercie z napisem:</w:t>
      </w:r>
    </w:p>
    <w:p w:rsidR="00F6308C" w:rsidRDefault="00F6308C" w:rsidP="0027612B">
      <w:pPr>
        <w:pStyle w:val="BodyText2"/>
        <w:tabs>
          <w:tab w:val="num" w:pos="360"/>
          <w:tab w:val="left" w:pos="993"/>
        </w:tabs>
        <w:spacing w:line="276" w:lineRule="auto"/>
        <w:ind w:left="360" w:hanging="360"/>
        <w:rPr>
          <w:b/>
          <w:sz w:val="22"/>
          <w:szCs w:val="22"/>
        </w:rPr>
      </w:pPr>
    </w:p>
    <w:p w:rsidR="00F6308C" w:rsidRDefault="00F6308C" w:rsidP="0027612B">
      <w:pPr>
        <w:pStyle w:val="BodyText2"/>
        <w:tabs>
          <w:tab w:val="num" w:pos="360"/>
          <w:tab w:val="left" w:pos="993"/>
        </w:tabs>
        <w:spacing w:line="276" w:lineRule="auto"/>
        <w:ind w:left="360" w:hanging="360"/>
        <w:rPr>
          <w:b/>
          <w:sz w:val="22"/>
          <w:szCs w:val="22"/>
        </w:rPr>
      </w:pPr>
    </w:p>
    <w:p w:rsidR="00F6308C" w:rsidRPr="00571568" w:rsidRDefault="00F6308C" w:rsidP="0027612B">
      <w:pPr>
        <w:pStyle w:val="BodyText2"/>
        <w:tabs>
          <w:tab w:val="num" w:pos="360"/>
          <w:tab w:val="left" w:pos="993"/>
        </w:tabs>
        <w:spacing w:line="276" w:lineRule="auto"/>
        <w:ind w:left="360" w:hanging="360"/>
        <w:rPr>
          <w:b/>
          <w:sz w:val="22"/>
          <w:szCs w:val="22"/>
        </w:rPr>
      </w:pPr>
      <w:r w:rsidRPr="00571568">
        <w:rPr>
          <w:b/>
          <w:sz w:val="22"/>
          <w:szCs w:val="22"/>
        </w:rPr>
        <w:t xml:space="preserve">„Oferta na </w:t>
      </w:r>
      <w:r>
        <w:rPr>
          <w:b/>
          <w:sz w:val="22"/>
          <w:szCs w:val="22"/>
        </w:rPr>
        <w:t>Leasing samochodu</w:t>
      </w:r>
      <w:r w:rsidRPr="00571568">
        <w:rPr>
          <w:b/>
          <w:sz w:val="22"/>
          <w:szCs w:val="22"/>
        </w:rPr>
        <w:t>”</w:t>
      </w:r>
    </w:p>
    <w:p w:rsidR="00F6308C" w:rsidRPr="00571568" w:rsidRDefault="00F6308C" w:rsidP="009B34AA">
      <w:pPr>
        <w:pStyle w:val="BodyText2"/>
        <w:tabs>
          <w:tab w:val="num" w:pos="360"/>
          <w:tab w:val="left" w:pos="993"/>
        </w:tabs>
        <w:spacing w:line="276" w:lineRule="auto"/>
        <w:ind w:left="360" w:hanging="360"/>
        <w:rPr>
          <w:b/>
          <w:sz w:val="22"/>
          <w:szCs w:val="22"/>
        </w:rPr>
      </w:pPr>
      <w:r>
        <w:rPr>
          <w:b/>
          <w:sz w:val="22"/>
          <w:szCs w:val="22"/>
        </w:rPr>
        <w:t>Nie otwierać przed dniem 30 kwietnia</w:t>
      </w:r>
      <w:r w:rsidRPr="00571568">
        <w:rPr>
          <w:b/>
          <w:sz w:val="22"/>
          <w:szCs w:val="22"/>
        </w:rPr>
        <w:t xml:space="preserve"> 201</w:t>
      </w:r>
      <w:r>
        <w:rPr>
          <w:b/>
          <w:sz w:val="22"/>
          <w:szCs w:val="22"/>
        </w:rPr>
        <w:t>2</w:t>
      </w:r>
      <w:r w:rsidRPr="00571568">
        <w:rPr>
          <w:b/>
          <w:sz w:val="22"/>
          <w:szCs w:val="22"/>
        </w:rPr>
        <w:t xml:space="preserve"> r. do godz. </w:t>
      </w:r>
      <w:r>
        <w:rPr>
          <w:b/>
          <w:sz w:val="22"/>
          <w:szCs w:val="22"/>
        </w:rPr>
        <w:t>09.15</w:t>
      </w:r>
    </w:p>
    <w:p w:rsidR="00F6308C" w:rsidRPr="00571568" w:rsidRDefault="00F6308C" w:rsidP="009B34AA">
      <w:pPr>
        <w:pStyle w:val="BodyText2"/>
        <w:tabs>
          <w:tab w:val="num" w:pos="360"/>
          <w:tab w:val="left" w:pos="993"/>
        </w:tabs>
        <w:spacing w:line="276" w:lineRule="auto"/>
        <w:ind w:left="360" w:hanging="360"/>
        <w:jc w:val="left"/>
        <w:rPr>
          <w:szCs w:val="24"/>
        </w:rPr>
      </w:pPr>
      <w:r w:rsidRPr="00571568">
        <w:rPr>
          <w:szCs w:val="24"/>
        </w:rPr>
        <w:tab/>
        <w:t>W górnym lewym rogu koperty powinna być umieszczona nazwa i siedziba Wykonawcy.</w:t>
      </w:r>
    </w:p>
    <w:p w:rsidR="00F6308C" w:rsidRPr="00571568" w:rsidRDefault="00F6308C" w:rsidP="009B34AA">
      <w:pPr>
        <w:pStyle w:val="BodyText2"/>
        <w:tabs>
          <w:tab w:val="num" w:pos="360"/>
          <w:tab w:val="left" w:pos="993"/>
        </w:tabs>
        <w:spacing w:line="276" w:lineRule="auto"/>
        <w:ind w:left="360" w:hanging="360"/>
        <w:jc w:val="left"/>
        <w:rPr>
          <w:szCs w:val="24"/>
        </w:rPr>
      </w:pPr>
    </w:p>
    <w:p w:rsidR="00F6308C" w:rsidRPr="00571568" w:rsidRDefault="00F6308C" w:rsidP="009B34AA">
      <w:pPr>
        <w:pStyle w:val="BodyText2"/>
        <w:tabs>
          <w:tab w:val="left" w:pos="993"/>
        </w:tabs>
        <w:spacing w:line="276" w:lineRule="auto"/>
        <w:jc w:val="both"/>
        <w:rPr>
          <w:b/>
          <w:bCs/>
        </w:rPr>
      </w:pPr>
      <w:r w:rsidRPr="00571568">
        <w:rPr>
          <w:b/>
          <w:bCs/>
        </w:rPr>
        <w:t>11. MIEJSCE ORAZ TERMIN SKŁADANIA I OTWARCIA OFERT.</w:t>
      </w:r>
    </w:p>
    <w:p w:rsidR="00F6308C" w:rsidRPr="00571568" w:rsidRDefault="00F6308C" w:rsidP="009B34AA">
      <w:pPr>
        <w:pStyle w:val="BodyText2"/>
        <w:tabs>
          <w:tab w:val="left" w:pos="993"/>
        </w:tabs>
        <w:spacing w:line="276" w:lineRule="auto"/>
        <w:jc w:val="both"/>
        <w:rPr>
          <w:b/>
          <w:bCs/>
        </w:rPr>
      </w:pPr>
    </w:p>
    <w:p w:rsidR="00F6308C" w:rsidRPr="00571568" w:rsidRDefault="00F6308C" w:rsidP="009B34AA">
      <w:pPr>
        <w:pStyle w:val="BodyText2"/>
        <w:numPr>
          <w:ilvl w:val="0"/>
          <w:numId w:val="12"/>
        </w:numPr>
        <w:tabs>
          <w:tab w:val="left" w:pos="180"/>
        </w:tabs>
        <w:spacing w:line="276" w:lineRule="auto"/>
        <w:jc w:val="both"/>
      </w:pPr>
      <w:r w:rsidRPr="00571568">
        <w:t xml:space="preserve">Oferty należy składać w </w:t>
      </w:r>
      <w:r>
        <w:t>biurze</w:t>
      </w:r>
      <w:r w:rsidRPr="00571568">
        <w:t xml:space="preserve"> Zamawiającego: Agencja Rozwoju Mazowsza S.A, </w:t>
      </w:r>
      <w:r w:rsidRPr="00571568">
        <w:br/>
        <w:t xml:space="preserve">ul. </w:t>
      </w:r>
      <w:r>
        <w:t>Brechta 3, 03-472</w:t>
      </w:r>
      <w:r w:rsidRPr="00571568">
        <w:t xml:space="preserve"> Warszawa,  (sekretaria</w:t>
      </w:r>
      <w:r>
        <w:t>t – 3</w:t>
      </w:r>
      <w:r w:rsidRPr="00571568">
        <w:t xml:space="preserve"> piętro).</w:t>
      </w:r>
    </w:p>
    <w:p w:rsidR="00F6308C" w:rsidRPr="00571568" w:rsidRDefault="00F6308C" w:rsidP="009B34AA">
      <w:pPr>
        <w:pStyle w:val="BodyText2"/>
        <w:numPr>
          <w:ilvl w:val="0"/>
          <w:numId w:val="12"/>
        </w:numPr>
        <w:tabs>
          <w:tab w:val="left" w:pos="180"/>
        </w:tabs>
        <w:spacing w:line="276" w:lineRule="auto"/>
        <w:jc w:val="both"/>
      </w:pPr>
      <w:r w:rsidRPr="00571568">
        <w:t>Term</w:t>
      </w:r>
      <w:r>
        <w:t>in składania ofert:  do dnia  30 kwietnia 2012 roku do godz. 09</w:t>
      </w:r>
      <w:r w:rsidRPr="00571568">
        <w:t>.00 UWAGA! Decyduje data i godzina wpływu oferty do Zamawiającego, a nie data jej wysłania przesyłką pocztową lub kurierską.</w:t>
      </w:r>
    </w:p>
    <w:p w:rsidR="00F6308C" w:rsidRPr="00571568" w:rsidRDefault="00F6308C" w:rsidP="009B34AA">
      <w:pPr>
        <w:pStyle w:val="BodyText2"/>
        <w:numPr>
          <w:ilvl w:val="0"/>
          <w:numId w:val="12"/>
        </w:numPr>
        <w:tabs>
          <w:tab w:val="left" w:pos="180"/>
        </w:tabs>
        <w:spacing w:line="276" w:lineRule="auto"/>
        <w:jc w:val="both"/>
      </w:pPr>
      <w:r>
        <w:t>Termin otwarcia ofert: 30 kwietnia 2012</w:t>
      </w:r>
      <w:r w:rsidRPr="00571568">
        <w:t xml:space="preserve"> roku godz. </w:t>
      </w:r>
      <w:r>
        <w:t>09</w:t>
      </w:r>
      <w:r w:rsidRPr="00571568">
        <w:t>.15, sala konferencyjna bądź sekretariat na 4 piętrze.</w:t>
      </w:r>
    </w:p>
    <w:p w:rsidR="00F6308C" w:rsidRPr="00571568" w:rsidRDefault="00F6308C" w:rsidP="009B34AA">
      <w:pPr>
        <w:pStyle w:val="BodyText2"/>
        <w:numPr>
          <w:ilvl w:val="0"/>
          <w:numId w:val="12"/>
        </w:numPr>
        <w:tabs>
          <w:tab w:val="left" w:pos="180"/>
        </w:tabs>
        <w:spacing w:line="276" w:lineRule="auto"/>
        <w:jc w:val="both"/>
      </w:pPr>
      <w:r w:rsidRPr="00571568">
        <w:t>Oferty otrzymane przez Zamawiającego po podanym terminie, zostaną zwrócone Wykonawcy bez otwierania.</w:t>
      </w:r>
    </w:p>
    <w:p w:rsidR="00F6308C" w:rsidRPr="00571568" w:rsidRDefault="00F6308C" w:rsidP="009B34AA">
      <w:pPr>
        <w:pStyle w:val="BodyText2"/>
        <w:numPr>
          <w:ilvl w:val="0"/>
          <w:numId w:val="12"/>
        </w:numPr>
        <w:tabs>
          <w:tab w:val="left" w:pos="180"/>
        </w:tabs>
        <w:spacing w:line="276" w:lineRule="auto"/>
        <w:jc w:val="both"/>
      </w:pPr>
      <w:r w:rsidRPr="00571568">
        <w:t xml:space="preserve">Bezpośrednio przed otwarciem ofert Zamawiający podaję kwotę jaką zamierza przeznaczyć na sfinansowanie każdej z części zamówienia. </w:t>
      </w:r>
    </w:p>
    <w:p w:rsidR="00F6308C" w:rsidRPr="00571568" w:rsidRDefault="00F6308C" w:rsidP="009B34AA">
      <w:pPr>
        <w:pStyle w:val="BodyText2"/>
        <w:numPr>
          <w:ilvl w:val="0"/>
          <w:numId w:val="12"/>
        </w:numPr>
        <w:tabs>
          <w:tab w:val="left" w:pos="180"/>
        </w:tabs>
        <w:spacing w:line="276" w:lineRule="auto"/>
        <w:jc w:val="both"/>
      </w:pPr>
      <w:r w:rsidRPr="00571568">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F6308C" w:rsidRPr="00571568" w:rsidRDefault="00F6308C" w:rsidP="009B34AA">
      <w:pPr>
        <w:pStyle w:val="BodyText2"/>
        <w:numPr>
          <w:ilvl w:val="0"/>
          <w:numId w:val="12"/>
        </w:numPr>
        <w:tabs>
          <w:tab w:val="left" w:pos="180"/>
        </w:tabs>
        <w:spacing w:line="276" w:lineRule="auto"/>
        <w:jc w:val="both"/>
      </w:pPr>
      <w:r w:rsidRPr="00571568">
        <w:t>Złożone wraz z ofertą informacje, które stanow</w:t>
      </w:r>
      <w:r>
        <w:t>ią tajemnicę przedsiębiorstwa w </w:t>
      </w:r>
      <w:r w:rsidRPr="00571568">
        <w:t xml:space="preserve">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F6308C" w:rsidRPr="00571568" w:rsidRDefault="00F6308C" w:rsidP="009B34AA">
      <w:pPr>
        <w:pStyle w:val="BodyText2"/>
        <w:tabs>
          <w:tab w:val="left" w:pos="993"/>
        </w:tabs>
        <w:spacing w:line="276" w:lineRule="auto"/>
        <w:jc w:val="both"/>
      </w:pPr>
      <w:r w:rsidRPr="00571568">
        <w:tab/>
      </w:r>
    </w:p>
    <w:p w:rsidR="00F6308C" w:rsidRPr="00571568" w:rsidRDefault="00F6308C" w:rsidP="009B34AA">
      <w:pPr>
        <w:pStyle w:val="BodyText2"/>
        <w:tabs>
          <w:tab w:val="left" w:pos="360"/>
        </w:tabs>
        <w:spacing w:line="276" w:lineRule="auto"/>
        <w:jc w:val="both"/>
        <w:rPr>
          <w:b/>
          <w:bCs/>
        </w:rPr>
      </w:pPr>
      <w:r w:rsidRPr="00571568">
        <w:rPr>
          <w:b/>
          <w:bCs/>
        </w:rPr>
        <w:t>12.</w:t>
      </w:r>
      <w:r w:rsidRPr="00571568">
        <w:rPr>
          <w:b/>
          <w:bCs/>
        </w:rPr>
        <w:tab/>
        <w:t>OPIS SPOSOBU OBLICZENIA CENY.</w:t>
      </w:r>
    </w:p>
    <w:p w:rsidR="00F6308C" w:rsidRPr="00571568" w:rsidRDefault="00F6308C" w:rsidP="009B34AA">
      <w:pPr>
        <w:pStyle w:val="BodyText2"/>
        <w:tabs>
          <w:tab w:val="left" w:pos="360"/>
        </w:tabs>
        <w:spacing w:line="276" w:lineRule="auto"/>
        <w:jc w:val="both"/>
        <w:rPr>
          <w:b/>
          <w:bCs/>
        </w:rPr>
      </w:pPr>
    </w:p>
    <w:p w:rsidR="00F6308C" w:rsidRDefault="00F6308C" w:rsidP="009B34AA">
      <w:pPr>
        <w:pStyle w:val="BodyText2"/>
        <w:numPr>
          <w:ilvl w:val="0"/>
          <w:numId w:val="13"/>
        </w:numPr>
        <w:tabs>
          <w:tab w:val="left" w:pos="180"/>
        </w:tabs>
        <w:spacing w:line="276" w:lineRule="auto"/>
        <w:jc w:val="both"/>
      </w:pPr>
      <w:r w:rsidRPr="00571568">
        <w:t>Podana w ofercie cena musi uwzględniać wszystkie wymagania Zamawiającego określone w SIWZ oraz zawierać wszelkie koszty</w:t>
      </w:r>
      <w:r>
        <w:t xml:space="preserve"> (w tym opłaty i podatki)</w:t>
      </w:r>
      <w:r w:rsidRPr="00571568">
        <w:t>, jakie poniesie Wykonawca z tytułu należytej, zgodnej z wymaganiami Zamawiającego realizacji przedmiotu zamówienia.</w:t>
      </w:r>
    </w:p>
    <w:p w:rsidR="00F6308C" w:rsidRPr="00AA655C" w:rsidRDefault="00F6308C" w:rsidP="00097A2E">
      <w:pPr>
        <w:pStyle w:val="BodyText2"/>
        <w:numPr>
          <w:ilvl w:val="0"/>
          <w:numId w:val="13"/>
        </w:numPr>
        <w:tabs>
          <w:tab w:val="left" w:pos="180"/>
        </w:tabs>
        <w:spacing w:line="276" w:lineRule="auto"/>
        <w:jc w:val="both"/>
        <w:rPr>
          <w:szCs w:val="24"/>
        </w:rPr>
      </w:pPr>
      <w:r>
        <w:t xml:space="preserve">Cena </w:t>
      </w:r>
      <w:r>
        <w:rPr>
          <w:szCs w:val="24"/>
        </w:rPr>
        <w:t>stanowić będzie sumę kwot dla 1 samochodu</w:t>
      </w:r>
      <w:r w:rsidRPr="00AA655C">
        <w:rPr>
          <w:szCs w:val="24"/>
        </w:rPr>
        <w:t xml:space="preserve"> obejmującą:</w:t>
      </w:r>
    </w:p>
    <w:p w:rsidR="00F6308C" w:rsidRPr="00AA655C" w:rsidRDefault="00F6308C"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opłaty wstę</w:t>
      </w:r>
      <w:r>
        <w:rPr>
          <w:rFonts w:ascii="Times New Roman" w:hAnsi="Times New Roman"/>
          <w:bCs/>
          <w:sz w:val="24"/>
          <w:szCs w:val="24"/>
        </w:rPr>
        <w:t>pnej oraz rat leasingowych dla samochodu</w:t>
      </w:r>
      <w:r w:rsidRPr="00AA655C">
        <w:rPr>
          <w:rFonts w:ascii="Times New Roman" w:hAnsi="Times New Roman"/>
          <w:bCs/>
          <w:sz w:val="24"/>
          <w:szCs w:val="24"/>
        </w:rPr>
        <w:t xml:space="preserve"> za cały okres leasingu, </w:t>
      </w:r>
    </w:p>
    <w:p w:rsidR="00F6308C" w:rsidRPr="00AA655C" w:rsidRDefault="00F6308C"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 xml:space="preserve">sumę opłat z tytułu ubezpieczenia </w:t>
      </w:r>
      <w:r>
        <w:rPr>
          <w:rFonts w:ascii="Times New Roman" w:hAnsi="Times New Roman"/>
          <w:bCs/>
          <w:sz w:val="24"/>
          <w:szCs w:val="24"/>
        </w:rPr>
        <w:t>samochodu</w:t>
      </w:r>
      <w:r w:rsidRPr="00AA655C">
        <w:rPr>
          <w:rFonts w:ascii="Times New Roman" w:hAnsi="Times New Roman"/>
          <w:bCs/>
          <w:sz w:val="24"/>
          <w:szCs w:val="24"/>
        </w:rPr>
        <w:t xml:space="preserve"> w okresie leasingu,</w:t>
      </w:r>
    </w:p>
    <w:p w:rsidR="00F6308C" w:rsidRPr="00AA655C" w:rsidRDefault="00F6308C" w:rsidP="00AA655C">
      <w:pPr>
        <w:numPr>
          <w:ilvl w:val="0"/>
          <w:numId w:val="32"/>
        </w:numPr>
        <w:autoSpaceDE w:val="0"/>
        <w:autoSpaceDN w:val="0"/>
        <w:adjustRightInd w:val="0"/>
        <w:spacing w:after="0"/>
        <w:jc w:val="both"/>
        <w:rPr>
          <w:rFonts w:ascii="Times New Roman" w:hAnsi="Times New Roman"/>
          <w:bCs/>
          <w:sz w:val="24"/>
          <w:szCs w:val="24"/>
        </w:rPr>
      </w:pPr>
      <w:r w:rsidRPr="00AA655C">
        <w:rPr>
          <w:rFonts w:ascii="Times New Roman" w:hAnsi="Times New Roman"/>
          <w:bCs/>
          <w:sz w:val="24"/>
          <w:szCs w:val="24"/>
        </w:rPr>
        <w:t>sumę kwo</w:t>
      </w:r>
      <w:r>
        <w:rPr>
          <w:rFonts w:ascii="Times New Roman" w:hAnsi="Times New Roman"/>
          <w:bCs/>
          <w:sz w:val="24"/>
          <w:szCs w:val="24"/>
        </w:rPr>
        <w:t>t stanowiących wartość wykupu samochodu</w:t>
      </w:r>
      <w:r w:rsidRPr="00AA655C">
        <w:rPr>
          <w:rFonts w:ascii="Times New Roman" w:hAnsi="Times New Roman"/>
          <w:bCs/>
          <w:sz w:val="24"/>
          <w:szCs w:val="24"/>
        </w:rPr>
        <w:t>,</w:t>
      </w:r>
    </w:p>
    <w:p w:rsidR="00F6308C" w:rsidRPr="00AA655C" w:rsidRDefault="00F6308C" w:rsidP="00AA655C">
      <w:pPr>
        <w:numPr>
          <w:ilvl w:val="0"/>
          <w:numId w:val="32"/>
        </w:numPr>
        <w:autoSpaceDE w:val="0"/>
        <w:autoSpaceDN w:val="0"/>
        <w:adjustRightInd w:val="0"/>
        <w:spacing w:after="0"/>
        <w:jc w:val="both"/>
        <w:rPr>
          <w:rFonts w:ascii="Times New Roman" w:hAnsi="Times New Roman"/>
          <w:sz w:val="24"/>
          <w:szCs w:val="24"/>
        </w:rPr>
      </w:pPr>
      <w:r w:rsidRPr="00AA655C">
        <w:rPr>
          <w:rFonts w:ascii="Times New Roman" w:hAnsi="Times New Roman"/>
          <w:bCs/>
          <w:sz w:val="24"/>
          <w:szCs w:val="24"/>
        </w:rPr>
        <w:t>sumę pozostałych</w:t>
      </w:r>
      <w:r w:rsidRPr="00AA655C">
        <w:rPr>
          <w:rFonts w:ascii="Times New Roman" w:hAnsi="Times New Roman"/>
          <w:sz w:val="24"/>
          <w:szCs w:val="24"/>
        </w:rPr>
        <w:t xml:space="preserve"> opłat związanych w szczególnoś</w:t>
      </w:r>
      <w:r>
        <w:rPr>
          <w:rFonts w:ascii="Times New Roman" w:hAnsi="Times New Roman"/>
          <w:sz w:val="24"/>
          <w:szCs w:val="24"/>
        </w:rPr>
        <w:t>ci z przygotowaniem pojazdów, z </w:t>
      </w:r>
      <w:r w:rsidRPr="00AA655C">
        <w:rPr>
          <w:rFonts w:ascii="Times New Roman" w:hAnsi="Times New Roman"/>
          <w:sz w:val="24"/>
          <w:szCs w:val="24"/>
        </w:rPr>
        <w:t>wydaniem kart pojazdu i dowodów rejestracyjnych itp.</w:t>
      </w:r>
    </w:p>
    <w:p w:rsidR="00F6308C" w:rsidRPr="00571568" w:rsidRDefault="00F6308C" w:rsidP="009B34AA">
      <w:pPr>
        <w:pStyle w:val="BodyText2"/>
        <w:numPr>
          <w:ilvl w:val="0"/>
          <w:numId w:val="13"/>
        </w:numPr>
        <w:spacing w:line="276" w:lineRule="auto"/>
        <w:jc w:val="both"/>
      </w:pPr>
      <w:r w:rsidRPr="00571568">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netto i cena brutto.</w:t>
      </w:r>
    </w:p>
    <w:p w:rsidR="00F6308C" w:rsidRDefault="00F6308C" w:rsidP="009B34AA">
      <w:pPr>
        <w:pStyle w:val="BodyText2"/>
        <w:numPr>
          <w:ilvl w:val="0"/>
          <w:numId w:val="13"/>
        </w:numPr>
        <w:spacing w:line="276" w:lineRule="auto"/>
        <w:jc w:val="both"/>
      </w:pPr>
      <w:r w:rsidRPr="00571568">
        <w:t xml:space="preserve">Wykonawca może podać tylko jedną cenę ostateczną wykonania przedmiotu zamówienia. Oferty z cenami wariantowymi zostaną odrzucone. </w:t>
      </w:r>
    </w:p>
    <w:p w:rsidR="00F6308C" w:rsidRPr="00571568" w:rsidRDefault="00F6308C" w:rsidP="009B34AA">
      <w:pPr>
        <w:pStyle w:val="BodyText2"/>
        <w:numPr>
          <w:ilvl w:val="0"/>
          <w:numId w:val="13"/>
        </w:numPr>
        <w:spacing w:line="276" w:lineRule="auto"/>
        <w:jc w:val="both"/>
      </w:pPr>
      <w:r w:rsidRPr="00571568">
        <w:t xml:space="preserve">Cena nie ulega zmianie przez okres ważności umowy, chyba że w okresie realizacji zmianie ulegnie wysokość podatku VAT. Wówczas cena ulegnie </w:t>
      </w:r>
      <w:r>
        <w:t>zmianie w zakresie stawki VAT.</w:t>
      </w:r>
    </w:p>
    <w:p w:rsidR="00F6308C" w:rsidRPr="00571568" w:rsidRDefault="00F6308C" w:rsidP="009B34AA">
      <w:pPr>
        <w:pStyle w:val="BodyText2"/>
        <w:tabs>
          <w:tab w:val="left" w:pos="360"/>
        </w:tabs>
        <w:spacing w:line="276" w:lineRule="auto"/>
        <w:jc w:val="both"/>
      </w:pPr>
    </w:p>
    <w:p w:rsidR="00F6308C" w:rsidRPr="00571568" w:rsidRDefault="00F6308C" w:rsidP="009B34AA">
      <w:pPr>
        <w:pStyle w:val="BodyText2"/>
        <w:tabs>
          <w:tab w:val="left" w:pos="360"/>
        </w:tabs>
        <w:spacing w:line="276" w:lineRule="auto"/>
        <w:ind w:left="360" w:hanging="360"/>
        <w:jc w:val="both"/>
        <w:rPr>
          <w:b/>
          <w:bCs/>
        </w:rPr>
      </w:pPr>
      <w:r w:rsidRPr="00571568">
        <w:rPr>
          <w:b/>
          <w:bCs/>
        </w:rPr>
        <w:t>13.</w:t>
      </w:r>
      <w:r w:rsidRPr="00571568">
        <w:rPr>
          <w:b/>
          <w:bCs/>
        </w:rPr>
        <w:tab/>
        <w:t>OPIS KRYTERIÓW, KTÓRYMI ZAMAWIAJĄCY BĘDZIE SIĘ KIEROWAŁ PRZY WYBORZE OFERTY, WRAZ Z PODANIEM ZNACZENIA TYCH KRYTERIÓW I SPOSOBU OCENY OFERT</w:t>
      </w:r>
    </w:p>
    <w:p w:rsidR="00F6308C" w:rsidRPr="00571568" w:rsidRDefault="00F6308C" w:rsidP="009B34AA">
      <w:pPr>
        <w:pStyle w:val="BodyText2"/>
        <w:tabs>
          <w:tab w:val="left" w:pos="360"/>
        </w:tabs>
        <w:spacing w:line="276" w:lineRule="auto"/>
        <w:jc w:val="both"/>
        <w:rPr>
          <w:b/>
          <w:bCs/>
        </w:rPr>
      </w:pPr>
    </w:p>
    <w:p w:rsidR="00F6308C" w:rsidRPr="00571568" w:rsidRDefault="00F6308C" w:rsidP="009B34AA">
      <w:pPr>
        <w:pStyle w:val="BodyText2"/>
        <w:numPr>
          <w:ilvl w:val="0"/>
          <w:numId w:val="14"/>
        </w:numPr>
        <w:spacing w:line="276" w:lineRule="auto"/>
        <w:jc w:val="both"/>
      </w:pPr>
      <w:r w:rsidRPr="00571568">
        <w:t>Kryteria oceny ofert jakimi Zamawiający będzie się kierował przy wyborze oferty najkorzystniejszej:</w:t>
      </w:r>
    </w:p>
    <w:p w:rsidR="00F6308C" w:rsidRPr="00571568" w:rsidRDefault="00F6308C" w:rsidP="009B34AA">
      <w:pPr>
        <w:pStyle w:val="BodyText2"/>
        <w:tabs>
          <w:tab w:val="left" w:pos="851"/>
          <w:tab w:val="left" w:pos="993"/>
        </w:tabs>
        <w:spacing w:line="276" w:lineRule="auto"/>
        <w:jc w:val="both"/>
        <w:rPr>
          <w:b/>
          <w:bCs/>
        </w:rPr>
      </w:pPr>
      <w:r w:rsidRPr="00571568">
        <w:rPr>
          <w:b/>
          <w:bCs/>
        </w:rPr>
        <w:tab/>
        <w:t>Cena                                                         100%</w:t>
      </w:r>
      <w:r>
        <w:rPr>
          <w:b/>
          <w:bCs/>
        </w:rPr>
        <w:t xml:space="preserve"> </w:t>
      </w:r>
    </w:p>
    <w:p w:rsidR="00F6308C" w:rsidRPr="00571568" w:rsidRDefault="00F6308C" w:rsidP="009B34AA">
      <w:pPr>
        <w:pStyle w:val="BodyText2"/>
        <w:tabs>
          <w:tab w:val="left" w:pos="709"/>
          <w:tab w:val="left" w:pos="851"/>
          <w:tab w:val="left" w:pos="993"/>
        </w:tabs>
        <w:spacing w:line="276" w:lineRule="auto"/>
        <w:ind w:left="360"/>
        <w:jc w:val="both"/>
      </w:pPr>
    </w:p>
    <w:p w:rsidR="00F6308C" w:rsidRPr="00571568" w:rsidRDefault="00F6308C" w:rsidP="009B34AA">
      <w:pPr>
        <w:pStyle w:val="BodyText2"/>
        <w:numPr>
          <w:ilvl w:val="0"/>
          <w:numId w:val="14"/>
        </w:numPr>
        <w:spacing w:line="276" w:lineRule="auto"/>
        <w:jc w:val="both"/>
      </w:pPr>
      <w:r w:rsidRPr="00571568">
        <w:t>Za najkorzystniejszą zostanie uznana oferta Wykonawcy, który zaoferuje najniższą cenę.</w:t>
      </w:r>
    </w:p>
    <w:p w:rsidR="00F6308C" w:rsidRPr="00571568" w:rsidRDefault="00F6308C" w:rsidP="009B34AA">
      <w:pPr>
        <w:pStyle w:val="BodyText2"/>
        <w:numPr>
          <w:ilvl w:val="0"/>
          <w:numId w:val="14"/>
        </w:numPr>
        <w:spacing w:line="276" w:lineRule="auto"/>
        <w:jc w:val="both"/>
      </w:pPr>
      <w:r w:rsidRPr="00571568">
        <w:t>Zamawiający udzieli zamówienia wykonawcy, którego oferta odpowiada wszystkim wymaganiom przedstawionym w ustawie oraz w SIWZ i została oceniona jako najkorzystniejsza w opa</w:t>
      </w:r>
      <w:r>
        <w:t xml:space="preserve">rciu o podane kryterium wyboru. </w:t>
      </w:r>
    </w:p>
    <w:p w:rsidR="00F6308C" w:rsidRPr="00571568" w:rsidRDefault="00F6308C" w:rsidP="009B34AA">
      <w:pPr>
        <w:pStyle w:val="BodyText2"/>
        <w:tabs>
          <w:tab w:val="left" w:pos="709"/>
          <w:tab w:val="left" w:pos="851"/>
          <w:tab w:val="left" w:pos="993"/>
        </w:tabs>
        <w:spacing w:line="276" w:lineRule="auto"/>
        <w:jc w:val="both"/>
      </w:pPr>
    </w:p>
    <w:p w:rsidR="00F6308C" w:rsidRPr="00571568" w:rsidRDefault="00F6308C" w:rsidP="009B34AA">
      <w:pPr>
        <w:pStyle w:val="BodyText2"/>
        <w:tabs>
          <w:tab w:val="left" w:pos="540"/>
        </w:tabs>
        <w:spacing w:line="276" w:lineRule="auto"/>
        <w:ind w:left="540" w:hanging="540"/>
        <w:jc w:val="both"/>
        <w:rPr>
          <w:b/>
          <w:bCs/>
        </w:rPr>
      </w:pPr>
      <w:r w:rsidRPr="00571568">
        <w:rPr>
          <w:b/>
          <w:bCs/>
        </w:rPr>
        <w:t>14.</w:t>
      </w:r>
      <w:r w:rsidRPr="00571568">
        <w:rPr>
          <w:b/>
          <w:bCs/>
        </w:rPr>
        <w:tab/>
        <w:t>INFORMACJE O FORMALNOŚCIACH, JAKIE POWINNY ZOSTAĆ DOPEŁNIONE PO WYBORZE OFERTY W CELU ZAWARCIA UMOWY W SPRAWIE ZAMÓWIENIA PUBLICZNEGO</w:t>
      </w:r>
    </w:p>
    <w:p w:rsidR="00F6308C" w:rsidRPr="00571568" w:rsidRDefault="00F6308C" w:rsidP="009B34AA">
      <w:pPr>
        <w:pStyle w:val="BodyText2"/>
        <w:tabs>
          <w:tab w:val="left" w:pos="540"/>
        </w:tabs>
        <w:spacing w:line="276" w:lineRule="auto"/>
        <w:ind w:left="540" w:hanging="540"/>
        <w:jc w:val="both"/>
        <w:rPr>
          <w:b/>
          <w:bCs/>
        </w:rPr>
      </w:pPr>
    </w:p>
    <w:p w:rsidR="00F6308C" w:rsidRPr="00571568" w:rsidRDefault="00F6308C" w:rsidP="009B34AA">
      <w:pPr>
        <w:pStyle w:val="BodyText2"/>
        <w:numPr>
          <w:ilvl w:val="0"/>
          <w:numId w:val="15"/>
        </w:numPr>
        <w:spacing w:line="276" w:lineRule="auto"/>
        <w:jc w:val="both"/>
        <w:rPr>
          <w:bCs/>
        </w:rPr>
      </w:pPr>
      <w:r w:rsidRPr="00571568">
        <w:rPr>
          <w:bCs/>
        </w:rPr>
        <w:t>Niezwłocznie po wyborze najkorzystniejszej oferty Zamawiaj</w:t>
      </w:r>
      <w:r w:rsidRPr="00571568">
        <w:rPr>
          <w:rFonts w:eastAsia="TimesNewRoman,Bold"/>
          <w:bCs/>
        </w:rPr>
        <w:t>ą</w:t>
      </w:r>
      <w:r w:rsidRPr="00571568">
        <w:rPr>
          <w:bCs/>
        </w:rPr>
        <w:t>cy jednocze</w:t>
      </w:r>
      <w:r w:rsidRPr="00571568">
        <w:rPr>
          <w:rFonts w:eastAsia="TimesNewRoman,Bold"/>
          <w:bCs/>
        </w:rPr>
        <w:t>ś</w:t>
      </w:r>
      <w:r w:rsidRPr="00571568">
        <w:rPr>
          <w:bCs/>
        </w:rPr>
        <w:t>nie zawiadomi wykonawców, którzy złożyli oferty, o:</w:t>
      </w:r>
    </w:p>
    <w:p w:rsidR="00F6308C" w:rsidRPr="00571568" w:rsidRDefault="00F6308C" w:rsidP="009B34AA">
      <w:pPr>
        <w:pStyle w:val="BodyText2"/>
        <w:numPr>
          <w:ilvl w:val="0"/>
          <w:numId w:val="16"/>
        </w:numPr>
        <w:tabs>
          <w:tab w:val="left" w:pos="426"/>
        </w:tabs>
        <w:spacing w:line="276" w:lineRule="auto"/>
        <w:jc w:val="both"/>
        <w:rPr>
          <w:bCs/>
        </w:rPr>
      </w:pPr>
      <w:r w:rsidRPr="00571568">
        <w:rPr>
          <w:bCs/>
        </w:rPr>
        <w:t>wyborze najkorzystniejszej oferty, podaj</w:t>
      </w:r>
      <w:r w:rsidRPr="00571568">
        <w:rPr>
          <w:rFonts w:eastAsia="TimesNewRoman,Bold"/>
          <w:bCs/>
        </w:rPr>
        <w:t>ą</w:t>
      </w:r>
      <w:r w:rsidRPr="00571568">
        <w:rPr>
          <w:bCs/>
        </w:rPr>
        <w:t>c nazw</w:t>
      </w:r>
      <w:r w:rsidRPr="00571568">
        <w:rPr>
          <w:rFonts w:eastAsia="TimesNewRoman,Bold"/>
          <w:bCs/>
        </w:rPr>
        <w:t xml:space="preserve">ę </w:t>
      </w:r>
      <w:r w:rsidRPr="00571568">
        <w:rPr>
          <w:bCs/>
        </w:rPr>
        <w:t>(firm</w:t>
      </w:r>
      <w:r w:rsidRPr="00571568">
        <w:rPr>
          <w:rFonts w:eastAsia="TimesNewRoman,Bold"/>
          <w:bCs/>
        </w:rPr>
        <w:t>ę</w:t>
      </w:r>
      <w:r w:rsidRPr="00571568">
        <w:rPr>
          <w:bCs/>
        </w:rPr>
        <w:t>), albo imi</w:t>
      </w:r>
      <w:r w:rsidRPr="00571568">
        <w:rPr>
          <w:rFonts w:eastAsia="TimesNewRoman,Bold"/>
          <w:bCs/>
        </w:rPr>
        <w:t xml:space="preserve">ę </w:t>
      </w:r>
      <w:r w:rsidRPr="00571568">
        <w:rPr>
          <w:bCs/>
        </w:rPr>
        <w:t>i nazwisko, siedzib</w:t>
      </w:r>
      <w:r w:rsidRPr="00571568">
        <w:rPr>
          <w:rFonts w:eastAsia="TimesNewRoman,Bold"/>
          <w:bCs/>
        </w:rPr>
        <w:t xml:space="preserve">ę </w:t>
      </w:r>
      <w:r w:rsidRPr="00571568">
        <w:rPr>
          <w:bCs/>
        </w:rPr>
        <w:t>albo adres zamieszkania i adres wykonawcy, którego ofert</w:t>
      </w:r>
      <w:r w:rsidRPr="00571568">
        <w:rPr>
          <w:rFonts w:eastAsia="TimesNewRoman,Bold"/>
          <w:bCs/>
        </w:rPr>
        <w:t xml:space="preserve">ę </w:t>
      </w:r>
      <w:r w:rsidRPr="00571568">
        <w:rPr>
          <w:bCs/>
        </w:rPr>
        <w:t>wybrano, uzasadnienie jej wyboru oraz nazwy (firmy), albo imiona i nazwiska, siedziby albo miejsca zamieszkania i adresy wykonawców, którzy złożyli oferty, a także punktacj</w:t>
      </w:r>
      <w:r w:rsidRPr="00571568">
        <w:rPr>
          <w:rFonts w:eastAsia="TimesNewRoman,Bold"/>
          <w:bCs/>
        </w:rPr>
        <w:t xml:space="preserve">ę </w:t>
      </w:r>
      <w:r w:rsidRPr="00571568">
        <w:rPr>
          <w:bCs/>
        </w:rPr>
        <w:t>przyznan</w:t>
      </w:r>
      <w:r w:rsidRPr="00571568">
        <w:rPr>
          <w:rFonts w:eastAsia="TimesNewRoman,Bold"/>
          <w:bCs/>
        </w:rPr>
        <w:t xml:space="preserve">ą </w:t>
      </w:r>
      <w:r w:rsidRPr="00571568">
        <w:rPr>
          <w:bCs/>
        </w:rPr>
        <w:t>ofertom w ka</w:t>
      </w:r>
      <w:r w:rsidRPr="00571568">
        <w:rPr>
          <w:rFonts w:eastAsia="TimesNewRoman,Bold"/>
          <w:bCs/>
        </w:rPr>
        <w:t>żdym</w:t>
      </w:r>
      <w:r w:rsidRPr="00571568">
        <w:rPr>
          <w:bCs/>
        </w:rPr>
        <w:t xml:space="preserve"> kryterium oceny ofert i ł</w:t>
      </w:r>
      <w:r w:rsidRPr="00571568">
        <w:rPr>
          <w:rFonts w:eastAsia="TimesNewRoman,Bold"/>
          <w:bCs/>
        </w:rPr>
        <w:t>ą</w:t>
      </w:r>
      <w:r w:rsidRPr="00571568">
        <w:rPr>
          <w:bCs/>
        </w:rPr>
        <w:t>czn</w:t>
      </w:r>
      <w:r w:rsidRPr="00571568">
        <w:rPr>
          <w:rFonts w:eastAsia="TimesNewRoman,Bold"/>
          <w:bCs/>
        </w:rPr>
        <w:t xml:space="preserve">ą </w:t>
      </w:r>
      <w:r w:rsidRPr="00571568">
        <w:rPr>
          <w:bCs/>
        </w:rPr>
        <w:t>punktacj</w:t>
      </w:r>
      <w:r w:rsidRPr="00571568">
        <w:rPr>
          <w:rFonts w:eastAsia="TimesNewRoman,Bold"/>
          <w:bCs/>
        </w:rPr>
        <w:t>ę</w:t>
      </w:r>
      <w:r w:rsidRPr="00571568">
        <w:rPr>
          <w:bCs/>
        </w:rPr>
        <w:t>;</w:t>
      </w:r>
    </w:p>
    <w:p w:rsidR="00F6308C" w:rsidRPr="00571568" w:rsidRDefault="00F6308C" w:rsidP="009B34AA">
      <w:pPr>
        <w:pStyle w:val="BodyText2"/>
        <w:numPr>
          <w:ilvl w:val="0"/>
          <w:numId w:val="16"/>
        </w:numPr>
        <w:tabs>
          <w:tab w:val="left" w:pos="426"/>
        </w:tabs>
        <w:spacing w:line="276" w:lineRule="auto"/>
        <w:jc w:val="both"/>
        <w:rPr>
          <w:bCs/>
        </w:rPr>
      </w:pPr>
      <w:r w:rsidRPr="00571568">
        <w:rPr>
          <w:bCs/>
        </w:rPr>
        <w:t>wykonawcach, których oferty zostały odrzucone, podając uzasadnienie faktyczne i prawne;</w:t>
      </w:r>
    </w:p>
    <w:p w:rsidR="00F6308C" w:rsidRPr="00571568" w:rsidRDefault="00F6308C" w:rsidP="009B34AA">
      <w:pPr>
        <w:pStyle w:val="BodyText2"/>
        <w:numPr>
          <w:ilvl w:val="0"/>
          <w:numId w:val="16"/>
        </w:numPr>
        <w:tabs>
          <w:tab w:val="left" w:pos="426"/>
        </w:tabs>
        <w:spacing w:line="276" w:lineRule="auto"/>
        <w:jc w:val="both"/>
        <w:rPr>
          <w:bCs/>
        </w:rPr>
      </w:pPr>
      <w:r w:rsidRPr="00571568">
        <w:rPr>
          <w:bCs/>
        </w:rPr>
        <w:t>wykonawcach, którzy zostali wykluczeni z postępowania o udzielenie zamówienia, podając uzasadnienie faktyczne i prawne;</w:t>
      </w:r>
    </w:p>
    <w:p w:rsidR="00F6308C" w:rsidRPr="00571568" w:rsidRDefault="00F6308C" w:rsidP="009B34AA">
      <w:pPr>
        <w:pStyle w:val="BodyText2"/>
        <w:numPr>
          <w:ilvl w:val="0"/>
          <w:numId w:val="16"/>
        </w:numPr>
        <w:tabs>
          <w:tab w:val="left" w:pos="426"/>
        </w:tabs>
        <w:spacing w:line="276" w:lineRule="auto"/>
        <w:jc w:val="both"/>
        <w:rPr>
          <w:bCs/>
        </w:rPr>
      </w:pPr>
      <w:r w:rsidRPr="00571568">
        <w:rPr>
          <w:bCs/>
        </w:rPr>
        <w:t>terminie, okre</w:t>
      </w:r>
      <w:r w:rsidRPr="00571568">
        <w:rPr>
          <w:rFonts w:eastAsia="TimesNewRoman,Bold"/>
          <w:bCs/>
        </w:rPr>
        <w:t>ś</w:t>
      </w:r>
      <w:r w:rsidRPr="00571568">
        <w:rPr>
          <w:bCs/>
        </w:rPr>
        <w:t>lonym zgodnie z art. 94 Ustawy, po którego upływie umowa w sprawie zamówienia publicznego może by</w:t>
      </w:r>
      <w:r w:rsidRPr="00571568">
        <w:rPr>
          <w:rFonts w:eastAsia="TimesNewRoman,Bold"/>
          <w:bCs/>
        </w:rPr>
        <w:t xml:space="preserve">ć </w:t>
      </w:r>
      <w:r w:rsidRPr="00571568">
        <w:rPr>
          <w:bCs/>
        </w:rPr>
        <w:t>zawarta.</w:t>
      </w:r>
    </w:p>
    <w:p w:rsidR="00F6308C" w:rsidRPr="00571568" w:rsidRDefault="00F6308C" w:rsidP="009B34AA">
      <w:pPr>
        <w:pStyle w:val="BodyText2"/>
        <w:numPr>
          <w:ilvl w:val="0"/>
          <w:numId w:val="15"/>
        </w:numPr>
        <w:spacing w:line="276" w:lineRule="auto"/>
        <w:jc w:val="both"/>
        <w:rPr>
          <w:bCs/>
        </w:rPr>
      </w:pPr>
      <w:r w:rsidRPr="00571568">
        <w:rPr>
          <w:bCs/>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F6308C" w:rsidRPr="00571568" w:rsidRDefault="00F6308C" w:rsidP="009B34AA">
      <w:pPr>
        <w:pStyle w:val="BodyText2"/>
        <w:numPr>
          <w:ilvl w:val="0"/>
          <w:numId w:val="15"/>
        </w:numPr>
        <w:spacing w:line="276" w:lineRule="auto"/>
        <w:jc w:val="both"/>
      </w:pPr>
      <w:r w:rsidRPr="00571568">
        <w:rPr>
          <w:bCs/>
        </w:rPr>
        <w:t>W zawiadomieniu o wyborze najkorzystniejszej oferty Zamawiający poinformuje Wykonawcę</w:t>
      </w:r>
      <w:r w:rsidRPr="00571568">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F6308C" w:rsidRPr="00571568" w:rsidRDefault="00F6308C" w:rsidP="009B34AA">
      <w:pPr>
        <w:pStyle w:val="BodyText2"/>
        <w:tabs>
          <w:tab w:val="left" w:pos="180"/>
          <w:tab w:val="left" w:pos="709"/>
          <w:tab w:val="left" w:pos="851"/>
          <w:tab w:val="left" w:pos="993"/>
        </w:tabs>
        <w:spacing w:line="276" w:lineRule="auto"/>
        <w:ind w:left="360" w:hanging="360"/>
        <w:jc w:val="both"/>
      </w:pPr>
      <w:r w:rsidRPr="00571568">
        <w:t xml:space="preserve"> </w:t>
      </w:r>
    </w:p>
    <w:p w:rsidR="00F6308C" w:rsidRPr="00571568" w:rsidRDefault="00F6308C" w:rsidP="009B34AA">
      <w:pPr>
        <w:pStyle w:val="BodyText2"/>
        <w:tabs>
          <w:tab w:val="left" w:pos="540"/>
          <w:tab w:val="left" w:pos="993"/>
        </w:tabs>
        <w:spacing w:line="276" w:lineRule="auto"/>
        <w:ind w:left="360" w:hanging="360"/>
        <w:jc w:val="both"/>
        <w:rPr>
          <w:b/>
          <w:bCs/>
        </w:rPr>
      </w:pPr>
      <w:r w:rsidRPr="00571568">
        <w:rPr>
          <w:b/>
          <w:bCs/>
        </w:rPr>
        <w:t>15.</w:t>
      </w:r>
      <w:r w:rsidRPr="00571568">
        <w:rPr>
          <w:b/>
          <w:bCs/>
        </w:rPr>
        <w:tab/>
        <w:t>WYMAGANIA DOTYCZĄCE ZABEZPIECZENIA NALEŻYTEGO WYKONANIA UMOWY</w:t>
      </w:r>
    </w:p>
    <w:p w:rsidR="00F6308C" w:rsidRPr="00571568" w:rsidRDefault="00F6308C" w:rsidP="009B34AA">
      <w:pPr>
        <w:pStyle w:val="BodyText2"/>
        <w:tabs>
          <w:tab w:val="left" w:pos="709"/>
          <w:tab w:val="left" w:pos="851"/>
          <w:tab w:val="left" w:pos="993"/>
        </w:tabs>
        <w:spacing w:line="276" w:lineRule="auto"/>
        <w:ind w:left="240"/>
        <w:jc w:val="both"/>
        <w:rPr>
          <w:b/>
          <w:bCs/>
        </w:rPr>
      </w:pPr>
    </w:p>
    <w:p w:rsidR="00F6308C" w:rsidRPr="00571568" w:rsidRDefault="00F6308C" w:rsidP="00D75E7A">
      <w:pPr>
        <w:pStyle w:val="BodyText2"/>
        <w:spacing w:line="276" w:lineRule="auto"/>
        <w:ind w:left="360"/>
        <w:jc w:val="both"/>
      </w:pPr>
      <w:r w:rsidRPr="00571568">
        <w:rPr>
          <w:szCs w:val="24"/>
        </w:rPr>
        <w:t xml:space="preserve">Zamawiający </w:t>
      </w:r>
      <w:r>
        <w:rPr>
          <w:szCs w:val="24"/>
        </w:rPr>
        <w:t>nie wymaga</w:t>
      </w:r>
      <w:r w:rsidRPr="00571568">
        <w:rPr>
          <w:szCs w:val="24"/>
        </w:rPr>
        <w:t xml:space="preserve"> zabezpieczen</w:t>
      </w:r>
      <w:r>
        <w:rPr>
          <w:szCs w:val="24"/>
        </w:rPr>
        <w:t xml:space="preserve">ia należytego wykonania umowy. </w:t>
      </w:r>
    </w:p>
    <w:p w:rsidR="00F6308C" w:rsidRPr="00571568" w:rsidRDefault="00F6308C" w:rsidP="009B34AA">
      <w:pPr>
        <w:pStyle w:val="BodyText2"/>
        <w:spacing w:line="276" w:lineRule="auto"/>
        <w:ind w:left="360"/>
        <w:jc w:val="both"/>
      </w:pPr>
    </w:p>
    <w:p w:rsidR="00F6308C" w:rsidRPr="00571568" w:rsidRDefault="00F6308C" w:rsidP="009B34AA">
      <w:pPr>
        <w:pStyle w:val="BodyText2"/>
        <w:tabs>
          <w:tab w:val="left" w:pos="993"/>
        </w:tabs>
        <w:spacing w:line="276" w:lineRule="auto"/>
        <w:ind w:left="540" w:hanging="540"/>
        <w:jc w:val="both"/>
        <w:rPr>
          <w:b/>
          <w:bCs/>
        </w:rPr>
      </w:pPr>
      <w:r w:rsidRPr="00571568">
        <w:rPr>
          <w:b/>
          <w:bCs/>
        </w:rPr>
        <w:t>16.</w:t>
      </w:r>
      <w:r w:rsidRPr="00571568">
        <w:rPr>
          <w:b/>
          <w:bCs/>
        </w:rPr>
        <w:tab/>
        <w:t>ISTOTNE POSTANOWIENIA UMOWY W SPRAWIE ZAMÓWIENIA PUBLICZNEGO</w:t>
      </w:r>
    </w:p>
    <w:p w:rsidR="00F6308C" w:rsidRPr="00571568" w:rsidRDefault="00F6308C" w:rsidP="009B34AA">
      <w:pPr>
        <w:pStyle w:val="BodyText2"/>
        <w:tabs>
          <w:tab w:val="left" w:pos="993"/>
        </w:tabs>
        <w:spacing w:line="276" w:lineRule="auto"/>
        <w:ind w:left="540" w:hanging="540"/>
        <w:jc w:val="both"/>
        <w:rPr>
          <w:b/>
          <w:bCs/>
        </w:rPr>
      </w:pPr>
    </w:p>
    <w:p w:rsidR="00F6308C" w:rsidRPr="00571568" w:rsidRDefault="00F6308C" w:rsidP="009B34AA">
      <w:pPr>
        <w:pStyle w:val="BodyText2"/>
        <w:numPr>
          <w:ilvl w:val="0"/>
          <w:numId w:val="19"/>
        </w:numPr>
        <w:spacing w:line="276" w:lineRule="auto"/>
        <w:jc w:val="both"/>
      </w:pPr>
      <w:r w:rsidRPr="00571568">
        <w:t>Szczegółowe warunki umowy określają istotne postanowienia</w:t>
      </w:r>
      <w:r>
        <w:t xml:space="preserve"> umowy stanowiące załącznik nr 4</w:t>
      </w:r>
      <w:r w:rsidRPr="00571568">
        <w:t xml:space="preserve"> do SIWZ,</w:t>
      </w:r>
    </w:p>
    <w:p w:rsidR="00F6308C" w:rsidRPr="00571568" w:rsidRDefault="00F6308C" w:rsidP="009B34AA">
      <w:pPr>
        <w:pStyle w:val="BodyText2"/>
        <w:numPr>
          <w:ilvl w:val="0"/>
          <w:numId w:val="19"/>
        </w:numPr>
        <w:spacing w:line="276" w:lineRule="auto"/>
        <w:jc w:val="both"/>
      </w:pPr>
      <w:r w:rsidRPr="00571568">
        <w:t>Podpisanie umowy nastąpi zgodnie z art. 94 Ustawy.</w:t>
      </w:r>
    </w:p>
    <w:p w:rsidR="00F6308C" w:rsidRDefault="00F6308C" w:rsidP="009B34AA">
      <w:pPr>
        <w:pStyle w:val="BodyText2"/>
        <w:numPr>
          <w:ilvl w:val="0"/>
          <w:numId w:val="19"/>
        </w:numPr>
        <w:spacing w:line="276" w:lineRule="auto"/>
        <w:jc w:val="both"/>
      </w:pPr>
      <w:r>
        <w:t>Dopuszcza się zmianę umowy w stosunku do oferty w zakresie warunków ubezpieczenia przedmiotów leasingu, o ile spowoduje to zmniejszenie wysokości ponoszonych z tego tytułu kosztów przez Zamawiającego. Ponadto w razie zmiany ustawowej stawki VAT dopuszcza się zmianę wynagrodzenia w zakresie podatku VAT. Zamawiający dopuszcza również zmianę wysokości opłat leasingowych w razie zmiany uregulowań prawnych, lub podatków dotyczących umów leasingu pod warunkiem że zmiany takowe dotyczą wszystkich klientów Wykonawcy. Zamawiający dopuszcza zmianę</w:t>
      </w:r>
      <w:r w:rsidRPr="00C85F7F">
        <w:t xml:space="preserve"> aspektów technicznych współpracy celem zwiększenia jej efektywności (dotyczy to </w:t>
      </w:r>
      <w:r>
        <w:t>w szczególności harmonogramów płatności</w:t>
      </w:r>
      <w:r w:rsidRPr="00C85F7F">
        <w:t>)</w:t>
      </w:r>
      <w:r>
        <w:t xml:space="preserve"> w sposób nie powodujący zmiany ceny i o ile będzie to mieć na celu dostosowanie umowy do praktyki stosowanej przez Wykonawcę. </w:t>
      </w:r>
    </w:p>
    <w:p w:rsidR="00F6308C" w:rsidRDefault="00F6308C" w:rsidP="009B34AA">
      <w:pPr>
        <w:pStyle w:val="BodyText2"/>
        <w:numPr>
          <w:ilvl w:val="0"/>
          <w:numId w:val="19"/>
        </w:numPr>
        <w:spacing w:line="276" w:lineRule="auto"/>
        <w:jc w:val="both"/>
      </w:pPr>
      <w:r w:rsidRPr="00571568">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F6308C" w:rsidRPr="00571568" w:rsidRDefault="00F6308C" w:rsidP="009B34AA">
      <w:pPr>
        <w:pStyle w:val="BodyText2"/>
        <w:tabs>
          <w:tab w:val="left" w:pos="993"/>
        </w:tabs>
        <w:spacing w:line="276" w:lineRule="auto"/>
        <w:ind w:left="360" w:hanging="360"/>
        <w:jc w:val="both"/>
      </w:pPr>
    </w:p>
    <w:p w:rsidR="00F6308C" w:rsidRPr="00571568" w:rsidRDefault="00F6308C" w:rsidP="009B34AA">
      <w:pPr>
        <w:pStyle w:val="BodyText2"/>
        <w:tabs>
          <w:tab w:val="left" w:pos="993"/>
        </w:tabs>
        <w:spacing w:line="276" w:lineRule="auto"/>
        <w:ind w:left="360" w:hanging="360"/>
        <w:jc w:val="both"/>
        <w:rPr>
          <w:b/>
          <w:bCs/>
        </w:rPr>
      </w:pPr>
      <w:r w:rsidRPr="00571568">
        <w:rPr>
          <w:b/>
          <w:bCs/>
        </w:rPr>
        <w:t>17.</w:t>
      </w:r>
      <w:r w:rsidRPr="00571568">
        <w:rPr>
          <w:b/>
          <w:bCs/>
        </w:rPr>
        <w:tab/>
        <w:t>POUCZENIE O ŚRODKACH OCHRONY PRAWNEJ PRZYSŁUGUJACYCH WYKONAWCY W TOKU POSTĘPOWANIA O UDZIELENIE ZAMÓWIENIA.</w:t>
      </w:r>
    </w:p>
    <w:p w:rsidR="00F6308C" w:rsidRPr="00571568" w:rsidRDefault="00F6308C" w:rsidP="009B34AA">
      <w:pPr>
        <w:pStyle w:val="BodyText2"/>
        <w:tabs>
          <w:tab w:val="left" w:pos="993"/>
        </w:tabs>
        <w:spacing w:line="276" w:lineRule="auto"/>
        <w:ind w:left="240"/>
        <w:jc w:val="both"/>
        <w:rPr>
          <w:b/>
          <w:bCs/>
        </w:rPr>
      </w:pPr>
    </w:p>
    <w:p w:rsidR="00F6308C" w:rsidRPr="00571568" w:rsidRDefault="00F6308C" w:rsidP="009B34AA">
      <w:pPr>
        <w:pStyle w:val="BodyText2"/>
        <w:tabs>
          <w:tab w:val="left" w:pos="993"/>
        </w:tabs>
        <w:spacing w:line="276" w:lineRule="auto"/>
        <w:jc w:val="both"/>
      </w:pPr>
      <w:r w:rsidRPr="00571568">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F6308C" w:rsidRPr="00571568" w:rsidRDefault="00F6308C" w:rsidP="009B34AA">
      <w:pPr>
        <w:pStyle w:val="BodyText2"/>
        <w:tabs>
          <w:tab w:val="left" w:pos="993"/>
        </w:tabs>
        <w:spacing w:line="276" w:lineRule="auto"/>
        <w:jc w:val="both"/>
      </w:pPr>
    </w:p>
    <w:p w:rsidR="00F6308C" w:rsidRPr="00571568" w:rsidRDefault="00F6308C" w:rsidP="009B34AA">
      <w:pPr>
        <w:pStyle w:val="BodyText2"/>
        <w:tabs>
          <w:tab w:val="num" w:pos="426"/>
          <w:tab w:val="left" w:pos="709"/>
          <w:tab w:val="left" w:pos="993"/>
        </w:tabs>
        <w:spacing w:line="276" w:lineRule="auto"/>
        <w:ind w:left="993" w:hanging="993"/>
        <w:jc w:val="both"/>
        <w:rPr>
          <w:b/>
          <w:bCs/>
        </w:rPr>
      </w:pPr>
      <w:r w:rsidRPr="00571568">
        <w:rPr>
          <w:b/>
          <w:bCs/>
        </w:rPr>
        <w:t>18.</w:t>
      </w:r>
      <w:r w:rsidRPr="00571568">
        <w:rPr>
          <w:b/>
          <w:bCs/>
        </w:rPr>
        <w:tab/>
        <w:t>INNE POSTANOWIENIA</w:t>
      </w:r>
    </w:p>
    <w:p w:rsidR="00F6308C" w:rsidRPr="00571568" w:rsidRDefault="00F6308C" w:rsidP="009B34AA">
      <w:pPr>
        <w:pStyle w:val="BodyText2"/>
        <w:tabs>
          <w:tab w:val="num" w:pos="426"/>
          <w:tab w:val="left" w:pos="709"/>
          <w:tab w:val="left" w:pos="993"/>
        </w:tabs>
        <w:spacing w:line="276" w:lineRule="auto"/>
        <w:ind w:left="993" w:hanging="993"/>
        <w:jc w:val="both"/>
        <w:rPr>
          <w:b/>
          <w:bCs/>
        </w:rPr>
      </w:pPr>
    </w:p>
    <w:p w:rsidR="00F6308C" w:rsidRPr="00571568" w:rsidRDefault="00F6308C" w:rsidP="009B34AA">
      <w:pPr>
        <w:pStyle w:val="BodyText2"/>
        <w:numPr>
          <w:ilvl w:val="0"/>
          <w:numId w:val="20"/>
        </w:numPr>
        <w:spacing w:line="276" w:lineRule="auto"/>
        <w:jc w:val="both"/>
      </w:pPr>
      <w:r w:rsidRPr="00571568">
        <w:t xml:space="preserve">Zamawiający </w:t>
      </w:r>
      <w:r>
        <w:t xml:space="preserve">nie </w:t>
      </w:r>
      <w:r w:rsidRPr="00571568">
        <w:t>dopuszcza składani</w:t>
      </w:r>
      <w:r>
        <w:t>a</w:t>
      </w:r>
      <w:r w:rsidRPr="00571568">
        <w:t xml:space="preserve"> ofer</w:t>
      </w:r>
      <w:r>
        <w:t>t częściowych.</w:t>
      </w:r>
    </w:p>
    <w:p w:rsidR="00F6308C" w:rsidRPr="00571568" w:rsidRDefault="00F6308C" w:rsidP="009B34AA">
      <w:pPr>
        <w:pStyle w:val="BodyText2"/>
        <w:numPr>
          <w:ilvl w:val="0"/>
          <w:numId w:val="20"/>
        </w:numPr>
        <w:spacing w:line="276" w:lineRule="auto"/>
        <w:jc w:val="both"/>
      </w:pPr>
      <w:r w:rsidRPr="00571568">
        <w:t xml:space="preserve">Zamawiający nie zamierza zawierać umowy ramowej. </w:t>
      </w:r>
    </w:p>
    <w:p w:rsidR="00F6308C" w:rsidRPr="00571568" w:rsidRDefault="00F6308C" w:rsidP="009B34AA">
      <w:pPr>
        <w:pStyle w:val="BodyText2"/>
        <w:numPr>
          <w:ilvl w:val="0"/>
          <w:numId w:val="20"/>
        </w:numPr>
        <w:spacing w:line="276" w:lineRule="auto"/>
        <w:jc w:val="both"/>
      </w:pPr>
      <w:r w:rsidRPr="00571568">
        <w:t>Zamawiający nie przewiduje udzielania zamówień uzupełniających.</w:t>
      </w:r>
    </w:p>
    <w:p w:rsidR="00F6308C" w:rsidRPr="00571568" w:rsidRDefault="00F6308C" w:rsidP="009B34AA">
      <w:pPr>
        <w:pStyle w:val="BodyText2"/>
        <w:numPr>
          <w:ilvl w:val="0"/>
          <w:numId w:val="20"/>
        </w:numPr>
        <w:spacing w:line="276" w:lineRule="auto"/>
        <w:jc w:val="both"/>
      </w:pPr>
      <w:r w:rsidRPr="00571568">
        <w:t>Zamawiający nie dopuszcza składania ofert wariantowych.</w:t>
      </w:r>
    </w:p>
    <w:p w:rsidR="00F6308C" w:rsidRPr="00571568" w:rsidRDefault="00F6308C" w:rsidP="009B34AA">
      <w:pPr>
        <w:pStyle w:val="BodyText2"/>
        <w:numPr>
          <w:ilvl w:val="0"/>
          <w:numId w:val="20"/>
        </w:numPr>
        <w:spacing w:line="276" w:lineRule="auto"/>
        <w:jc w:val="both"/>
      </w:pPr>
      <w:r w:rsidRPr="00571568">
        <w:t xml:space="preserve">Zamawiający nie przewiduje wyboru najkorzystniejszej oferty z zastosowaniem aukcji </w:t>
      </w:r>
      <w:r w:rsidRPr="00571568">
        <w:br/>
        <w:t>elektronicznej.</w:t>
      </w:r>
    </w:p>
    <w:p w:rsidR="00F6308C" w:rsidRPr="00571568" w:rsidRDefault="00F6308C" w:rsidP="009B34AA">
      <w:pPr>
        <w:pStyle w:val="BodyText2"/>
        <w:numPr>
          <w:ilvl w:val="0"/>
          <w:numId w:val="20"/>
        </w:numPr>
        <w:spacing w:line="276" w:lineRule="auto"/>
        <w:jc w:val="both"/>
      </w:pPr>
      <w:r w:rsidRPr="00571568">
        <w:t xml:space="preserve">Zamawiający nie zamierza ustanawiać dynamicznego systemu zakupów, </w:t>
      </w:r>
    </w:p>
    <w:p w:rsidR="00F6308C" w:rsidRPr="00571568" w:rsidRDefault="00F6308C" w:rsidP="009B34AA">
      <w:pPr>
        <w:pStyle w:val="BodyText2"/>
        <w:numPr>
          <w:ilvl w:val="0"/>
          <w:numId w:val="20"/>
        </w:numPr>
        <w:spacing w:line="276" w:lineRule="auto"/>
        <w:jc w:val="both"/>
      </w:pPr>
      <w:r w:rsidRPr="00571568">
        <w:t xml:space="preserve">Zamawiający nie przewiduje zwrotu kosztów  udziału w postępowaniu, </w:t>
      </w:r>
    </w:p>
    <w:p w:rsidR="00F6308C" w:rsidRPr="00571568" w:rsidRDefault="00F6308C" w:rsidP="009B34AA">
      <w:pPr>
        <w:pStyle w:val="BodyText2"/>
        <w:numPr>
          <w:ilvl w:val="0"/>
          <w:numId w:val="20"/>
        </w:numPr>
        <w:spacing w:line="276" w:lineRule="auto"/>
        <w:jc w:val="both"/>
      </w:pPr>
      <w:r w:rsidRPr="00571568">
        <w:t xml:space="preserve">Zamawiający nie przewiduje rozliczania w walutach obcych. </w:t>
      </w:r>
    </w:p>
    <w:p w:rsidR="00F6308C" w:rsidRPr="00571568" w:rsidRDefault="00F6308C" w:rsidP="009B34AA">
      <w:pPr>
        <w:pStyle w:val="BodyText2"/>
        <w:numPr>
          <w:ilvl w:val="0"/>
          <w:numId w:val="20"/>
        </w:numPr>
        <w:spacing w:line="276" w:lineRule="auto"/>
        <w:jc w:val="both"/>
      </w:pPr>
      <w:r w:rsidRPr="00571568">
        <w:t xml:space="preserve">Zamawiający nie przewiduje zastosowania wymagań, o których mowa w treści art. 29 ust. 4 pkt 1 Ustawy. </w:t>
      </w:r>
    </w:p>
    <w:p w:rsidR="00F6308C" w:rsidRDefault="00F6308C" w:rsidP="009B34AA">
      <w:pPr>
        <w:pStyle w:val="BodyText2"/>
        <w:tabs>
          <w:tab w:val="left" w:pos="0"/>
          <w:tab w:val="left" w:pos="360"/>
          <w:tab w:val="num" w:pos="426"/>
          <w:tab w:val="left" w:pos="709"/>
        </w:tabs>
        <w:spacing w:line="276" w:lineRule="auto"/>
        <w:ind w:left="360" w:hanging="360"/>
        <w:jc w:val="both"/>
        <w:rPr>
          <w:b/>
          <w:bCs/>
        </w:rPr>
      </w:pPr>
    </w:p>
    <w:p w:rsidR="00F6308C" w:rsidRPr="00571568" w:rsidRDefault="00F6308C" w:rsidP="009B34AA">
      <w:pPr>
        <w:pStyle w:val="BodyText2"/>
        <w:tabs>
          <w:tab w:val="left" w:pos="0"/>
          <w:tab w:val="left" w:pos="360"/>
          <w:tab w:val="num" w:pos="426"/>
          <w:tab w:val="left" w:pos="709"/>
        </w:tabs>
        <w:spacing w:line="276" w:lineRule="auto"/>
        <w:ind w:left="360" w:hanging="360"/>
        <w:jc w:val="both"/>
        <w:rPr>
          <w:b/>
          <w:bCs/>
        </w:rPr>
      </w:pPr>
      <w:r w:rsidRPr="00571568">
        <w:rPr>
          <w:b/>
          <w:bCs/>
        </w:rPr>
        <w:t>19.</w:t>
      </w:r>
      <w:r w:rsidRPr="00571568">
        <w:rPr>
          <w:b/>
          <w:bCs/>
        </w:rPr>
        <w:tab/>
        <w:t>WYKAZ ZAŁĄCZNIKÓW</w:t>
      </w:r>
    </w:p>
    <w:p w:rsidR="00F6308C" w:rsidRPr="00571568" w:rsidRDefault="00F6308C" w:rsidP="009B34AA">
      <w:pPr>
        <w:pStyle w:val="BodyText2"/>
        <w:tabs>
          <w:tab w:val="left" w:pos="0"/>
          <w:tab w:val="left" w:pos="360"/>
          <w:tab w:val="num" w:pos="426"/>
          <w:tab w:val="left" w:pos="709"/>
        </w:tabs>
        <w:spacing w:line="276" w:lineRule="auto"/>
        <w:ind w:left="360" w:hanging="360"/>
        <w:jc w:val="both"/>
        <w:rPr>
          <w:b/>
          <w:bCs/>
          <w:sz w:val="28"/>
        </w:rPr>
      </w:pPr>
    </w:p>
    <w:p w:rsidR="00F6308C" w:rsidRPr="00571568" w:rsidRDefault="00F6308C" w:rsidP="009B34AA">
      <w:pPr>
        <w:pStyle w:val="BodyText2"/>
        <w:tabs>
          <w:tab w:val="left" w:pos="0"/>
          <w:tab w:val="left" w:pos="360"/>
          <w:tab w:val="num" w:pos="426"/>
          <w:tab w:val="left" w:pos="709"/>
        </w:tabs>
        <w:spacing w:line="276" w:lineRule="auto"/>
        <w:ind w:left="360" w:hanging="360"/>
        <w:jc w:val="both"/>
        <w:rPr>
          <w:bCs/>
        </w:rPr>
      </w:pPr>
      <w:r w:rsidRPr="00571568">
        <w:rPr>
          <w:bCs/>
        </w:rPr>
        <w:t xml:space="preserve">Wszystkie załączniki do niniejszej SIWZ stanowią jej integralną część. </w:t>
      </w:r>
    </w:p>
    <w:p w:rsidR="00F6308C" w:rsidRPr="00571568" w:rsidRDefault="00F6308C" w:rsidP="00C72E1E">
      <w:pPr>
        <w:pStyle w:val="BodyText2"/>
        <w:numPr>
          <w:ilvl w:val="0"/>
          <w:numId w:val="21"/>
        </w:numPr>
        <w:spacing w:line="276" w:lineRule="auto"/>
        <w:jc w:val="both"/>
        <w:rPr>
          <w:szCs w:val="24"/>
        </w:rPr>
      </w:pPr>
      <w:r w:rsidRPr="00571568">
        <w:t xml:space="preserve">Szczegółowy </w:t>
      </w:r>
      <w:r>
        <w:t>opis przedmiotu leasingu</w:t>
      </w:r>
      <w:r>
        <w:tab/>
      </w:r>
      <w:r>
        <w:tab/>
      </w:r>
      <w:r>
        <w:tab/>
      </w:r>
      <w:r>
        <w:tab/>
      </w:r>
      <w:r>
        <w:tab/>
        <w:t>Załącznik nr 1</w:t>
      </w:r>
    </w:p>
    <w:p w:rsidR="00F6308C" w:rsidRPr="00571568" w:rsidRDefault="00F6308C" w:rsidP="009B34AA">
      <w:pPr>
        <w:pStyle w:val="BodyText2"/>
        <w:numPr>
          <w:ilvl w:val="0"/>
          <w:numId w:val="21"/>
        </w:numPr>
        <w:spacing w:line="276" w:lineRule="auto"/>
        <w:jc w:val="both"/>
        <w:rPr>
          <w:szCs w:val="24"/>
        </w:rPr>
      </w:pPr>
      <w:r w:rsidRPr="00571568">
        <w:t>Formular</w:t>
      </w:r>
      <w:r>
        <w:t xml:space="preserve">z oferty </w:t>
      </w:r>
      <w:r>
        <w:tab/>
        <w:t>wraz z tabelami</w:t>
      </w:r>
      <w:r>
        <w:tab/>
      </w:r>
      <w:r>
        <w:tab/>
      </w:r>
      <w:r>
        <w:tab/>
      </w:r>
      <w:r>
        <w:tab/>
      </w:r>
      <w:r>
        <w:tab/>
        <w:t>Załącznik nr 2</w:t>
      </w:r>
    </w:p>
    <w:p w:rsidR="00F6308C" w:rsidRPr="00571568" w:rsidRDefault="00F6308C" w:rsidP="009B34AA">
      <w:pPr>
        <w:pStyle w:val="BodyText2"/>
        <w:numPr>
          <w:ilvl w:val="0"/>
          <w:numId w:val="21"/>
        </w:numPr>
        <w:spacing w:line="276" w:lineRule="auto"/>
        <w:jc w:val="both"/>
        <w:rPr>
          <w:szCs w:val="24"/>
        </w:rPr>
      </w:pPr>
      <w:r w:rsidRPr="00571568">
        <w:t>Oświadczenie o braku podstaw do wykluczenia z postępowania</w:t>
      </w:r>
      <w:r w:rsidRPr="00571568">
        <w:tab/>
        <w:t>Załącznik nr 3A</w:t>
      </w:r>
    </w:p>
    <w:p w:rsidR="00F6308C" w:rsidRPr="00571568" w:rsidRDefault="00F6308C" w:rsidP="009B34AA">
      <w:pPr>
        <w:pStyle w:val="BodyText2"/>
        <w:numPr>
          <w:ilvl w:val="0"/>
          <w:numId w:val="21"/>
        </w:numPr>
        <w:spacing w:line="276" w:lineRule="auto"/>
        <w:jc w:val="both"/>
        <w:rPr>
          <w:szCs w:val="24"/>
        </w:rPr>
      </w:pPr>
      <w:r w:rsidRPr="00571568">
        <w:t>Oświadczenie o spełnianiu warunków udziału w postępowaniu</w:t>
      </w:r>
      <w:r w:rsidRPr="00571568">
        <w:tab/>
        <w:t>Załącznik nr 3B</w:t>
      </w:r>
    </w:p>
    <w:p w:rsidR="00F6308C" w:rsidRPr="00571568" w:rsidRDefault="00F6308C" w:rsidP="009B34AA">
      <w:pPr>
        <w:pStyle w:val="BodyText2"/>
        <w:numPr>
          <w:ilvl w:val="0"/>
          <w:numId w:val="21"/>
        </w:numPr>
        <w:spacing w:line="276" w:lineRule="auto"/>
        <w:jc w:val="both"/>
        <w:rPr>
          <w:szCs w:val="24"/>
        </w:rPr>
      </w:pPr>
      <w:r w:rsidRPr="00571568">
        <w:t>Istotne postanowienia umowy</w:t>
      </w:r>
      <w:r w:rsidRPr="00571568">
        <w:tab/>
      </w:r>
      <w:r w:rsidRPr="00571568">
        <w:tab/>
      </w:r>
      <w:r w:rsidRPr="00571568">
        <w:tab/>
      </w:r>
      <w:r w:rsidRPr="00571568">
        <w:tab/>
      </w:r>
      <w:r w:rsidRPr="00571568">
        <w:tab/>
      </w:r>
      <w:r w:rsidRPr="00571568">
        <w:tab/>
        <w:t>Załącznik nr 4</w:t>
      </w:r>
    </w:p>
    <w:p w:rsidR="00F6308C" w:rsidRDefault="00F6308C" w:rsidP="009B34AA">
      <w:pPr>
        <w:pStyle w:val="BodyText2"/>
        <w:tabs>
          <w:tab w:val="left" w:pos="0"/>
          <w:tab w:val="num" w:pos="426"/>
          <w:tab w:val="left" w:pos="709"/>
        </w:tabs>
        <w:spacing w:line="276" w:lineRule="auto"/>
        <w:jc w:val="both"/>
      </w:pPr>
      <w:r>
        <w:t>6)</w:t>
      </w:r>
      <w:r>
        <w:tab/>
        <w:t xml:space="preserve">Dokumenty statutowe Zamawiającego </w:t>
      </w:r>
      <w:r>
        <w:tab/>
      </w:r>
      <w:r>
        <w:tab/>
      </w:r>
      <w:r>
        <w:tab/>
      </w:r>
      <w:r>
        <w:tab/>
      </w:r>
      <w:r>
        <w:tab/>
        <w:t>Załącznik nr 5</w:t>
      </w:r>
    </w:p>
    <w:p w:rsidR="00F6308C" w:rsidRDefault="00F6308C" w:rsidP="00BE0A05">
      <w:pPr>
        <w:pStyle w:val="BodyText2"/>
        <w:tabs>
          <w:tab w:val="left" w:pos="0"/>
          <w:tab w:val="num" w:pos="426"/>
          <w:tab w:val="left" w:pos="709"/>
        </w:tabs>
        <w:spacing w:line="276" w:lineRule="auto"/>
        <w:ind w:left="708"/>
        <w:jc w:val="both"/>
      </w:pPr>
      <w:r>
        <w:tab/>
        <w:t>(zbiorczo: krs, NIP, REGON, opinia banku, sprawozdania finansowe za lata 2008-2010, Statut spółki, zaświadczenia o niezaleganiu w podatkach i składkach)</w:t>
      </w:r>
    </w:p>
    <w:p w:rsidR="00F6308C" w:rsidRDefault="00F6308C" w:rsidP="009B34AA">
      <w:pPr>
        <w:pStyle w:val="BodyText2"/>
        <w:tabs>
          <w:tab w:val="left" w:pos="0"/>
          <w:tab w:val="num" w:pos="426"/>
          <w:tab w:val="left" w:pos="709"/>
        </w:tabs>
        <w:spacing w:line="276" w:lineRule="auto"/>
        <w:jc w:val="both"/>
      </w:pPr>
    </w:p>
    <w:p w:rsidR="00F6308C" w:rsidRPr="00571568" w:rsidRDefault="00F6308C" w:rsidP="009B34AA">
      <w:pPr>
        <w:pStyle w:val="BodyText2"/>
        <w:tabs>
          <w:tab w:val="left" w:pos="0"/>
          <w:tab w:val="num" w:pos="426"/>
          <w:tab w:val="left" w:pos="709"/>
        </w:tabs>
        <w:spacing w:line="276" w:lineRule="auto"/>
        <w:jc w:val="both"/>
      </w:pPr>
    </w:p>
    <w:p w:rsidR="00F6308C" w:rsidRDefault="00F6308C" w:rsidP="009B34AA">
      <w:pPr>
        <w:pStyle w:val="BodyText2"/>
        <w:tabs>
          <w:tab w:val="num" w:pos="426"/>
          <w:tab w:val="left" w:pos="709"/>
          <w:tab w:val="left" w:pos="993"/>
        </w:tabs>
        <w:spacing w:line="276" w:lineRule="auto"/>
        <w:ind w:left="993" w:hanging="993"/>
        <w:jc w:val="both"/>
      </w:pPr>
      <w:r w:rsidRPr="00571568">
        <w:t>Zatwierdził:</w:t>
      </w:r>
    </w:p>
    <w:p w:rsidR="00F6308C" w:rsidRDefault="00F6308C" w:rsidP="009B34AA">
      <w:pPr>
        <w:pStyle w:val="BodyText2"/>
        <w:tabs>
          <w:tab w:val="num" w:pos="426"/>
          <w:tab w:val="left" w:pos="709"/>
          <w:tab w:val="left" w:pos="993"/>
        </w:tabs>
        <w:spacing w:line="276" w:lineRule="auto"/>
        <w:ind w:left="993" w:hanging="993"/>
        <w:jc w:val="both"/>
      </w:pPr>
    </w:p>
    <w:p w:rsidR="00F6308C" w:rsidRDefault="00F6308C">
      <w:pPr>
        <w:spacing w:after="0" w:line="240" w:lineRule="auto"/>
        <w:rPr>
          <w:rFonts w:ascii="Times New Roman" w:hAnsi="Times New Roman"/>
          <w:sz w:val="24"/>
          <w:szCs w:val="20"/>
          <w:lang w:eastAsia="ar-SA"/>
        </w:rPr>
      </w:pPr>
    </w:p>
    <w:sectPr w:rsidR="00F6308C"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08C" w:rsidRDefault="00F6308C" w:rsidP="005313B3">
      <w:pPr>
        <w:spacing w:after="0" w:line="240" w:lineRule="auto"/>
      </w:pPr>
      <w:r>
        <w:separator/>
      </w:r>
    </w:p>
  </w:endnote>
  <w:endnote w:type="continuationSeparator" w:id="0">
    <w:p w:rsidR="00F6308C" w:rsidRDefault="00F6308C"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8C" w:rsidRPr="001F5B9A" w:rsidRDefault="00F6308C" w:rsidP="001F5B9A">
    <w:pPr>
      <w:pStyle w:val="Footer"/>
    </w:pPr>
    <w:r>
      <w:rPr>
        <w:noProof/>
        <w:lang w:eastAsia="pl-PL"/>
      </w:rPr>
      <w:pict>
        <v:rect id="Rectangle 5" o:spid="_x0000_s2052" style="position:absolute;margin-left:558.35pt;margin-top:697.35pt;width:25.65pt;height:60.85pt;z-index:25165772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F6308C" w:rsidRPr="00EE6BB5" w:rsidRDefault="00F6308C">
                <w:pPr>
                  <w:pStyle w:val="Footer"/>
                  <w:rPr>
                    <w:color w:val="BFBFBF"/>
                    <w:sz w:val="18"/>
                    <w:szCs w:val="18"/>
                  </w:rPr>
                </w:pPr>
                <w:r w:rsidRPr="00EE6BB5">
                  <w:rPr>
                    <w:color w:val="BFBFBF"/>
                    <w:sz w:val="18"/>
                    <w:szCs w:val="18"/>
                  </w:rPr>
                  <w:t xml:space="preserve">Strona  </w:t>
                </w:r>
                <w:r w:rsidRPr="00EE6BB5">
                  <w:rPr>
                    <w:color w:val="BFBFBF"/>
                    <w:sz w:val="18"/>
                    <w:szCs w:val="18"/>
                  </w:rPr>
                  <w:fldChar w:fldCharType="begin"/>
                </w:r>
                <w:r w:rsidRPr="00EE6BB5">
                  <w:rPr>
                    <w:color w:val="BFBFBF"/>
                    <w:sz w:val="18"/>
                    <w:szCs w:val="18"/>
                  </w:rPr>
                  <w:instrText>PAGE</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r w:rsidRPr="00EE6BB5">
                  <w:rPr>
                    <w:color w:val="BFBFBF"/>
                    <w:sz w:val="18"/>
                    <w:szCs w:val="18"/>
                  </w:rPr>
                  <w:t xml:space="preserve"> z </w:t>
                </w:r>
                <w:r w:rsidRPr="00EE6BB5">
                  <w:rPr>
                    <w:color w:val="BFBFBF"/>
                    <w:sz w:val="18"/>
                    <w:szCs w:val="18"/>
                  </w:rPr>
                  <w:fldChar w:fldCharType="begin"/>
                </w:r>
                <w:r w:rsidRPr="00EE6BB5">
                  <w:rPr>
                    <w:color w:val="BFBFBF"/>
                    <w:sz w:val="18"/>
                    <w:szCs w:val="18"/>
                  </w:rPr>
                  <w:instrText>NUMPAGES</w:instrText>
                </w:r>
                <w:r w:rsidRPr="00EE6BB5">
                  <w:rPr>
                    <w:color w:val="BFBFBF"/>
                    <w:sz w:val="18"/>
                    <w:szCs w:val="18"/>
                  </w:rPr>
                  <w:fldChar w:fldCharType="separate"/>
                </w:r>
                <w:r>
                  <w:rPr>
                    <w:noProof/>
                    <w:color w:val="BFBFBF"/>
                    <w:sz w:val="18"/>
                    <w:szCs w:val="18"/>
                  </w:rPr>
                  <w:t>10</w:t>
                </w:r>
                <w:r w:rsidRPr="00EE6BB5">
                  <w:rPr>
                    <w:color w:val="BFBFBF"/>
                    <w:sz w:val="18"/>
                    <w:szCs w:val="18"/>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AutoShape 6" o:spid="_x0000_s2053" type="#_x0000_t32" style="position:absolute;margin-left:491.65pt;margin-top:-29.2pt;width:0;height:80.3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08C" w:rsidRDefault="00F6308C" w:rsidP="005313B3">
      <w:pPr>
        <w:spacing w:after="0" w:line="240" w:lineRule="auto"/>
      </w:pPr>
      <w:r>
        <w:separator/>
      </w:r>
    </w:p>
  </w:footnote>
  <w:footnote w:type="continuationSeparator" w:id="0">
    <w:p w:rsidR="00F6308C" w:rsidRDefault="00F6308C"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8C" w:rsidRDefault="00F6308C">
    <w:pPr>
      <w:pStyle w:val="Head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111.9pt;margin-top:-6.8pt;width:350.9pt;height:33.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F6308C" w:rsidRPr="00316AD1" w:rsidRDefault="00F6308C" w:rsidP="00F50774">
                <w:pPr>
                  <w:spacing w:before="20" w:after="100" w:afterAutospacing="1"/>
                  <w:contextualSpacing/>
                  <w:jc w:val="both"/>
                  <w:rPr>
                    <w:rFonts w:ascii="Arial" w:hAnsi="Arial" w:cs="Arial"/>
                    <w:sz w:val="14"/>
                    <w:szCs w:val="14"/>
                  </w:rPr>
                </w:pPr>
                <w:r>
                  <w:rPr>
                    <w:rFonts w:cs="Arial"/>
                    <w:color w:val="A6A6A6"/>
                    <w:sz w:val="14"/>
                    <w:szCs w:val="14"/>
                  </w:rPr>
                  <w:t>00-301 Warszawa :: ul. Nowy Zjazd 1</w:t>
                </w:r>
                <w:r w:rsidRPr="00F50774">
                  <w:rPr>
                    <w:rFonts w:cs="Arial"/>
                    <w:color w:val="A6A6A6"/>
                    <w:sz w:val="14"/>
                    <w:szCs w:val="14"/>
                  </w:rPr>
                  <w:t xml:space="preserve"> :: </w:t>
                </w:r>
                <w:r>
                  <w:rPr>
                    <w:rFonts w:cs="Arial"/>
                    <w:color w:val="A6A6A6"/>
                    <w:sz w:val="14"/>
                    <w:szCs w:val="14"/>
                  </w:rPr>
                  <w:t>t</w:t>
                </w:r>
                <w:r w:rsidRPr="00F50774">
                  <w:rPr>
                    <w:rFonts w:cs="Arial"/>
                    <w:color w:val="A6A6A6"/>
                    <w:sz w:val="14"/>
                    <w:szCs w:val="14"/>
                  </w:rPr>
                  <w:t xml:space="preserve">el. </w:t>
                </w:r>
                <w:r w:rsidRPr="00EE6BB5">
                  <w:rPr>
                    <w:rFonts w:cs="Arial"/>
                    <w:color w:val="1F497D"/>
                    <w:sz w:val="14"/>
                    <w:szCs w:val="14"/>
                  </w:rPr>
                  <w:t>022</w:t>
                </w:r>
                <w:r>
                  <w:rPr>
                    <w:rFonts w:cs="Arial"/>
                    <w:color w:val="1F497D"/>
                    <w:sz w:val="14"/>
                    <w:szCs w:val="14"/>
                  </w:rPr>
                  <w:t> </w:t>
                </w:r>
                <w:r w:rsidRPr="00EE6BB5">
                  <w:rPr>
                    <w:rFonts w:cs="Arial"/>
                    <w:color w:val="1F497D"/>
                    <w:sz w:val="14"/>
                    <w:szCs w:val="14"/>
                  </w:rPr>
                  <w:t>566</w:t>
                </w:r>
                <w:r>
                  <w:rPr>
                    <w:rFonts w:cs="Arial"/>
                    <w:color w:val="1F497D"/>
                    <w:sz w:val="14"/>
                    <w:szCs w:val="14"/>
                  </w:rPr>
                  <w:t xml:space="preserve"> </w:t>
                </w:r>
                <w:r w:rsidRPr="00EE6BB5">
                  <w:rPr>
                    <w:rFonts w:cs="Arial"/>
                    <w:color w:val="1F497D"/>
                    <w:sz w:val="14"/>
                    <w:szCs w:val="14"/>
                  </w:rPr>
                  <w:t>47</w:t>
                </w:r>
                <w:r>
                  <w:rPr>
                    <w:rFonts w:cs="Arial"/>
                    <w:color w:val="1F497D"/>
                    <w:sz w:val="14"/>
                    <w:szCs w:val="14"/>
                  </w:rPr>
                  <w:t xml:space="preserve"> </w:t>
                </w:r>
                <w:r w:rsidRPr="00EE6BB5">
                  <w:rPr>
                    <w:rFonts w:cs="Arial"/>
                    <w:color w:val="1F497D"/>
                    <w:sz w:val="14"/>
                    <w:szCs w:val="14"/>
                  </w:rPr>
                  <w:t>60</w:t>
                </w:r>
                <w:r w:rsidRPr="00F50774">
                  <w:rPr>
                    <w:rFonts w:cs="Arial"/>
                    <w:color w:val="A6A6A6"/>
                    <w:sz w:val="14"/>
                    <w:szCs w:val="14"/>
                  </w:rPr>
                  <w:t xml:space="preserve"> :: fax. </w:t>
                </w:r>
                <w:r w:rsidRPr="00EE6BB5">
                  <w:rPr>
                    <w:rFonts w:cs="Arial"/>
                    <w:color w:val="1F497D"/>
                    <w:sz w:val="14"/>
                    <w:szCs w:val="14"/>
                  </w:rPr>
                  <w:t>022 566 47 97</w:t>
                </w:r>
                <w:r w:rsidRPr="00F50774">
                  <w:rPr>
                    <w:rFonts w:cs="Arial"/>
                    <w:color w:val="A6A6A6"/>
                    <w:sz w:val="14"/>
                    <w:szCs w:val="14"/>
                  </w:rPr>
                  <w:t xml:space="preserve"> ::</w:t>
                </w:r>
                <w:r>
                  <w:rPr>
                    <w:rFonts w:cs="Arial"/>
                    <w:color w:val="1F497D"/>
                    <w:sz w:val="14"/>
                    <w:szCs w:val="14"/>
                  </w:rPr>
                  <w:t>.</w:t>
                </w:r>
                <w:bookmarkStart w:id="0" w:name="_GoBack"/>
                <w:bookmarkEnd w:id="0"/>
                <w:r>
                  <w:rPr>
                    <w:rFonts w:cs="Arial"/>
                    <w:b/>
                    <w:color w:val="A6A6A6"/>
                    <w:sz w:val="14"/>
                    <w:szCs w:val="14"/>
                  </w:rPr>
                  <w:t xml:space="preserve"> </w:t>
                </w:r>
                <w:r>
                  <w:rPr>
                    <w:rFonts w:cs="Arial"/>
                    <w:b/>
                    <w:color w:val="A6A6A6"/>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56704;visibility:visible">
          <v:imagedata r:id="rId1" o:title=""/>
        </v:shape>
      </w:pict>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6.15pt;width:595.3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F141828"/>
    <w:multiLevelType w:val="hybridMultilevel"/>
    <w:tmpl w:val="EFE24718"/>
    <w:lvl w:ilvl="0" w:tplc="A1F26B8A">
      <w:start w:val="1"/>
      <w:numFmt w:val="bullet"/>
      <w:lvlText w:val=""/>
      <w:lvlJc w:val="left"/>
      <w:pPr>
        <w:tabs>
          <w:tab w:val="num" w:pos="238"/>
        </w:tabs>
        <w:ind w:left="720" w:hanging="363"/>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295111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A420E02"/>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401BFA"/>
    <w:multiLevelType w:val="hybridMultilevel"/>
    <w:tmpl w:val="1568A318"/>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E386098"/>
    <w:multiLevelType w:val="hybridMultilevel"/>
    <w:tmpl w:val="F5569FFA"/>
    <w:lvl w:ilvl="0" w:tplc="4C746C9E">
      <w:start w:val="1"/>
      <w:numFmt w:val="decimal"/>
      <w:lvlText w:val="%1."/>
      <w:lvlJc w:val="left"/>
      <w:pPr>
        <w:tabs>
          <w:tab w:val="num" w:pos="720"/>
        </w:tabs>
        <w:ind w:left="720" w:hanging="360"/>
      </w:pPr>
      <w:rPr>
        <w:rFonts w:ascii="Times New Roman" w:hAnsi="Times New Roman" w:cs="Times New Roman" w:hint="default"/>
        <w:color w:val="auto"/>
        <w:sz w:val="24"/>
        <w:szCs w:val="24"/>
      </w:rPr>
    </w:lvl>
    <w:lvl w:ilvl="1" w:tplc="B8948EA0">
      <w:start w:val="1"/>
      <w:numFmt w:val="decimal"/>
      <w:lvlText w:val="%2)"/>
      <w:lvlJc w:val="left"/>
      <w:pPr>
        <w:tabs>
          <w:tab w:val="num" w:pos="1260"/>
        </w:tabs>
        <w:ind w:left="126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49D2AC3"/>
    <w:multiLevelType w:val="hybridMultilevel"/>
    <w:tmpl w:val="6B04DA4C"/>
    <w:lvl w:ilvl="0" w:tplc="04150005">
      <w:start w:val="1"/>
      <w:numFmt w:val="bullet"/>
      <w:lvlText w:val=""/>
      <w:lvlJc w:val="left"/>
      <w:pPr>
        <w:tabs>
          <w:tab w:val="num" w:pos="1821"/>
        </w:tabs>
        <w:ind w:left="1821" w:hanging="360"/>
      </w:pPr>
      <w:rPr>
        <w:rFonts w:ascii="Wingdings" w:hAnsi="Wingdings"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18">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3DE00853"/>
    <w:multiLevelType w:val="hybridMultilevel"/>
    <w:tmpl w:val="7C986D14"/>
    <w:lvl w:ilvl="0" w:tplc="76867F98">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F3E4021C">
      <w:start w:val="1"/>
      <w:numFmt w:val="decimal"/>
      <w:lvlText w:val="%2"/>
      <w:lvlJc w:val="left"/>
      <w:pPr>
        <w:tabs>
          <w:tab w:val="num" w:pos="1440"/>
        </w:tabs>
        <w:ind w:left="1440" w:hanging="360"/>
      </w:pPr>
      <w:rPr>
        <w:rFonts w:ascii="Times New Roman" w:eastAsia="Times New Roman" w:hAnsi="Times New Roman" w:cs="Times New Roman"/>
      </w:rPr>
    </w:lvl>
    <w:lvl w:ilvl="2" w:tplc="D11CDA0C">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42AC0395"/>
    <w:multiLevelType w:val="hybridMultilevel"/>
    <w:tmpl w:val="DA2C590C"/>
    <w:lvl w:ilvl="0" w:tplc="127C859A">
      <w:start w:val="1"/>
      <w:numFmt w:val="lowerLetter"/>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595D51"/>
    <w:multiLevelType w:val="hybridMultilevel"/>
    <w:tmpl w:val="48880F58"/>
    <w:lvl w:ilvl="0" w:tplc="68563F52">
      <w:start w:val="1"/>
      <w:numFmt w:val="lowerLetter"/>
      <w:lvlText w:val="%1)"/>
      <w:lvlJc w:val="left"/>
      <w:pPr>
        <w:tabs>
          <w:tab w:val="num" w:pos="3600"/>
        </w:tabs>
        <w:ind w:left="3600" w:hanging="360"/>
      </w:pPr>
      <w:rPr>
        <w:rFonts w:cs="Times New Roman" w:hint="default"/>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5">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68D484B"/>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487A3539"/>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535E01CD"/>
    <w:multiLevelType w:val="hybridMultilevel"/>
    <w:tmpl w:val="11DA28E4"/>
    <w:lvl w:ilvl="0" w:tplc="30CA183A">
      <w:start w:val="1"/>
      <w:numFmt w:val="decimal"/>
      <w:lvlText w:val="%1."/>
      <w:lvlJc w:val="left"/>
      <w:pPr>
        <w:tabs>
          <w:tab w:val="num" w:pos="1080"/>
        </w:tabs>
        <w:ind w:left="1080" w:hanging="360"/>
      </w:pPr>
      <w:rPr>
        <w:rFonts w:ascii="Times New Roman" w:eastAsia="Times New Roman" w:hAnsi="Times New Roman" w:cs="Times New Roman"/>
      </w:rPr>
    </w:lvl>
    <w:lvl w:ilvl="1" w:tplc="9128475C">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1">
    <w:nsid w:val="56971EEA"/>
    <w:multiLevelType w:val="hybridMultilevel"/>
    <w:tmpl w:val="ED5EC2BE"/>
    <w:lvl w:ilvl="0" w:tplc="0415000F">
      <w:start w:val="1"/>
      <w:numFmt w:val="decimal"/>
      <w:lvlText w:val="%1."/>
      <w:lvlJc w:val="left"/>
      <w:pPr>
        <w:tabs>
          <w:tab w:val="num" w:pos="3780"/>
        </w:tabs>
        <w:ind w:left="3780" w:hanging="360"/>
      </w:pPr>
      <w:rPr>
        <w:rFonts w:cs="Times New Roman" w:hint="default"/>
      </w:rPr>
    </w:lvl>
    <w:lvl w:ilvl="1" w:tplc="8B7EDAAA">
      <w:numFmt w:val="bullet"/>
      <w:lvlText w:val="-"/>
      <w:lvlJc w:val="left"/>
      <w:pPr>
        <w:tabs>
          <w:tab w:val="num" w:pos="2520"/>
        </w:tabs>
        <w:ind w:left="2520" w:hanging="360"/>
      </w:pPr>
      <w:rPr>
        <w:rFonts w:ascii="Times New Roman" w:eastAsia="Times New Roman" w:hAnsi="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2">
    <w:nsid w:val="573F498C"/>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58B561D1"/>
    <w:multiLevelType w:val="hybridMultilevel"/>
    <w:tmpl w:val="6FE410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91952DE"/>
    <w:multiLevelType w:val="hybridMultilevel"/>
    <w:tmpl w:val="2CECD6B6"/>
    <w:lvl w:ilvl="0" w:tplc="EBA8373E">
      <w:start w:val="1"/>
      <w:numFmt w:val="decimal"/>
      <w:lvlText w:val="%1)"/>
      <w:lvlJc w:val="left"/>
      <w:pPr>
        <w:tabs>
          <w:tab w:val="num" w:pos="720"/>
        </w:tabs>
        <w:ind w:left="720" w:hanging="360"/>
      </w:pPr>
      <w:rPr>
        <w:rFonts w:cs="Times New Roman" w:hint="default"/>
        <w:color w:val="auto"/>
        <w:sz w:val="24"/>
        <w:szCs w:val="24"/>
      </w:rPr>
    </w:lvl>
    <w:lvl w:ilvl="1" w:tplc="B3B6C84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35">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AE7268"/>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4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nsid w:val="6F6F3D29"/>
    <w:multiLevelType w:val="hybridMultilevel"/>
    <w:tmpl w:val="0A629F2C"/>
    <w:lvl w:ilvl="0" w:tplc="EBA8373E">
      <w:start w:val="1"/>
      <w:numFmt w:val="decimal"/>
      <w:lvlText w:val="%1)"/>
      <w:lvlJc w:val="left"/>
      <w:pPr>
        <w:tabs>
          <w:tab w:val="num" w:pos="720"/>
        </w:tabs>
        <w:ind w:left="720" w:hanging="360"/>
      </w:pPr>
      <w:rPr>
        <w:rFonts w:cs="Times New Roman" w:hint="default"/>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720"/>
        </w:tabs>
        <w:ind w:left="-720" w:hanging="180"/>
      </w:pPr>
      <w:rPr>
        <w:rFonts w:cs="Times New Roman"/>
      </w:rPr>
    </w:lvl>
    <w:lvl w:ilvl="3" w:tplc="0415000F" w:tentative="1">
      <w:start w:val="1"/>
      <w:numFmt w:val="decimal"/>
      <w:lvlText w:val="%4."/>
      <w:lvlJc w:val="left"/>
      <w:pPr>
        <w:tabs>
          <w:tab w:val="num" w:pos="0"/>
        </w:tabs>
        <w:ind w:hanging="360"/>
      </w:pPr>
      <w:rPr>
        <w:rFonts w:cs="Times New Roman"/>
      </w:rPr>
    </w:lvl>
    <w:lvl w:ilvl="4" w:tplc="04150019" w:tentative="1">
      <w:start w:val="1"/>
      <w:numFmt w:val="lowerLetter"/>
      <w:lvlText w:val="%5."/>
      <w:lvlJc w:val="left"/>
      <w:pPr>
        <w:tabs>
          <w:tab w:val="num" w:pos="720"/>
        </w:tabs>
        <w:ind w:left="72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2160"/>
        </w:tabs>
        <w:ind w:left="2160" w:hanging="360"/>
      </w:pPr>
      <w:rPr>
        <w:rFonts w:cs="Times New Roman"/>
      </w:rPr>
    </w:lvl>
    <w:lvl w:ilvl="7" w:tplc="04150019" w:tentative="1">
      <w:start w:val="1"/>
      <w:numFmt w:val="lowerLetter"/>
      <w:lvlText w:val="%8."/>
      <w:lvlJc w:val="left"/>
      <w:pPr>
        <w:tabs>
          <w:tab w:val="num" w:pos="2880"/>
        </w:tabs>
        <w:ind w:left="2880" w:hanging="360"/>
      </w:pPr>
      <w:rPr>
        <w:rFonts w:cs="Times New Roman"/>
      </w:rPr>
    </w:lvl>
    <w:lvl w:ilvl="8" w:tplc="0415001B" w:tentative="1">
      <w:start w:val="1"/>
      <w:numFmt w:val="lowerRoman"/>
      <w:lvlText w:val="%9."/>
      <w:lvlJc w:val="right"/>
      <w:pPr>
        <w:tabs>
          <w:tab w:val="num" w:pos="3600"/>
        </w:tabs>
        <w:ind w:left="3600" w:hanging="180"/>
      </w:pPr>
      <w:rPr>
        <w:rFonts w:cs="Times New Roman"/>
      </w:rPr>
    </w:lvl>
  </w:abstractNum>
  <w:abstractNum w:abstractNumId="42">
    <w:nsid w:val="6FAD7D35"/>
    <w:multiLevelType w:val="hybridMultilevel"/>
    <w:tmpl w:val="26E8D5A6"/>
    <w:lvl w:ilvl="0" w:tplc="04150019">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3">
    <w:nsid w:val="77610729"/>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3"/>
  </w:num>
  <w:num w:numId="5">
    <w:abstractNumId w:val="40"/>
  </w:num>
  <w:num w:numId="6">
    <w:abstractNumId w:val="18"/>
  </w:num>
  <w:num w:numId="7">
    <w:abstractNumId w:val="9"/>
  </w:num>
  <w:num w:numId="8">
    <w:abstractNumId w:val="39"/>
  </w:num>
  <w:num w:numId="9">
    <w:abstractNumId w:val="44"/>
  </w:num>
  <w:num w:numId="10">
    <w:abstractNumId w:val="35"/>
  </w:num>
  <w:num w:numId="11">
    <w:abstractNumId w:val="29"/>
  </w:num>
  <w:num w:numId="12">
    <w:abstractNumId w:val="12"/>
  </w:num>
  <w:num w:numId="13">
    <w:abstractNumId w:val="25"/>
  </w:num>
  <w:num w:numId="14">
    <w:abstractNumId w:val="10"/>
  </w:num>
  <w:num w:numId="15">
    <w:abstractNumId w:val="37"/>
  </w:num>
  <w:num w:numId="16">
    <w:abstractNumId w:val="0"/>
  </w:num>
  <w:num w:numId="17">
    <w:abstractNumId w:val="6"/>
  </w:num>
  <w:num w:numId="18">
    <w:abstractNumId w:val="22"/>
  </w:num>
  <w:num w:numId="19">
    <w:abstractNumId w:val="13"/>
  </w:num>
  <w:num w:numId="20">
    <w:abstractNumId w:val="1"/>
  </w:num>
  <w:num w:numId="21">
    <w:abstractNumId w:val="7"/>
  </w:num>
  <w:num w:numId="22">
    <w:abstractNumId w:val="19"/>
  </w:num>
  <w:num w:numId="23">
    <w:abstractNumId w:val="38"/>
  </w:num>
  <w:num w:numId="24">
    <w:abstractNumId w:val="27"/>
  </w:num>
  <w:num w:numId="25">
    <w:abstractNumId w:val="5"/>
  </w:num>
  <w:num w:numId="26">
    <w:abstractNumId w:val="2"/>
  </w:num>
  <w:num w:numId="27">
    <w:abstractNumId w:val="21"/>
  </w:num>
  <w:num w:numId="28">
    <w:abstractNumId w:val="16"/>
  </w:num>
  <w:num w:numId="29">
    <w:abstractNumId w:val="15"/>
  </w:num>
  <w:num w:numId="30">
    <w:abstractNumId w:val="32"/>
  </w:num>
  <w:num w:numId="31">
    <w:abstractNumId w:val="3"/>
  </w:num>
  <w:num w:numId="32">
    <w:abstractNumId w:val="8"/>
  </w:num>
  <w:num w:numId="33">
    <w:abstractNumId w:val="20"/>
  </w:num>
  <w:num w:numId="34">
    <w:abstractNumId w:val="30"/>
  </w:num>
  <w:num w:numId="35">
    <w:abstractNumId w:val="24"/>
  </w:num>
  <w:num w:numId="36">
    <w:abstractNumId w:val="31"/>
  </w:num>
  <w:num w:numId="37">
    <w:abstractNumId w:val="34"/>
  </w:num>
  <w:num w:numId="38">
    <w:abstractNumId w:val="41"/>
  </w:num>
  <w:num w:numId="39">
    <w:abstractNumId w:val="33"/>
  </w:num>
  <w:num w:numId="40">
    <w:abstractNumId w:val="14"/>
  </w:num>
  <w:num w:numId="41">
    <w:abstractNumId w:val="23"/>
  </w:num>
  <w:num w:numId="42">
    <w:abstractNumId w:val="4"/>
  </w:num>
  <w:num w:numId="43">
    <w:abstractNumId w:val="42"/>
  </w:num>
  <w:num w:numId="44">
    <w:abstractNumId w:val="26"/>
  </w:num>
  <w:num w:numId="45">
    <w:abstractNumId w:val="2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07996"/>
    <w:rsid w:val="00010138"/>
    <w:rsid w:val="000232C6"/>
    <w:rsid w:val="000755E0"/>
    <w:rsid w:val="00076377"/>
    <w:rsid w:val="00097A2E"/>
    <w:rsid w:val="000A2DB9"/>
    <w:rsid w:val="000B5876"/>
    <w:rsid w:val="000B79DA"/>
    <w:rsid w:val="000F276C"/>
    <w:rsid w:val="001048BA"/>
    <w:rsid w:val="001058F8"/>
    <w:rsid w:val="00107E8A"/>
    <w:rsid w:val="001113CC"/>
    <w:rsid w:val="001527B5"/>
    <w:rsid w:val="00166C95"/>
    <w:rsid w:val="00171B4E"/>
    <w:rsid w:val="001843B8"/>
    <w:rsid w:val="001A0E50"/>
    <w:rsid w:val="001E01DF"/>
    <w:rsid w:val="001F5B9A"/>
    <w:rsid w:val="001F5DD7"/>
    <w:rsid w:val="002030AA"/>
    <w:rsid w:val="002126DC"/>
    <w:rsid w:val="00226006"/>
    <w:rsid w:val="00251C3A"/>
    <w:rsid w:val="00257173"/>
    <w:rsid w:val="002643BC"/>
    <w:rsid w:val="002654F2"/>
    <w:rsid w:val="002711C0"/>
    <w:rsid w:val="0027612B"/>
    <w:rsid w:val="002B6957"/>
    <w:rsid w:val="002D0D12"/>
    <w:rsid w:val="002F62E4"/>
    <w:rsid w:val="003028F2"/>
    <w:rsid w:val="00316AD1"/>
    <w:rsid w:val="00341A58"/>
    <w:rsid w:val="003645A8"/>
    <w:rsid w:val="00383021"/>
    <w:rsid w:val="003A319D"/>
    <w:rsid w:val="003B7A51"/>
    <w:rsid w:val="003D04BC"/>
    <w:rsid w:val="00405FE8"/>
    <w:rsid w:val="00406062"/>
    <w:rsid w:val="0041742F"/>
    <w:rsid w:val="004315E9"/>
    <w:rsid w:val="00453CB1"/>
    <w:rsid w:val="004564D6"/>
    <w:rsid w:val="0046515B"/>
    <w:rsid w:val="004652C3"/>
    <w:rsid w:val="00483B81"/>
    <w:rsid w:val="004849CA"/>
    <w:rsid w:val="004A2CC2"/>
    <w:rsid w:val="004A5220"/>
    <w:rsid w:val="004B4DB0"/>
    <w:rsid w:val="004C0DE1"/>
    <w:rsid w:val="004C27F3"/>
    <w:rsid w:val="004C6188"/>
    <w:rsid w:val="004D29DB"/>
    <w:rsid w:val="004F338E"/>
    <w:rsid w:val="004F6CE4"/>
    <w:rsid w:val="0050547C"/>
    <w:rsid w:val="00513EB8"/>
    <w:rsid w:val="00515EF8"/>
    <w:rsid w:val="00517BD3"/>
    <w:rsid w:val="005313B3"/>
    <w:rsid w:val="005330F2"/>
    <w:rsid w:val="00541F44"/>
    <w:rsid w:val="00554587"/>
    <w:rsid w:val="00556E0D"/>
    <w:rsid w:val="00571568"/>
    <w:rsid w:val="005820FF"/>
    <w:rsid w:val="00594AC5"/>
    <w:rsid w:val="005A3E47"/>
    <w:rsid w:val="005C62A5"/>
    <w:rsid w:val="005E3770"/>
    <w:rsid w:val="005F53A3"/>
    <w:rsid w:val="00604A1C"/>
    <w:rsid w:val="00610A77"/>
    <w:rsid w:val="00617E3F"/>
    <w:rsid w:val="00624C16"/>
    <w:rsid w:val="00634944"/>
    <w:rsid w:val="00637DBE"/>
    <w:rsid w:val="00640F55"/>
    <w:rsid w:val="006519DC"/>
    <w:rsid w:val="0065545A"/>
    <w:rsid w:val="00660AB2"/>
    <w:rsid w:val="00661E18"/>
    <w:rsid w:val="00676912"/>
    <w:rsid w:val="006A3150"/>
    <w:rsid w:val="006B30B6"/>
    <w:rsid w:val="006B54E9"/>
    <w:rsid w:val="006C1909"/>
    <w:rsid w:val="006D30DA"/>
    <w:rsid w:val="006D471E"/>
    <w:rsid w:val="00713417"/>
    <w:rsid w:val="00731D49"/>
    <w:rsid w:val="00735C1C"/>
    <w:rsid w:val="00747135"/>
    <w:rsid w:val="0075142C"/>
    <w:rsid w:val="007536F2"/>
    <w:rsid w:val="00773750"/>
    <w:rsid w:val="00784BF6"/>
    <w:rsid w:val="00787433"/>
    <w:rsid w:val="007B0B7C"/>
    <w:rsid w:val="007B552D"/>
    <w:rsid w:val="007B7D7C"/>
    <w:rsid w:val="007F1908"/>
    <w:rsid w:val="0080621E"/>
    <w:rsid w:val="008138F3"/>
    <w:rsid w:val="00815DD1"/>
    <w:rsid w:val="008270A8"/>
    <w:rsid w:val="0083225C"/>
    <w:rsid w:val="0085277A"/>
    <w:rsid w:val="00867502"/>
    <w:rsid w:val="00874FD2"/>
    <w:rsid w:val="008B7605"/>
    <w:rsid w:val="008C1CE4"/>
    <w:rsid w:val="00905862"/>
    <w:rsid w:val="0091519B"/>
    <w:rsid w:val="00923FBE"/>
    <w:rsid w:val="00936E8F"/>
    <w:rsid w:val="00950DEF"/>
    <w:rsid w:val="00961313"/>
    <w:rsid w:val="009666A2"/>
    <w:rsid w:val="0097158C"/>
    <w:rsid w:val="00971AD8"/>
    <w:rsid w:val="00974290"/>
    <w:rsid w:val="0097593E"/>
    <w:rsid w:val="009762B3"/>
    <w:rsid w:val="00977E9A"/>
    <w:rsid w:val="009A5331"/>
    <w:rsid w:val="009A651F"/>
    <w:rsid w:val="009B0240"/>
    <w:rsid w:val="009B34AA"/>
    <w:rsid w:val="009B5133"/>
    <w:rsid w:val="009C2472"/>
    <w:rsid w:val="009C631B"/>
    <w:rsid w:val="009F46A1"/>
    <w:rsid w:val="00A03113"/>
    <w:rsid w:val="00A22269"/>
    <w:rsid w:val="00A33CD9"/>
    <w:rsid w:val="00A348F9"/>
    <w:rsid w:val="00A37A4E"/>
    <w:rsid w:val="00A42131"/>
    <w:rsid w:val="00A5650B"/>
    <w:rsid w:val="00A72F10"/>
    <w:rsid w:val="00A7302A"/>
    <w:rsid w:val="00A74AF5"/>
    <w:rsid w:val="00AA655C"/>
    <w:rsid w:val="00AB31DD"/>
    <w:rsid w:val="00AB4FA3"/>
    <w:rsid w:val="00AE34B8"/>
    <w:rsid w:val="00AF31B1"/>
    <w:rsid w:val="00B13103"/>
    <w:rsid w:val="00B14BDF"/>
    <w:rsid w:val="00B17055"/>
    <w:rsid w:val="00B329FD"/>
    <w:rsid w:val="00B37B6F"/>
    <w:rsid w:val="00B47C46"/>
    <w:rsid w:val="00B649E4"/>
    <w:rsid w:val="00B65F53"/>
    <w:rsid w:val="00B733CC"/>
    <w:rsid w:val="00B73B4A"/>
    <w:rsid w:val="00B77BD7"/>
    <w:rsid w:val="00BA1D66"/>
    <w:rsid w:val="00BC632E"/>
    <w:rsid w:val="00BE0A05"/>
    <w:rsid w:val="00BE7B69"/>
    <w:rsid w:val="00BF7665"/>
    <w:rsid w:val="00C334CA"/>
    <w:rsid w:val="00C413D9"/>
    <w:rsid w:val="00C446CC"/>
    <w:rsid w:val="00C52A6F"/>
    <w:rsid w:val="00C53118"/>
    <w:rsid w:val="00C65AEE"/>
    <w:rsid w:val="00C72E1E"/>
    <w:rsid w:val="00C74BC1"/>
    <w:rsid w:val="00C816B5"/>
    <w:rsid w:val="00C8290A"/>
    <w:rsid w:val="00C85F7F"/>
    <w:rsid w:val="00C95166"/>
    <w:rsid w:val="00CA23BA"/>
    <w:rsid w:val="00CB31A2"/>
    <w:rsid w:val="00CC43F8"/>
    <w:rsid w:val="00CD3EB8"/>
    <w:rsid w:val="00D02775"/>
    <w:rsid w:val="00D33AF2"/>
    <w:rsid w:val="00D46833"/>
    <w:rsid w:val="00D574D7"/>
    <w:rsid w:val="00D75E7A"/>
    <w:rsid w:val="00D91974"/>
    <w:rsid w:val="00DA737A"/>
    <w:rsid w:val="00DC060A"/>
    <w:rsid w:val="00DC1F36"/>
    <w:rsid w:val="00DD2949"/>
    <w:rsid w:val="00DE2B2C"/>
    <w:rsid w:val="00DE7FC7"/>
    <w:rsid w:val="00E078FB"/>
    <w:rsid w:val="00E163C6"/>
    <w:rsid w:val="00E24037"/>
    <w:rsid w:val="00E37C2F"/>
    <w:rsid w:val="00E54F4B"/>
    <w:rsid w:val="00E70262"/>
    <w:rsid w:val="00E763EE"/>
    <w:rsid w:val="00E76BC7"/>
    <w:rsid w:val="00EB304C"/>
    <w:rsid w:val="00EC1ED2"/>
    <w:rsid w:val="00ED28EF"/>
    <w:rsid w:val="00EE6BB5"/>
    <w:rsid w:val="00EF4B02"/>
    <w:rsid w:val="00EF6271"/>
    <w:rsid w:val="00F04583"/>
    <w:rsid w:val="00F074B6"/>
    <w:rsid w:val="00F115E4"/>
    <w:rsid w:val="00F303CB"/>
    <w:rsid w:val="00F3535E"/>
    <w:rsid w:val="00F41A0D"/>
    <w:rsid w:val="00F42EE2"/>
    <w:rsid w:val="00F50774"/>
    <w:rsid w:val="00F52288"/>
    <w:rsid w:val="00F52B33"/>
    <w:rsid w:val="00F5717F"/>
    <w:rsid w:val="00F6308C"/>
    <w:rsid w:val="00F662ED"/>
    <w:rsid w:val="00F85659"/>
    <w:rsid w:val="00F91DA6"/>
    <w:rsid w:val="00F97B94"/>
    <w:rsid w:val="00FA2A16"/>
    <w:rsid w:val="00FC1DA6"/>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
    <w:uiPriority w:val="99"/>
    <w:qFormat/>
    <w:locked/>
    <w:rsid w:val="009B34AA"/>
    <w:pPr>
      <w:keepNext/>
      <w:suppressAutoHyphens/>
      <w:spacing w:after="0" w:line="240" w:lineRule="auto"/>
      <w:jc w:val="center"/>
      <w:outlineLvl w:val="4"/>
    </w:pPr>
    <w:rPr>
      <w:rFonts w:ascii="Times New Roman" w:hAnsi="Times New Roman"/>
      <w:b/>
      <w:bCs/>
      <w:sz w:val="24"/>
      <w:szCs w:val="24"/>
      <w:lang w:eastAsia="ar-SA"/>
    </w:rPr>
  </w:style>
  <w:style w:type="paragraph" w:styleId="Heading7">
    <w:name w:val="heading 7"/>
    <w:basedOn w:val="Normal"/>
    <w:next w:val="Normal"/>
    <w:link w:val="Heading7Char"/>
    <w:uiPriority w:val="99"/>
    <w:qFormat/>
    <w:locked/>
    <w:rsid w:val="00F52288"/>
    <w:pPr>
      <w:spacing w:before="240" w:after="60" w:line="240" w:lineRule="auto"/>
      <w:outlineLvl w:val="6"/>
    </w:pPr>
    <w:rPr>
      <w:rFonts w:eastAsia="Times New Roman"/>
      <w:sz w:val="24"/>
      <w:szCs w:val="24"/>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A348F9"/>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F52288"/>
    <w:rPr>
      <w:rFonts w:eastAsia="Times New Roman" w:cs="Times New Roman"/>
      <w:sz w:val="24"/>
      <w:szCs w:val="24"/>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ZnakZnak3">
    <w:name w:val="Znak Znak3"/>
    <w:basedOn w:val="DefaultParagraphFont"/>
    <w:uiPriority w:val="99"/>
    <w:rsid w:val="009B34AA"/>
    <w:rPr>
      <w:rFonts w:cs="Times New Roman"/>
    </w:rPr>
  </w:style>
  <w:style w:type="paragraph" w:styleId="BodyText2">
    <w:name w:val="Body Text 2"/>
    <w:basedOn w:val="Normal"/>
    <w:link w:val="BodyText2Char"/>
    <w:uiPriority w:val="99"/>
    <w:semiHidden/>
    <w:rsid w:val="009B34AA"/>
    <w:pPr>
      <w:suppressAutoHyphens/>
      <w:spacing w:after="0" w:line="240" w:lineRule="auto"/>
      <w:jc w:val="center"/>
    </w:pPr>
    <w:rPr>
      <w:rFonts w:ascii="Times New Roman" w:hAnsi="Times New Roman"/>
      <w:sz w:val="24"/>
      <w:szCs w:val="20"/>
      <w:lang w:eastAsia="ar-SA"/>
    </w:rPr>
  </w:style>
  <w:style w:type="character" w:customStyle="1" w:styleId="BodyText2Char">
    <w:name w:val="Body Text 2 Char"/>
    <w:basedOn w:val="DefaultParagraphFont"/>
    <w:link w:val="BodyText2"/>
    <w:uiPriority w:val="99"/>
    <w:semiHidden/>
    <w:locked/>
    <w:rsid w:val="00A348F9"/>
    <w:rPr>
      <w:rFonts w:cs="Times New Roman"/>
      <w:lang w:eastAsia="en-US"/>
    </w:rPr>
  </w:style>
  <w:style w:type="paragraph" w:styleId="BodyText">
    <w:name w:val="Body Text"/>
    <w:basedOn w:val="Normal"/>
    <w:link w:val="BodyTextChar"/>
    <w:uiPriority w:val="99"/>
    <w:rsid w:val="009B34AA"/>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A348F9"/>
    <w:rPr>
      <w:rFonts w:cs="Times New Roman"/>
      <w:lang w:eastAsia="en-US"/>
    </w:rPr>
  </w:style>
  <w:style w:type="character" w:styleId="CommentReference">
    <w:name w:val="annotation reference"/>
    <w:basedOn w:val="DefaultParagraphFont"/>
    <w:uiPriority w:val="99"/>
    <w:semiHidden/>
    <w:rsid w:val="009B34AA"/>
    <w:rPr>
      <w:rFonts w:cs="Times New Roman"/>
      <w:sz w:val="16"/>
      <w:szCs w:val="16"/>
    </w:rPr>
  </w:style>
  <w:style w:type="paragraph" w:styleId="CommentText">
    <w:name w:val="annotation text"/>
    <w:basedOn w:val="Normal"/>
    <w:link w:val="CommentTextChar1"/>
    <w:uiPriority w:val="99"/>
    <w:semiHidden/>
    <w:rsid w:val="009B34AA"/>
    <w:pPr>
      <w:spacing w:after="0" w:line="240" w:lineRule="auto"/>
    </w:pPr>
    <w:rPr>
      <w:rFonts w:ascii="Times New Roman" w:hAnsi="Times New Roman"/>
      <w:sz w:val="20"/>
      <w:szCs w:val="20"/>
      <w:lang w:eastAsia="pl-PL"/>
    </w:rPr>
  </w:style>
  <w:style w:type="character" w:customStyle="1" w:styleId="CommentTextChar">
    <w:name w:val="Comment Text Char"/>
    <w:basedOn w:val="DefaultParagraphFont"/>
    <w:link w:val="CommentText"/>
    <w:uiPriority w:val="99"/>
    <w:semiHidden/>
    <w:locked/>
    <w:rsid w:val="00A348F9"/>
    <w:rPr>
      <w:rFonts w:cs="Times New Roman"/>
      <w:sz w:val="20"/>
      <w:szCs w:val="20"/>
      <w:lang w:eastAsia="en-US"/>
    </w:rPr>
  </w:style>
  <w:style w:type="character" w:customStyle="1" w:styleId="CommentTextChar1">
    <w:name w:val="Comment Text Char1"/>
    <w:basedOn w:val="DefaultParagraphFont"/>
    <w:link w:val="CommentText"/>
    <w:uiPriority w:val="99"/>
    <w:semiHidden/>
    <w:locked/>
    <w:rsid w:val="009B34AA"/>
    <w:rPr>
      <w:rFonts w:cs="Times New Roman"/>
      <w:lang w:val="pl-PL" w:eastAsia="pl-PL" w:bidi="ar-SA"/>
    </w:rPr>
  </w:style>
  <w:style w:type="character" w:customStyle="1" w:styleId="nazwa">
    <w:name w:val="nazwa"/>
    <w:basedOn w:val="DefaultParagraphFont"/>
    <w:uiPriority w:val="99"/>
    <w:rsid w:val="002126DC"/>
    <w:rPr>
      <w:rFonts w:cs="Times New Roman"/>
    </w:rPr>
  </w:style>
</w:styles>
</file>

<file path=word/webSettings.xml><?xml version="1.0" encoding="utf-8"?>
<w:webSettings xmlns:r="http://schemas.openxmlformats.org/officeDocument/2006/relationships" xmlns:w="http://schemas.openxmlformats.org/wordprocessingml/2006/main">
  <w:divs>
    <w:div w:id="894660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sperska@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3278</Words>
  <Characters>19671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dc:title>
  <dc:subject/>
  <dc:creator>Sebastian</dc:creator>
  <cp:keywords/>
  <dc:description/>
  <cp:lastModifiedBy>Witold Zielak</cp:lastModifiedBy>
  <cp:revision>2</cp:revision>
  <cp:lastPrinted>2011-02-24T08:54:00Z</cp:lastPrinted>
  <dcterms:created xsi:type="dcterms:W3CDTF">2012-04-25T14:01:00Z</dcterms:created>
  <dcterms:modified xsi:type="dcterms:W3CDTF">2012-04-25T14:01:00Z</dcterms:modified>
</cp:coreProperties>
</file>