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C3" w:rsidRDefault="009279C3" w:rsidP="009279C3">
      <w:pPr>
        <w:spacing w:line="276" w:lineRule="auto"/>
        <w:jc w:val="right"/>
        <w:rPr>
          <w:rFonts w:ascii="Century Gothic" w:hAnsi="Century Gothic"/>
          <w:sz w:val="20"/>
          <w:szCs w:val="32"/>
        </w:rPr>
      </w:pPr>
      <w:r w:rsidRPr="009279C3">
        <w:rPr>
          <w:rFonts w:ascii="Century Gothic" w:hAnsi="Century Gothic"/>
          <w:sz w:val="20"/>
          <w:szCs w:val="32"/>
        </w:rPr>
        <w:t>Załącznik 8</w:t>
      </w:r>
    </w:p>
    <w:p w:rsidR="009279C3" w:rsidRPr="009279C3" w:rsidRDefault="009279C3" w:rsidP="009279C3">
      <w:pPr>
        <w:spacing w:line="276" w:lineRule="auto"/>
        <w:jc w:val="right"/>
        <w:rPr>
          <w:rFonts w:ascii="Century Gothic" w:hAnsi="Century Gothic"/>
          <w:sz w:val="20"/>
          <w:szCs w:val="32"/>
        </w:rPr>
      </w:pPr>
    </w:p>
    <w:p w:rsidR="009279C3" w:rsidRDefault="009279C3" w:rsidP="009279C3">
      <w:pPr>
        <w:spacing w:line="276" w:lineRule="auto"/>
        <w:jc w:val="center"/>
        <w:rPr>
          <w:rFonts w:ascii="Century Gothic" w:hAnsi="Century Gothic"/>
          <w:b/>
          <w:sz w:val="32"/>
          <w:szCs w:val="32"/>
        </w:rPr>
      </w:pPr>
      <w:bookmarkStart w:id="0" w:name="_GoBack"/>
      <w:bookmarkEnd w:id="0"/>
      <w:r w:rsidRPr="009279C3">
        <w:rPr>
          <w:rFonts w:ascii="Century Gothic" w:hAnsi="Century Gothic"/>
          <w:b/>
          <w:sz w:val="32"/>
          <w:szCs w:val="32"/>
        </w:rPr>
        <w:t xml:space="preserve">Specyfikacja techniczna </w:t>
      </w:r>
    </w:p>
    <w:p w:rsidR="007765C0" w:rsidRDefault="007765C0" w:rsidP="009279C3">
      <w:pPr>
        <w:spacing w:line="276" w:lineRule="auto"/>
        <w:jc w:val="center"/>
        <w:rPr>
          <w:rFonts w:ascii="Century Gothic" w:hAnsi="Century Gothic"/>
          <w:b/>
          <w:sz w:val="32"/>
          <w:szCs w:val="32"/>
        </w:rPr>
      </w:pPr>
    </w:p>
    <w:p w:rsidR="00C20925" w:rsidRPr="009279C3" w:rsidRDefault="00C20925" w:rsidP="00C20925">
      <w:pPr>
        <w:spacing w:line="276" w:lineRule="auto"/>
        <w:jc w:val="center"/>
        <w:rPr>
          <w:rFonts w:ascii="Century Gothic" w:hAnsi="Century Gothic" w:cs="Arial"/>
          <w:b/>
          <w:sz w:val="16"/>
          <w:szCs w:val="20"/>
        </w:rPr>
      </w:pPr>
      <w:r w:rsidRPr="009279C3">
        <w:rPr>
          <w:rFonts w:ascii="Century Gothic" w:hAnsi="Century Gothic" w:cs="Arial"/>
          <w:b/>
          <w:sz w:val="16"/>
          <w:szCs w:val="20"/>
        </w:rPr>
        <w:t xml:space="preserve">Zamawiający dopuszcza +/- 5% zmiany w wielkościach </w:t>
      </w:r>
      <w:r>
        <w:rPr>
          <w:rFonts w:ascii="Century Gothic" w:hAnsi="Century Gothic" w:cs="Arial"/>
          <w:b/>
          <w:sz w:val="16"/>
          <w:szCs w:val="20"/>
        </w:rPr>
        <w:t xml:space="preserve">na </w:t>
      </w:r>
      <w:r w:rsidR="007D1613">
        <w:rPr>
          <w:rFonts w:ascii="Century Gothic" w:hAnsi="Century Gothic" w:cs="Arial"/>
          <w:b/>
          <w:sz w:val="16"/>
          <w:szCs w:val="20"/>
        </w:rPr>
        <w:t xml:space="preserve">wszystkie </w:t>
      </w:r>
      <w:r>
        <w:rPr>
          <w:rFonts w:ascii="Century Gothic" w:hAnsi="Century Gothic" w:cs="Arial"/>
          <w:b/>
          <w:sz w:val="16"/>
          <w:szCs w:val="20"/>
        </w:rPr>
        <w:t xml:space="preserve">meble i wyposażenie biurowe </w:t>
      </w:r>
      <w:r w:rsidRPr="009279C3">
        <w:rPr>
          <w:rFonts w:ascii="Century Gothic" w:hAnsi="Century Gothic" w:cs="Arial"/>
          <w:b/>
          <w:sz w:val="16"/>
          <w:szCs w:val="20"/>
        </w:rPr>
        <w:t xml:space="preserve">od podanych </w:t>
      </w:r>
      <w:r w:rsidR="007765C0" w:rsidRPr="009279C3">
        <w:rPr>
          <w:rFonts w:ascii="Century Gothic" w:hAnsi="Century Gothic" w:cs="Arial"/>
          <w:b/>
          <w:sz w:val="16"/>
          <w:szCs w:val="20"/>
        </w:rPr>
        <w:t>wymiarów chyba, że</w:t>
      </w:r>
      <w:r w:rsidRPr="009279C3">
        <w:rPr>
          <w:rFonts w:ascii="Century Gothic" w:hAnsi="Century Gothic" w:cs="Arial"/>
          <w:b/>
          <w:sz w:val="16"/>
          <w:szCs w:val="20"/>
        </w:rPr>
        <w:t xml:space="preserve"> podano inaczej.</w:t>
      </w:r>
    </w:p>
    <w:p w:rsidR="009279C3" w:rsidRDefault="009279C3" w:rsidP="009279C3">
      <w:pPr>
        <w:spacing w:line="276" w:lineRule="auto"/>
        <w:jc w:val="center"/>
        <w:rPr>
          <w:rFonts w:ascii="Century Gothic" w:hAnsi="Century Gothic"/>
          <w:b/>
          <w:sz w:val="32"/>
          <w:szCs w:val="32"/>
        </w:rPr>
      </w:pPr>
    </w:p>
    <w:p w:rsidR="007F5BF3" w:rsidRPr="009279C3" w:rsidRDefault="007F5BF3" w:rsidP="009279C3">
      <w:pPr>
        <w:spacing w:line="276" w:lineRule="auto"/>
        <w:rPr>
          <w:rFonts w:ascii="Century Gothic" w:hAnsi="Century Gothic" w:cs="Arial"/>
          <w:b/>
          <w:sz w:val="20"/>
        </w:rPr>
      </w:pPr>
      <w:r w:rsidRPr="009279C3">
        <w:rPr>
          <w:rFonts w:ascii="Century Gothic" w:hAnsi="Century Gothic" w:cs="Arial"/>
          <w:b/>
          <w:sz w:val="20"/>
        </w:rPr>
        <w:t>Wojewódzkie Centrum Kompetencji</w:t>
      </w:r>
    </w:p>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Komputery przenośne (laptopy), mysz, torba – 3 szt.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82"/>
        <w:gridCol w:w="2835"/>
        <w:gridCol w:w="2268"/>
      </w:tblGrid>
      <w:tr w:rsidR="009279C3" w:rsidRPr="009279C3" w:rsidTr="00BC6503">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82"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wydajność procesora w 3DMark06 nie mniej niż 5245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16 GB (SO-DIMM DDR3, 1600 MHz)</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twardy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 GB SATA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drugiego dysku SATA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Elementy montażowe w zestawie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Wbudowane napędy optyczne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Nagrywarka DVD+/-RW DualLayer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Matowy, LED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Przekątna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Nominalna rozdzielczość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1920 x 1080 (FullHD)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Podstawowa karta graficzna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wydajność w 3D Mark 11 5150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Dodatkowa Karta graficzna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wydajność w 3D Mark 4430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 pamięci karty graficznej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3072 MB GDDR5 (pamięć własna)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Dźwięk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Wbudowane głośniki stereo + subwoofer</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mikrofon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 Mpix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Łączność</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Wi-Fi 802.11 b/g/n</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LAN 10/100/1000 Mbps</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Bluetooth</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Rodzaje wyjść / wejść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DC-in (wejście zasilania)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HDMI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 Display Port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RJ-45 (LAN)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3.0 - 4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Wejście mikrofonowe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Wyjście słuchawkowe/głośnikowe - 2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 - 1 szt.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Bateria</w:t>
            </w:r>
          </w:p>
        </w:tc>
        <w:tc>
          <w:tcPr>
            <w:tcW w:w="2835" w:type="dxa"/>
          </w:tcPr>
          <w:p w:rsidR="009279C3" w:rsidRPr="009279C3" w:rsidRDefault="009279C3" w:rsidP="006047A1">
            <w:pPr>
              <w:tabs>
                <w:tab w:val="left" w:pos="1020"/>
              </w:tabs>
              <w:spacing w:line="276" w:lineRule="auto"/>
              <w:jc w:val="both"/>
              <w:rPr>
                <w:rFonts w:ascii="Century Gothic" w:hAnsi="Century Gothic" w:cs="Arial"/>
                <w:sz w:val="16"/>
                <w:szCs w:val="20"/>
              </w:rPr>
            </w:pPr>
            <w:r w:rsidRPr="009279C3">
              <w:rPr>
                <w:rFonts w:ascii="Century Gothic" w:hAnsi="Century Gothic" w:cs="Arial"/>
                <w:sz w:val="16"/>
                <w:szCs w:val="20"/>
              </w:rPr>
              <w:t>8-komorowa, nie mniej niż5800 mAh, Li-Ion</w:t>
            </w:r>
          </w:p>
        </w:tc>
        <w:tc>
          <w:tcPr>
            <w:tcW w:w="2268" w:type="dxa"/>
          </w:tcPr>
          <w:p w:rsidR="009279C3" w:rsidRPr="009279C3" w:rsidRDefault="009279C3" w:rsidP="006047A1">
            <w:pPr>
              <w:tabs>
                <w:tab w:val="left" w:pos="1020"/>
              </w:tabs>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Zainstalowany system operacyjny</w:t>
            </w:r>
          </w:p>
        </w:tc>
        <w:tc>
          <w:tcPr>
            <w:tcW w:w="2835" w:type="dxa"/>
          </w:tcPr>
          <w:p w:rsidR="009279C3" w:rsidRPr="009279C3" w:rsidRDefault="009279C3" w:rsidP="006047A1">
            <w:pPr>
              <w:tabs>
                <w:tab w:val="left" w:pos="1020"/>
              </w:tabs>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Microsoft Windows 8 PRO PL (wersja 64-bitowa)</w:t>
            </w:r>
          </w:p>
          <w:p w:rsidR="009279C3" w:rsidRPr="009279C3" w:rsidRDefault="009279C3" w:rsidP="006047A1">
            <w:pPr>
              <w:tabs>
                <w:tab w:val="left" w:pos="1020"/>
              </w:tabs>
              <w:spacing w:line="276" w:lineRule="auto"/>
              <w:jc w:val="both"/>
              <w:rPr>
                <w:rFonts w:ascii="Century Gothic" w:hAnsi="Century Gothic" w:cs="Arial"/>
                <w:sz w:val="16"/>
                <w:szCs w:val="20"/>
              </w:rPr>
            </w:pPr>
            <w:r w:rsidRPr="009279C3">
              <w:rPr>
                <w:rFonts w:ascii="Century Gothic" w:hAnsi="Century Gothic" w:cs="Arial"/>
                <w:sz w:val="16"/>
                <w:szCs w:val="20"/>
              </w:rPr>
              <w:t>Dołączone oprogramowanie Partycja recovery (opcja przywrócenia systemu z HDD)</w:t>
            </w:r>
          </w:p>
        </w:tc>
        <w:tc>
          <w:tcPr>
            <w:tcW w:w="2268" w:type="dxa"/>
          </w:tcPr>
          <w:p w:rsidR="009279C3" w:rsidRPr="009279C3" w:rsidRDefault="009279C3" w:rsidP="006047A1">
            <w:pPr>
              <w:tabs>
                <w:tab w:val="left" w:pos="1020"/>
              </w:tabs>
              <w:spacing w:line="276" w:lineRule="auto"/>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2268"/>
        <w:gridCol w:w="2835"/>
        <w:gridCol w:w="2268"/>
      </w:tblGrid>
      <w:tr w:rsidR="009279C3" w:rsidRPr="009279C3" w:rsidTr="00BC6503">
        <w:tc>
          <w:tcPr>
            <w:tcW w:w="47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 na notebooka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zewnętrzny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Poliester 600D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notebooka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Ergonomiczny pasek na ramie</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Paski wew. Do przypięcia notebooka</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Wzmocnienie spodu przed przetarciem</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Rękaw do transportu torby na pałąku wózka bagażowego</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kieszenie</w:t>
            </w:r>
          </w:p>
        </w:tc>
        <w:tc>
          <w:tcPr>
            <w:tcW w:w="2835" w:type="dxa"/>
          </w:tcPr>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Zewnętrzna kieszeń na wizytówki, długopisy, telefon komórkowy i inne drobiazgi</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przegroda komputer/zasilacz</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wydzielone miejsce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Obszerna, dwudzielna kieszeń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 tyłu płaska kieszeń - na gazetę</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zapięcia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Suwak</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2268"/>
        <w:gridCol w:w="2835"/>
        <w:gridCol w:w="2268"/>
      </w:tblGrid>
      <w:tr w:rsidR="009279C3" w:rsidRPr="009279C3" w:rsidTr="00BC6503">
        <w:tc>
          <w:tcPr>
            <w:tcW w:w="476"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 bezprzewodowa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przycisków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rolek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Czarno-szara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Parametry</w:t>
            </w:r>
          </w:p>
        </w:tc>
        <w:tc>
          <w:tcPr>
            <w:tcW w:w="2835" w:type="dxa"/>
          </w:tcPr>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zasięg działania do 10m (2,4GHz RF Technology),</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wysoka odporność na zakłócenia sygnału oraz możliwość pracy wielu urządzeń obok siebie jednocześnie,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Cztero-kierunkowy scroll,</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dynamiczna zmiana rozdzielczości (2 poziomy - 1600/800 DPI),</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karbowane, gumowe uchwyty boczne,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wskaźnik naładowania baterii oraz tryb hibernacji,</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dla komputerów przenośnych wraz z instalacją i konfiguracją – 3 szt.</w:t>
      </w:r>
    </w:p>
    <w:p w:rsidR="007F5BF3" w:rsidRPr="009279C3" w:rsidRDefault="007F5BF3" w:rsidP="006047A1">
      <w:pPr>
        <w:spacing w:line="276" w:lineRule="auto"/>
        <w:ind w:left="72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68"/>
        <w:gridCol w:w="2835"/>
        <w:gridCol w:w="2268"/>
      </w:tblGrid>
      <w:tr w:rsidR="009279C3" w:rsidRPr="009279C3" w:rsidTr="00BC6503">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lastRenderedPageBreak/>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Biurowy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instalcji1 komputer z możliwością zmiany nie częściej niż raz na 90 dni,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Licencja dożywotnia,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skład pakietu wchodzą: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edytor tekstu</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arkusz kalkulacyjny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tworzenia prezentacji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klient poczty email</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notatnik pracujący w trybie graficznym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bazodanowy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aplikacja DTP</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usługa przeznaczona do komunikacji w chmurze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Aplikacje Open-Source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PortableApps.com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Program Antywirusowy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Instalacja i wgranie aktualnej listy wykrywanych zagrożeń</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Monitoring stanu konfiguracji sieci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Nagios – lub równoważny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Router i szafka do biura – 1 szt.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68"/>
        <w:gridCol w:w="2835"/>
        <w:gridCol w:w="2268"/>
      </w:tblGrid>
      <w:tr w:rsidR="009279C3" w:rsidRPr="009279C3" w:rsidTr="00BC6503">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rozszerzeń</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Osiem portów 10/100/1000 </w:t>
            </w:r>
            <w:r w:rsidRPr="009279C3">
              <w:rPr>
                <w:rFonts w:ascii="Century Gothic" w:hAnsi="Century Gothic" w:cs="Arial"/>
                <w:sz w:val="16"/>
                <w:szCs w:val="20"/>
              </w:rPr>
              <w:lastRenderedPageBreak/>
              <w:t>Ethernet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2268"/>
        <w:gridCol w:w="2835"/>
        <w:gridCol w:w="2268"/>
      </w:tblGrid>
      <w:tr w:rsidR="009279C3" w:rsidRPr="009279C3" w:rsidTr="00BC6503">
        <w:tc>
          <w:tcPr>
            <w:tcW w:w="488" w:type="dxa"/>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Lp.</w:t>
            </w:r>
          </w:p>
        </w:tc>
        <w:tc>
          <w:tcPr>
            <w:tcW w:w="2268" w:type="dxa"/>
            <w:vAlign w:val="center"/>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Atrybut</w:t>
            </w:r>
          </w:p>
        </w:tc>
        <w:tc>
          <w:tcPr>
            <w:tcW w:w="2835" w:type="dxa"/>
            <w:vAlign w:val="center"/>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Rodzaj</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 cali, wisząca jednosekcyjna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2</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Typ</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skręcana, do samodzielnego montażu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3</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Wysokość jednostkowa</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4</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przednie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szyba, zamek</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5</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tylne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6</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Osłony boczne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r w:rsidRPr="009279C3">
              <w:rPr>
                <w:rFonts w:ascii="Century Gothic" w:hAnsi="Century Gothic" w:cs="Arial"/>
                <w:sz w:val="16"/>
                <w:szCs w:val="20"/>
              </w:rPr>
              <w:br/>
              <w:t>demontowalne</w:t>
            </w:r>
            <w:r w:rsidRPr="009279C3">
              <w:rPr>
                <w:rFonts w:ascii="Century Gothic" w:hAnsi="Century Gothic" w:cs="Arial"/>
                <w:sz w:val="16"/>
                <w:szCs w:val="20"/>
              </w:rPr>
              <w:br/>
              <w:t>na zatrzask możliwość montażu zamka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7</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Przepusty kablowe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góra i dół</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8</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Belki rackowe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regulowane, 2 szt.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9</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Dodatkowe informacje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dwóch wentylatorów dachowych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10</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Kolor</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 RAL9004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ind w:left="180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Przełącznik i router do kolokacji – 1szt</w:t>
      </w:r>
      <w:r w:rsidR="00EC13FB" w:rsidRPr="009279C3">
        <w:rPr>
          <w:rFonts w:ascii="Century Gothic" w:hAnsi="Century Gothic" w:cs="Arial"/>
          <w:b/>
          <w:sz w:val="16"/>
          <w:szCs w:val="20"/>
        </w:rPr>
        <w: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68"/>
        <w:gridCol w:w="2835"/>
        <w:gridCol w:w="2268"/>
      </w:tblGrid>
      <w:tr w:rsidR="009279C3" w:rsidRPr="009279C3" w:rsidTr="00BC6503">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228EE"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A7C67" w:rsidRPr="009279C3"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268"/>
        <w:gridCol w:w="2835"/>
        <w:gridCol w:w="2265"/>
      </w:tblGrid>
      <w:tr w:rsidR="009279C3" w:rsidRPr="009279C3" w:rsidTr="00BC6503">
        <w:tc>
          <w:tcPr>
            <w:tcW w:w="476"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lastRenderedPageBreak/>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5" w:type="dxa"/>
          </w:tcPr>
          <w:p w:rsidR="009279C3" w:rsidRPr="009279C3" w:rsidRDefault="00E228EE"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Przełącznik wielowarstwowy L2</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Zarządzalny</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portów SFP/SFP+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32</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 konsoli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RJ-45</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Technologia Okablowania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1000BASE-T, 100BASE-TX, 10BASE-T</w:t>
            </w:r>
          </w:p>
        </w:tc>
        <w:tc>
          <w:tcPr>
            <w:tcW w:w="226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połączeń (wew/zew)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48</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Stadarty komunikacyjne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EEE 802.1D, IEEE 802.1p, IEEE 802.1Q, IEEE 802.1s, IEEE 802.1w, IEEE 802.3, IEEE 802.3ad, IEEE 802.3ae, IEEE 802.3x</w:t>
            </w:r>
          </w:p>
        </w:tc>
        <w:tc>
          <w:tcPr>
            <w:tcW w:w="226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10G</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 tabeli adresów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320000 wejścia</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przesyłania danych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960 Gbit/s</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Jumbo Frames</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SSH/SSL</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Montaż</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szafie rack 19’’</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 przez Ethernet</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PoE</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12 miesięcy</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591BD2">
            <w:pPr>
              <w:numPr>
                <w:ilvl w:val="0"/>
                <w:numId w:val="29"/>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Unified Mod 16p 10GE Eth/FCoE OR 16p 8/4/2/1G FC</w:t>
            </w:r>
          </w:p>
          <w:p w:rsidR="009279C3" w:rsidRPr="009279C3" w:rsidRDefault="009279C3" w:rsidP="00591BD2">
            <w:pPr>
              <w:numPr>
                <w:ilvl w:val="0"/>
                <w:numId w:val="29"/>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8 x 8 Gbps Fibre Channel SW SFP+ LC</w:t>
            </w:r>
          </w:p>
          <w:p w:rsidR="009279C3" w:rsidRPr="009279C3" w:rsidRDefault="009279C3" w:rsidP="00591BD2">
            <w:pPr>
              <w:numPr>
                <w:ilvl w:val="0"/>
                <w:numId w:val="29"/>
              </w:numPr>
              <w:spacing w:line="276" w:lineRule="auto"/>
              <w:jc w:val="both"/>
              <w:rPr>
                <w:rFonts w:ascii="Century Gothic" w:hAnsi="Century Gothic" w:cs="Arial"/>
                <w:sz w:val="16"/>
                <w:szCs w:val="20"/>
              </w:rPr>
            </w:pPr>
            <w:r w:rsidRPr="009279C3">
              <w:rPr>
                <w:rFonts w:ascii="Century Gothic" w:hAnsi="Century Gothic" w:cs="Arial"/>
                <w:sz w:val="16"/>
                <w:szCs w:val="20"/>
              </w:rPr>
              <w:t>Storage License 8 Ports</w:t>
            </w:r>
          </w:p>
        </w:tc>
        <w:tc>
          <w:tcPr>
            <w:tcW w:w="2265" w:type="dxa"/>
          </w:tcPr>
          <w:p w:rsidR="009279C3" w:rsidRPr="009279C3" w:rsidRDefault="009279C3" w:rsidP="00591BD2">
            <w:pPr>
              <w:numPr>
                <w:ilvl w:val="0"/>
                <w:numId w:val="29"/>
              </w:numPr>
              <w:spacing w:line="276" w:lineRule="auto"/>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Kolokacji dla serwerów – 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268"/>
        <w:gridCol w:w="2835"/>
        <w:gridCol w:w="2268"/>
      </w:tblGrid>
      <w:tr w:rsidR="009279C3" w:rsidRPr="009279C3" w:rsidTr="00BC6503">
        <w:tc>
          <w:tcPr>
            <w:tcW w:w="48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228EE"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Udostępnienie przestrzeni w szafie kolokacyjnej o wielkości równej wielokrotności jednostki U (4,45 cm). W cenie U uwzględniamy koszt. szafy, klimatyzacji oraz bezpieczeństwa fizycznego.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IP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 Sieciowy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Gb/s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1750 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Łącza internetowego w kolokacji – 1szt.</w:t>
      </w:r>
    </w:p>
    <w:p w:rsidR="007F5BF3" w:rsidRPr="009279C3" w:rsidRDefault="007F5BF3" w:rsidP="006047A1">
      <w:pPr>
        <w:spacing w:line="276" w:lineRule="auto"/>
        <w:ind w:left="1080"/>
        <w:jc w:val="both"/>
        <w:rPr>
          <w:rFonts w:ascii="Century Gothic" w:hAnsi="Century Gothic" w:cs="Arial"/>
          <w:sz w:val="16"/>
          <w:szCs w:val="20"/>
        </w:rPr>
      </w:pPr>
      <w:r w:rsidRPr="009279C3">
        <w:rPr>
          <w:rFonts w:ascii="Century Gothic" w:hAnsi="Century Gothic" w:cs="Arial"/>
          <w:sz w:val="16"/>
          <w:szCs w:val="20"/>
        </w:rPr>
        <w:t>Łącze dedykowane 100 MB/s. Łącze internetowe w całości dedykowane dla ruchu IP, niewspółdzielone z innymi użytkownikami. Bez limitu ilości przesłanych danych ani żadnych innych ograniczeń.</w:t>
      </w: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Licencja na oprogramowanie mapowe – 1szt.</w:t>
      </w:r>
    </w:p>
    <w:tbl>
      <w:tblPr>
        <w:tblStyle w:val="Tabela-Siatka"/>
        <w:tblW w:w="0" w:type="auto"/>
        <w:tblInd w:w="1101" w:type="dxa"/>
        <w:tblLook w:val="04A0"/>
      </w:tblPr>
      <w:tblGrid>
        <w:gridCol w:w="3743"/>
        <w:gridCol w:w="3743"/>
      </w:tblGrid>
      <w:tr w:rsidR="00E228EE" w:rsidTr="00E228EE">
        <w:tc>
          <w:tcPr>
            <w:tcW w:w="3743" w:type="dxa"/>
          </w:tcPr>
          <w:p w:rsidR="00E228EE" w:rsidRPr="009279C3" w:rsidRDefault="00E228EE"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743" w:type="dxa"/>
          </w:tcPr>
          <w:p w:rsidR="00E228EE" w:rsidRPr="009279C3" w:rsidRDefault="00E228EE"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228EE" w:rsidTr="00E228EE">
        <w:tc>
          <w:tcPr>
            <w:tcW w:w="3743" w:type="dxa"/>
          </w:tcPr>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1.</w:t>
            </w:r>
            <w:r w:rsidR="00C20925">
              <w:rPr>
                <w:rFonts w:ascii="Century Gothic" w:hAnsi="Century Gothic" w:cs="Arial"/>
                <w:sz w:val="16"/>
                <w:szCs w:val="20"/>
              </w:rPr>
              <w:t xml:space="preserve"> </w:t>
            </w:r>
            <w:r w:rsidRPr="00E228EE">
              <w:rPr>
                <w:rFonts w:ascii="Century Gothic" w:hAnsi="Century Gothic" w:cs="Arial"/>
                <w:sz w:val="16"/>
                <w:szCs w:val="20"/>
              </w:rPr>
              <w:t>Licencja Hex Editor lub porównowalne.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Licencja na czas nieokreślony, dostarczone oprogramowanie musi być w wersji komercyjnej.</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lastRenderedPageBreak/>
              <w:t>Przez oprogramowanie równoważne Zamawiający rozumie oprogramowanie narzędziowe spełniające następujące kryteria: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edycja plików o dowolnej wielkości,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wbudowany Explorer,</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nieograniczona funkcja cofnij/ponów,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wybór zapisu i odczytu: znajdź wszystkie, zamień wszystko,</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historia przeglądania i operacji: zapisz historie,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edycja schowka, bajty, słowa, podwójne słowa,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inspektor danych,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otwieranie plików w dowolnym rozmiarze,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edycji plików,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wyszukiwanie i zamiana danych,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drukowanie dokumentów,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konfiguracji interfejsu użytkownika,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konfiguracji schematów kolorów,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atrybuty przeglądania i edycji plików,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wykorzystywania wyrażeń regularnych,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porównywania plików,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obliczanie sumy kontrolnej,</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otwierania plików Intel HEX oraz Motorola S-Records,</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podgląd statystyk,</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podgląd struktury pliku,</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historia przeglądania operacji,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podłączanie edytora systemu Windows,</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podgląd interfejsu programowania do podstawowych funkcji edycji plików.</w:t>
            </w:r>
          </w:p>
          <w:p w:rsidR="00E228EE" w:rsidRPr="00E228EE" w:rsidRDefault="00E228EE" w:rsidP="00E228EE">
            <w:pPr>
              <w:spacing w:line="276" w:lineRule="auto"/>
              <w:rPr>
                <w:rFonts w:ascii="Century Gothic" w:hAnsi="Century Gothic" w:cs="Arial"/>
                <w:sz w:val="16"/>
                <w:szCs w:val="20"/>
              </w:rPr>
            </w:pP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2. Licencja menedżera map. Licencja na czas nieokreślony, dostarczone oprogramowanie musi być w wersji komercyjnej.</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Przez oprogramowanie równoważne Zamawiający rozumie oprogramowanie narzędziowe spełniające następujące kryteria: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podglądu więcej niż 4 plików mapowych (np. SRTM, ASTER) również w formacie zip i wyświetlenie ich na ekranie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przeglądanie wszystkich najpopularniejszych formatów: DLG-O, DRG, DOQ, DEM, DXF,</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SDTS DLG, SDTS DEM, ECW, MrSID, ESRI Shapefiles, E00, GTOPO30, TerrainBase,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ETOPO2</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eksportowanie danych wektorowych, rastrowych i wysokościowych do formatów: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Vector Data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USGS DLG-O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ESRI Shapefile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lastRenderedPageBreak/>
              <w:t>•</w:t>
            </w:r>
            <w:r w:rsidR="00C20925">
              <w:rPr>
                <w:rFonts w:ascii="Century Gothic" w:hAnsi="Century Gothic" w:cs="Arial"/>
                <w:sz w:val="16"/>
                <w:szCs w:val="20"/>
              </w:rPr>
              <w:t xml:space="preserve"> </w:t>
            </w:r>
            <w:r w:rsidRPr="00E228EE">
              <w:rPr>
                <w:rFonts w:ascii="Century Gothic" w:hAnsi="Century Gothic" w:cs="Arial"/>
                <w:sz w:val="16"/>
                <w:szCs w:val="20"/>
              </w:rPr>
              <w:t>XYZ ASCII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Raster Data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GeoTIFF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Elevation Data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USGS DEM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GeoTIFF DEM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Surfer Grid (ASCII and binary) formats</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XYZ ASCII Grid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Arc ASCII Grid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3D DXF Mesh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generowanie konturowe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szukanie po nazwie wszystkich danych wektorowych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zaawansowana funkcja do tworzenia zrzutów ekranów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nawigacji z poziomu klawiatury</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funkcja Slide over Text – przy najechaniu kursorem na jakiś element, pojawia sie na jego temat informacja w statusie</w:t>
            </w:r>
          </w:p>
          <w:p w:rsidR="00E228EE" w:rsidRPr="00E228EE" w:rsidRDefault="00E228EE" w:rsidP="00E228EE">
            <w:pPr>
              <w:spacing w:line="276" w:lineRule="auto"/>
              <w:rPr>
                <w:rFonts w:ascii="Century Gothic" w:hAnsi="Century Gothic" w:cs="Arial"/>
                <w:sz w:val="16"/>
                <w:szCs w:val="20"/>
              </w:rPr>
            </w:pP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3. Licencje – Mapa Administracyjna z podziałem do poziomu GMIN</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Licencje dostarczonego oprogramowania musza być w wersji komercyjnej i posiadać trzy letnie uaktualnienie do najnowszych danych (maintenance).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Oprogramowanie powinno posiadać następujące dane i cechy:</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informacje na temat siedzib każdej jednostki podziału administracyjnego,</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obowiązujący podział administracyjny Polski (gminy, powiaty, województwa),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dane ludnościowe przypisane do poszczególnych jednostek podziału administracyjnego(dane ludnościowe na podstawie powszechnego spisu ludności i mieszkań)</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format danych zgodny MapInfo (*.tab),</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odwzorowanie: Długość/szerokość geograficzna w układzie WGS-84,</w:t>
            </w:r>
          </w:p>
          <w:p w:rsidR="00E228EE" w:rsidRPr="00E228EE" w:rsidRDefault="00E228EE" w:rsidP="00E228EE">
            <w:pPr>
              <w:spacing w:line="276" w:lineRule="auto"/>
              <w:rPr>
                <w:rFonts w:ascii="Century Gothic" w:hAnsi="Century Gothic" w:cs="Arial"/>
                <w:sz w:val="16"/>
                <w:szCs w:val="20"/>
              </w:rPr>
            </w:pP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4. Licencje – Mapa Osadnicza – miejscowości + tereny zabudowane Polski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Licencje dostarczonego oprogramowania musza być w wersji komercyjnej i posiadać trzy letnie uaktualnienie do najnowszych danych (maintenance).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Oprogramowanie powinno posiadać następujące dane i cechy:</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lokalizacje min. 60000 miejscowości dla całego obszaru Polski,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obrysy terenów zabudowanych i punktowa lokalizacje miejscowości,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 xml:space="preserve">zawierać informacje o liczbie ludności (dane ludnościowe na podstawie powszechnego spisu ludności i mieszkań) dla </w:t>
            </w:r>
            <w:r w:rsidRPr="00E228EE">
              <w:rPr>
                <w:rFonts w:ascii="Century Gothic" w:hAnsi="Century Gothic" w:cs="Arial"/>
                <w:sz w:val="16"/>
                <w:szCs w:val="20"/>
              </w:rPr>
              <w:lastRenderedPageBreak/>
              <w:t>punktów lokalizacji miejscowości i obrysów terenów zabudowanych,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format danych MapInfo (*.tab),</w:t>
            </w:r>
          </w:p>
          <w:p w:rsid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odwzorowanie: Długość/szerokość geograficzna w układzie WGS-84,</w:t>
            </w:r>
          </w:p>
        </w:tc>
        <w:tc>
          <w:tcPr>
            <w:tcW w:w="3743" w:type="dxa"/>
          </w:tcPr>
          <w:p w:rsidR="00E228EE" w:rsidRDefault="00E228EE"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80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 baz danych – 1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68"/>
        <w:gridCol w:w="2835"/>
        <w:gridCol w:w="2268"/>
      </w:tblGrid>
      <w:tr w:rsidR="009279C3" w:rsidRPr="009279C3" w:rsidTr="00BC6503">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Maksymalnie 1U do instalacji w standardowej szafie RACK 19”, dostarczona wraz z szynami i prowadnicą kabli. Możliwość instalacji łącznie 8 dysków twardych Hot-Plug.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W przypadku zaoferowania procesora równoważnego Zamawiający zastrzega sobie, iż w celu sprawdzenia poprawności przeprowadzenia testów oferent musi dostarczyć zamawiającemu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 testujące, oba równoważne porównywalne zestawy oraz dokładny opis użytych testów wraz z wynikami w celu ich sprawdzenia w terminie nie dłuższym niż 3 dni od otrzymania zawiadomienia od zamawiającego. (3D Mark11 nie mniej niż 9330)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64GB DDR3 LV RDIMM 1333MHz,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płycie głównej powinno znajdować się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24 sloty przeznaczonych dla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pamięci. Płyta główna powinna obsługiwać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do 768GB pamięci DDR3.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Zabezpieczenie pamięci </w:t>
            </w:r>
            <w:r w:rsidRPr="009279C3">
              <w:rPr>
                <w:rFonts w:ascii="Century Gothic" w:hAnsi="Century Gothic" w:cs="Arial"/>
                <w:sz w:val="16"/>
                <w:szCs w:val="20"/>
              </w:rPr>
              <w:lastRenderedPageBreak/>
              <w:t>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lastRenderedPageBreak/>
              <w:t xml:space="preserve">Memory Rank Sparing, Memory </w:t>
            </w:r>
            <w:r w:rsidRPr="009279C3">
              <w:rPr>
                <w:rFonts w:ascii="Century Gothic" w:hAnsi="Century Gothic" w:cs="Arial"/>
                <w:sz w:val="16"/>
                <w:szCs w:val="20"/>
                <w:lang w:val="en-US"/>
              </w:rPr>
              <w:lastRenderedPageBreak/>
              <w:t xml:space="preserve">Mirror,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SBEC, Lockstep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 PCI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2 x PCI-Express x16 trzeciej generacji i 1 x PCI-Express x8 trzeciej generacji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Możliwość instalacji wymiennie modułów udostępniających: 2 porty Gigabit Ethernet Base-T i 2 porty 10Gb Ethernet SFP+. Minimum jedna dwuportowa karta sieciowa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10GbE Base-T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GPU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Zainstalowane minimum 3 wewnętrzne karty GPU o parametrach: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 Aplikacje wykonujące obliczenia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GPU :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Symulacje złożowe, CAE (analiza strukturalna), Analiza numeryczna, Wizualizacja obliczeniowa (ray tracing)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 Szczytowa wydajność obliczeń zmiennoprzecinkowych o podwójnej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precyzji: Min. 515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3. Szczytowa wydajność obliczeń zmiennoprzecinkowych o pojedynczej 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1030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Przepustowość pamięci (wyłączone mechanizmy ECC) Min. 148 GB/s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5. Pojemność pamięci (GDDR5)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GB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Liczba rdzeni CUDA Min. 448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instalacji dysków SATA, SAS,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SSD. Zainstalowane 4x500GB typu HotPlug SAS 6Gbps 15krpm skonfigurowane fabrycznie w RAID5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Dedykowany kontroler RAID. Pamięć podręczna minimum 512MB, z zapisem na nieulotną pamięć w przypadku awarii zasilania, możliwe konfiguracje 0, 1, 10, 5, 50, 6, 60.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x USB 2.0 z czego 1 mini USB na przednim panelu obudowy, 2 na tylnym panelu obudowy i jeden wewnętrzny, VGA, 1 port </w:t>
            </w:r>
            <w:r w:rsidRPr="009279C3">
              <w:rPr>
                <w:rFonts w:ascii="Century Gothic" w:hAnsi="Century Gothic" w:cs="Arial"/>
                <w:sz w:val="16"/>
                <w:szCs w:val="20"/>
              </w:rPr>
              <w:lastRenderedPageBreak/>
              <w:t xml:space="preserve">szeregowy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Zintegrowana karta graficzna, umożliwiająca rozdzielczość min. 1280x1024.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Elementy redundantne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HotPlug </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Zasilacze, wentylatory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Zasilacze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Redundantne, Hot-Plug maksymalnie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750W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Zintegrowany z płytą główną moduł TPM.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czujnik otwarcia obudowy współpracujący z BIOS i kartą zarządzającą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Diagnostyka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Panel LED umieszczony na obudowie , umożliwiający wyświetlenie informacji o stanie procesora, pamięci,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dysków, BIOS’u, zasilaniu.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serwerze systemu operacyjnego 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zdalny dostęp do graficznego interfejsu Web karty zarządzającej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podmontowania zdalnych wirtualnych napędów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wirtualną konsolę z dostępem do myszy, klawiatury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IPv6 </w:t>
            </w:r>
          </w:p>
          <w:p w:rsidR="009279C3" w:rsidRPr="009279C3" w:rsidRDefault="009279C3" w:rsidP="00591BD2">
            <w:pPr>
              <w:numPr>
                <w:ilvl w:val="0"/>
                <w:numId w:val="7"/>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wsparcie dla WSMAN (Web Service for Managament); SNMP; IPMI2.0, VLAN tagging, Telnet, SSH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ustawienia limitu poboru </w:t>
            </w:r>
            <w:r w:rsidRPr="009279C3">
              <w:rPr>
                <w:rFonts w:ascii="Century Gothic" w:hAnsi="Century Gothic" w:cs="Arial"/>
                <w:sz w:val="16"/>
                <w:szCs w:val="20"/>
              </w:rPr>
              <w:lastRenderedPageBreak/>
              <w:t xml:space="preserve">prądu przez konkretny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integracja z Active Directory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obsługi przez dwóch administratorów jednocześnie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dynamic DNS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Certyfikaty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 musi być wyprodukowany zgodnie z normą ISO-9001 oraz ISO-14001. Deklaracja CE. Oferowany serwer musi znajdować się na liście Windows Server Catalog i posiadać status „Certified for Windows” dla </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systemów Windows Server 2008 R2 x64, x64, x86.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Warunki gwarancji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Przynajmniej trzy lata gwarancji. Czas reakcji serwisu maksymalnie do 4 godzin od zgłoszenia. </w:t>
            </w:r>
          </w:p>
          <w:p w:rsidR="009279C3" w:rsidRPr="009279C3" w:rsidRDefault="009279C3" w:rsidP="006047A1">
            <w:pPr>
              <w:spacing w:line="276" w:lineRule="auto"/>
              <w:jc w:val="both"/>
              <w:rPr>
                <w:rFonts w:ascii="Century Gothic" w:hAnsi="Century Gothic" w:cs="Arial"/>
                <w:sz w:val="16"/>
                <w:szCs w:val="20"/>
              </w:rPr>
            </w:pP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Dostawca musi posiadać ISO 9001:2000 na świadczenie usług serwisowych oraz posiadać autoryzacje producenta serwera – dokumenty potwierdzające załączyć do oferty.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Oświadczenie producenta serwera, że w przypadku nie wywiązywania się z obowiązków gwarancyjnych oferenta lub firmy serwisującej, przejmie na siebie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wszelkie zobowiązania związane z serwisem.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Dokumentacja użytkownika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Zamawiający wymaga dokumentacji w języku polskim lub angielskim.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telefonicznego sprawdzenia konfiguracji sprzętowej serwera oraz warunków gwarancji po podaniu </w:t>
            </w:r>
            <w:r w:rsidRPr="009279C3">
              <w:rPr>
                <w:rFonts w:ascii="Century Gothic" w:hAnsi="Century Gothic" w:cs="Arial"/>
                <w:sz w:val="16"/>
                <w:szCs w:val="20"/>
              </w:rPr>
              <w:lastRenderedPageBreak/>
              <w:t xml:space="preserve">numeru seryjnego bezpośrednio u producenta lub jego przedstawiciela.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w:t>
            </w:r>
          </w:p>
        </w:tc>
        <w:tc>
          <w:tcPr>
            <w:tcW w:w="2835" w:type="dxa"/>
          </w:tcPr>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Windows Server 2012, Datacenter Edition, Factory Installed, No Media, 2 Socket</w:t>
            </w:r>
          </w:p>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Microsoft SQL Server 2012 Standard, 4 CORE,OEM, NFI, With Media</w:t>
            </w:r>
          </w:p>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5-pack of Windows Server 2012 User CALs (Standard or Datacenter)</w:t>
            </w:r>
          </w:p>
        </w:tc>
        <w:tc>
          <w:tcPr>
            <w:tcW w:w="2268" w:type="dxa"/>
          </w:tcPr>
          <w:p w:rsidR="009279C3" w:rsidRPr="009279C3" w:rsidRDefault="009279C3" w:rsidP="009279C3">
            <w:pPr>
              <w:spacing w:line="276" w:lineRule="auto"/>
              <w:ind w:left="720"/>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lang w:val="en-US"/>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Macierz dyskow</w:t>
      </w:r>
      <w:r w:rsidR="00BC6503">
        <w:rPr>
          <w:rFonts w:ascii="Century Gothic" w:hAnsi="Century Gothic" w:cs="Arial"/>
          <w:b/>
          <w:sz w:val="16"/>
          <w:szCs w:val="20"/>
        </w:rPr>
        <w:t>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268"/>
        <w:gridCol w:w="2835"/>
        <w:gridCol w:w="2268"/>
      </w:tblGrid>
      <w:tr w:rsidR="009279C3" w:rsidRPr="009279C3" w:rsidTr="00BC6503">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4" w:type="dxa"/>
          </w:tcPr>
          <w:p w:rsidR="009279C3" w:rsidRPr="009279C3" w:rsidRDefault="00E228EE" w:rsidP="006047A1">
            <w:pPr>
              <w:spacing w:line="276" w:lineRule="auto"/>
              <w:jc w:val="both"/>
              <w:rPr>
                <w:rFonts w:ascii="Century Gothic" w:hAnsi="Century Gothic" w:cs="Arial"/>
                <w:sz w:val="16"/>
                <w:szCs w:val="20"/>
              </w:rPr>
            </w:pPr>
            <w:r>
              <w:rPr>
                <w:rFonts w:ascii="Century Gothic" w:hAnsi="Century Gothic" w:cs="Arial"/>
                <w:sz w:val="16"/>
                <w:szCs w:val="20"/>
              </w:rPr>
              <w:t>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Macierz dyskowa Fibre Chanel</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 o wysokości 2U dedykowana do zamontowania w szafie rack 19" z zestawem szyn do mocowania w szafie i wysuwania do celów serwisowych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dwa redundantne zasilacze Hot-Plug, każdy o mocy minimum 600W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Sygnalizacja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macierz musi zawierać widoczne elementy sygnalizacyjne do informowania o stanie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poprawnej pracy lub awarii dysków.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stosowania dysków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stosowania dysków HotPlug SAS i Near Line SAS 3,5”;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wymiany dysków w czasie pracy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Pojemność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12 dysków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trybów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po integracji z działającą macierzą systemu monitoringu miejskiego możliwość tworzenia grup RAID 1, RAID 0, RAID 10, RAID 5, RAID 6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rozbudowy o kolejne półki rozszerzeń macierzy dyskowej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Min.12 dysków o pojemności 4TB każdy, NearLine SAS 6GBps 3,5- Calowe Hot-plug</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Rozszerzenia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2 x 8Gb Fibre Channel SFP Transceivers</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Dwa kontrolery z 2 GB pamięci podręcznej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podręczna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SSD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w:t>
            </w:r>
          </w:p>
        </w:tc>
        <w:tc>
          <w:tcPr>
            <w:tcW w:w="2835" w:type="dxa"/>
          </w:tcPr>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Hyper-V</w:t>
            </w:r>
          </w:p>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Citrix</w:t>
            </w:r>
          </w:p>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XenSerwer</w:t>
            </w:r>
          </w:p>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VMware ESX</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interfejsów</w:t>
            </w:r>
          </w:p>
        </w:tc>
        <w:tc>
          <w:tcPr>
            <w:tcW w:w="2835" w:type="dxa"/>
          </w:tcPr>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vSphere API for Storage Awareness</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VMware</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w:t>
            </w:r>
          </w:p>
        </w:tc>
        <w:tc>
          <w:tcPr>
            <w:tcW w:w="2835" w:type="dxa"/>
          </w:tcPr>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Migawki,</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Kopiowanie dysków wirtualnych,</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Dyski samoszyfrujące,</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Natychmiastowe I bezpieczne czyszczenie,</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Zdalna replikacja.</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 Aplikacji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68"/>
        <w:gridCol w:w="2835"/>
        <w:gridCol w:w="2268"/>
      </w:tblGrid>
      <w:tr w:rsidR="009279C3" w:rsidRPr="009279C3" w:rsidTr="00E228EE">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Maksymalnie 1U do instalacji w standardowej szafie RACK 19”, dostarczona wraz z szynami i prowadnicą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kabli. Możliwość instalacji łącznie 8 dysków twardych Hot-Plug.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  (3D Mark11 nie mniej niż 9330)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Zabezpieczenie pamięci 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Memory Rank Sparing, Memory Mirror, SBEC, Lockstep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 PCI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2 x PCI-Express x16 trzeciej generacji i 1 x PCI-Express x8 trzeciej generacji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instalacji wymiennie modułów udostępniających: 2 </w:t>
            </w:r>
            <w:r w:rsidRPr="009279C3">
              <w:rPr>
                <w:rFonts w:ascii="Century Gothic" w:hAnsi="Century Gothic" w:cs="Arial"/>
                <w:sz w:val="16"/>
                <w:szCs w:val="20"/>
              </w:rPr>
              <w:lastRenderedPageBreak/>
              <w:t xml:space="preserve">porty Gigabit Ethernet Base-T i 2 porty 10Gb Ethernet SFP+. Minimum jedna dwuportowa karta sieciowa 10GbE Base-T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GPU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Zainstalowane minimum 3 wewnętrzne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karty GPU o parametrach: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 Aplikacje wykonujące obliczenia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GPU : Symulacje złożowe, CAE (analiza strukturalna), Analiza numeryczna, Wizualizacja obliczeniowa (ray tracing)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 Szczytowa wydajność obliczeń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zmiennoprzecinkowych o podwójnej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515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3. Szczytowa wydajność obliczeń zmiennoprzecinkowych o pojedynczej 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1030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Przepustowość pamięci (wyłączone mechanizmy ECC) Min. 148 GB/s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5. Pojemność pamięci (GDDR5)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GB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Liczba rdzeni CUDA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448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instalacji dysków SATA, SAS, SSD. Zainstalowane 4x500GB typu HotPlug SAS 6Gbps 15krpm skonfigurowane fabrycznie w RAID5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Dedykowany kontroler RAID. Pamięć podręczna minimum 512MB, z zapisem na nieulotną pamięć w przypadku awarii zasilania, możliwe konfiguracje 0, 1, 10, 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50, 6, 60.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x USB 2.0 z czego 1 mini USB na przednim panelu obudowy, 2 na tylnym panelu obudowy i jeden wewnętrzny, VGA, 1 port szeregowy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Zintegrowana karta graficzna, umożliwiająca rozdzielczość min. 1280x1024.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Elementy redundantne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HotPlug </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Zasilacze, wentylatory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Zasilacze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Redundantne, Hot-Plug maksymalnie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750W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Zintegrowany z płytą główną moduł TPM. Wbudowany czujnik otwarcia obudowy współpracujący z BIOS i kartą </w:t>
            </w:r>
            <w:r w:rsidRPr="009279C3">
              <w:rPr>
                <w:rFonts w:ascii="Century Gothic" w:hAnsi="Century Gothic" w:cs="Arial"/>
                <w:sz w:val="16"/>
                <w:szCs w:val="20"/>
              </w:rPr>
              <w:lastRenderedPageBreak/>
              <w:t>zarządzającą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Diagnostyka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Panel LED umieszczony na froncie obudowy, umożliwiający wyświetlenie informacji o stanie procesora, pamięci, dysków, BIOS’u, zasilaniu.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serwerze systemu operacyjnego 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zdalny dostęp do graficznego interfejsu Web karty zarządzającej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podmontowania zdalnych wirtualnych napędów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wirtualną konsolę z dostępem do myszy, klawiatury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IPv6 </w:t>
            </w:r>
          </w:p>
          <w:p w:rsidR="009279C3" w:rsidRPr="009279C3" w:rsidRDefault="009279C3" w:rsidP="00591BD2">
            <w:pPr>
              <w:numPr>
                <w:ilvl w:val="0"/>
                <w:numId w:val="7"/>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wsparcie dla WSMAN (Web Service for Managament); SNMP; IPMI2.0, VLAN tagging, Telnet, SSH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ustawienia limitu poboru prądu przez konkretny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integracja z Active Directory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obsługi przez dwóch administratorów jednocześnie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dynamic DNS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Certyfikaty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 musi być wyprodukowany zgodnie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 normą ISO-9001 oraz ISO-14001.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Deklaracja CE.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Oferowany serwer musi znajdować się na liście Windows Server Catalog i posiadać status „Certified for Windows” dla systemów Windows Server 2008 R2 x64, x64, x86.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Warunki gwarancji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Przynajmniej trzy lata gwarancji. Czas reakcji serwisu maksymalnie do 4 godzin od zgłoszenia.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Dokumentacja użytkownika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Zamawiający wymaga dokumentacji w języku polskim lub angielskim.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Windows Server 2008 R2 SP1, Enterprise Edition, English, Incl. 10 CALs </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Hyper-V Role enabled with pre-installed Enterprise Edition OS on included Virtual Hard Disk</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VMware 5.x, Virtual Center, 3 Years Subscription</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lang w:val="en-US"/>
        </w:rPr>
      </w:pPr>
    </w:p>
    <w:p w:rsidR="007F5BF3" w:rsidRPr="009279C3" w:rsidRDefault="007F5BF3" w:rsidP="006047A1">
      <w:pPr>
        <w:spacing w:line="276" w:lineRule="auto"/>
        <w:ind w:left="1080"/>
        <w:jc w:val="both"/>
        <w:rPr>
          <w:rFonts w:ascii="Century Gothic" w:hAnsi="Century Gothic" w:cs="Arial"/>
          <w:b/>
          <w:sz w:val="16"/>
          <w:szCs w:val="20"/>
          <w:lang w:val="en-US"/>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 Domeny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2268"/>
        <w:gridCol w:w="2835"/>
        <w:gridCol w:w="2268"/>
      </w:tblGrid>
      <w:tr w:rsidR="009279C3" w:rsidRPr="009279C3" w:rsidTr="00E228EE">
        <w:tc>
          <w:tcPr>
            <w:tcW w:w="473"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Maksymalnie 1U do instalacji w standardowej szafie RACK 19”, dostarczona wraz z szynami i prowadnicą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kabli. Możliwość instalacji łącznie 8 dysków twardych Hot-Plug.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 . (3D Mark11 nie mniej niż 9330)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Zabezpieczenie pamięci 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Memory Rank Sparing, Memory Mirror, SBEC, Lockstep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 PCI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2 x PCI-Express x16 trzeciej generacji i 1 x PCI-Express x8 trzeciej generacji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instalacji wymiennie modułów udostępniających: 2 porty Gigabit Ethernet Base-T i 2 porty 10Gb Ethernet SFP+.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jedna dwuportowa karta sieciowa 10GbE Base-T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GPU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Zainstalowane minimum 3 wewnętrzne karty GPU o parametrach: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 Aplikacje wykonujące obliczenia na GPU : Symulacje złożowe, CAE (analiza strukturalna), Analiza numeryczna, Wizualizacja obliczeniowa (ray tracing)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 Szczytowa wydajność obliczeń zmiennoprzecinkowych o podwójnej precyzji: Min. 515 Gflops </w:t>
            </w:r>
          </w:p>
          <w:p w:rsidR="009279C3" w:rsidRPr="009279C3" w:rsidRDefault="009279C3" w:rsidP="006047A1">
            <w:pPr>
              <w:spacing w:line="276" w:lineRule="auto"/>
              <w:jc w:val="both"/>
              <w:rPr>
                <w:rFonts w:ascii="Century Gothic" w:hAnsi="Century Gothic" w:cs="Arial"/>
                <w:sz w:val="16"/>
                <w:szCs w:val="20"/>
              </w:rPr>
            </w:pP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3. Szczytowa wydajność obliczeń zmiennoprzecinkowych o pojedynczej 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1030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Przepustowość pamięci (wyłączone mechanizmy ECC) Min. 148 GB/s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5. Pojemność pamięci (GDDR5)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 xml:space="preserve">6 GB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Liczba rdzeni CUDA Min. 448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instalacji dysków SATA, SAS, SSD. Zainstalowane 4x300GB typu HotPlug SAS 6Gbps 15krpm skonfigurowane fabrycznie w RAID5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Dedykowany kontroler RAID. Pamięć podręczna minimum 512MB, z zapisem na nieulotną pamięć w przypadku awarii zasilania, możliwe konfiguracje 0, 1, 10, 5, 50, 6, 60.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x USB 2.0 z czego 1 mini USB na przednim panelu obudowy, 2 na tylnym panelu obudowy i jeden wewnętrzny, VGA, 1 port szeregowy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Zintegrowana karta graficzna, umożliwiająca rozdzielczość min. 1280x1024.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Elementy redundantne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HotPlug </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Zasilacze, wentylatory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Zasilacze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Redundantne, Hot-Plug maksymalnie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750W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Zintegrowany z płytą główną moduł TPM. Wbudowany czujnik otwarcia obudowy współpracujący z BIOS i kartą zarządzającą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Diagnostyka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Panel LED umieszczony na froncie obudowy, umożliwiający wyświetlenie informacji o stanie procesora, pamięci, dysków, BIOS’u, zasilaniu.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serwerze systemu operacyjnego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zdalny dostęp do graficznego interfejsu Web karty zarządzającej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w:t>
            </w:r>
            <w:r w:rsidRPr="009279C3">
              <w:rPr>
                <w:rFonts w:ascii="Century Gothic" w:hAnsi="Century Gothic" w:cs="Arial"/>
                <w:sz w:val="16"/>
                <w:szCs w:val="20"/>
              </w:rPr>
              <w:lastRenderedPageBreak/>
              <w:t xml:space="preserve">podmontowania zdalnych wirtualnych napędów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wirtualną konsolę z dostępem do myszy, klawiatury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IPv6 </w:t>
            </w:r>
          </w:p>
          <w:p w:rsidR="009279C3" w:rsidRPr="009279C3" w:rsidRDefault="009279C3" w:rsidP="00591BD2">
            <w:pPr>
              <w:numPr>
                <w:ilvl w:val="0"/>
                <w:numId w:val="7"/>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wsparcie dla WSMAN (Web Service for Managament); SNMP; IPMI2.0, VLAN tagging, Telnet, SSH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ustawienia limitu poboru prądu przez konkretny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integracja z Active Directory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obsługi przez dwóch administratorów jednocześnie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dynamic DNS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Certyfikaty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 musi być wyprodukowany zgodnie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 normą ISO-9001 oraz ISO-14001.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Deklaracja CE.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Oferowany serwer musi znajdować się na liście Windows Server Catalog i posiadać status „Certified for Windows” dla systemów Windows Server 2008 R2 x64, x64, x86.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Warunki gwarancji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Przynajmniej trzy lata gwarancji. Czas reakcji serwisu maksymalnie do 4 godzin od zgłoszenia. </w:t>
            </w:r>
          </w:p>
          <w:p w:rsidR="009279C3" w:rsidRPr="009279C3" w:rsidRDefault="009279C3" w:rsidP="006047A1">
            <w:pPr>
              <w:spacing w:line="276" w:lineRule="auto"/>
              <w:jc w:val="both"/>
              <w:rPr>
                <w:rFonts w:ascii="Century Gothic" w:hAnsi="Century Gothic" w:cs="Arial"/>
                <w:sz w:val="16"/>
                <w:szCs w:val="20"/>
              </w:rPr>
            </w:pP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Dostawca musi posiadać ISO 9001:2000 na świadczenie usług serwisowych oraz posiadać </w:t>
            </w:r>
            <w:r w:rsidRPr="009279C3">
              <w:rPr>
                <w:rFonts w:ascii="Century Gothic" w:hAnsi="Century Gothic" w:cs="Arial"/>
                <w:sz w:val="16"/>
                <w:szCs w:val="20"/>
              </w:rPr>
              <w:lastRenderedPageBreak/>
              <w:t xml:space="preserve">autoryzacje producenta serwera – dokumenty potwierdzające załączyć do oferty.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Oświadczenie producenta serwera, że w przypadku nie wywiązywania się z obowiązków gwarancyjnych oferenta lub firmy serwisującej, przejmie na siebie wszelkie zobowiązania związane z serwisem.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Dokumentacja użytkownika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Zamawiający wymaga dokumentacji w języku polskim lub angielskim.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w:t>
            </w:r>
          </w:p>
        </w:tc>
        <w:tc>
          <w:tcPr>
            <w:tcW w:w="2835" w:type="dxa"/>
          </w:tcPr>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color w:val="000000"/>
                <w:sz w:val="16"/>
                <w:szCs w:val="20"/>
                <w:shd w:val="clear" w:color="auto" w:fill="FFFFFF"/>
                <w:lang w:val="en-US"/>
              </w:rPr>
              <w:t>Windows Server 2008 R2 SP1, Enterprise Edition, English, Incl. 10 CALs</w:t>
            </w:r>
          </w:p>
          <w:p w:rsidR="009279C3" w:rsidRPr="009279C3" w:rsidRDefault="009279C3" w:rsidP="00591BD2">
            <w:pPr>
              <w:numPr>
                <w:ilvl w:val="0"/>
                <w:numId w:val="8"/>
              </w:numPr>
              <w:spacing w:line="276" w:lineRule="auto"/>
              <w:jc w:val="both"/>
              <w:rPr>
                <w:rFonts w:ascii="Century Gothic" w:hAnsi="Century Gothic" w:cs="Arial"/>
                <w:sz w:val="16"/>
                <w:szCs w:val="20"/>
              </w:rPr>
            </w:pPr>
            <w:r w:rsidRPr="009279C3">
              <w:rPr>
                <w:rFonts w:ascii="Century Gothic" w:hAnsi="Century Gothic" w:cs="Arial"/>
                <w:color w:val="000000"/>
                <w:sz w:val="16"/>
                <w:szCs w:val="20"/>
                <w:shd w:val="clear" w:color="auto" w:fill="FFFFFF"/>
              </w:rPr>
              <w:t>Dodatkowy pakiet 5 CALs</w:t>
            </w:r>
          </w:p>
        </w:tc>
        <w:tc>
          <w:tcPr>
            <w:tcW w:w="2268" w:type="dxa"/>
          </w:tcPr>
          <w:p w:rsidR="009279C3" w:rsidRPr="009279C3" w:rsidRDefault="009279C3" w:rsidP="00591BD2">
            <w:pPr>
              <w:numPr>
                <w:ilvl w:val="0"/>
                <w:numId w:val="8"/>
              </w:numPr>
              <w:spacing w:line="276" w:lineRule="auto"/>
              <w:jc w:val="both"/>
              <w:rPr>
                <w:rFonts w:ascii="Century Gothic" w:hAnsi="Century Gothic" w:cs="Arial"/>
                <w:color w:val="000000"/>
                <w:sz w:val="16"/>
                <w:szCs w:val="20"/>
                <w:shd w:val="clear" w:color="auto" w:fill="FFFFFF"/>
                <w:lang w:val="en-US"/>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Administracja serwerów w jednostce kolokacyjnej</w:t>
      </w:r>
    </w:p>
    <w:tbl>
      <w:tblPr>
        <w:tblStyle w:val="Tabela-Siatka"/>
        <w:tblW w:w="0" w:type="auto"/>
        <w:tblInd w:w="1080" w:type="dxa"/>
        <w:tblLook w:val="04A0"/>
      </w:tblPr>
      <w:tblGrid>
        <w:gridCol w:w="3912"/>
        <w:gridCol w:w="3912"/>
      </w:tblGrid>
      <w:tr w:rsidR="00E228EE" w:rsidTr="00E228EE">
        <w:tc>
          <w:tcPr>
            <w:tcW w:w="3912" w:type="dxa"/>
          </w:tcPr>
          <w:p w:rsidR="00E228EE" w:rsidRPr="009279C3" w:rsidRDefault="00E228EE"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912" w:type="dxa"/>
          </w:tcPr>
          <w:p w:rsidR="00E228EE" w:rsidRPr="009279C3" w:rsidRDefault="00E228EE"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228EE">
        <w:tc>
          <w:tcPr>
            <w:tcW w:w="3912" w:type="dxa"/>
          </w:tcPr>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Administracja czterech serwerów i macierzy dyskowej: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podstawowych logów serwerów: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logi sprzętowy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log systemowy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aktualności firmware/software podstawowych komponentów systemu: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kontrolery dyskowe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karta sieciowe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dyski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stanu aktualizacji systemów operacyjnych serwerów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Utylizacja zasobów serwera podczas jego pracy: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dysków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pamięci procesora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Baza danych SQL/ Postgress/JBOSS/ :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podstawowa weryfikacja logów bazy danych</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procesów - naliczanie statystyk, czyszczenie tabel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tymczasowych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przyrost bazy danych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stanu obiektów bazy danych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backup systemu</w:t>
            </w:r>
          </w:p>
          <w:p w:rsidR="009E6B44" w:rsidRDefault="00E228EE" w:rsidP="00E228EE">
            <w:pPr>
              <w:spacing w:line="276" w:lineRule="auto"/>
              <w:jc w:val="both"/>
              <w:rPr>
                <w:rFonts w:ascii="Century Gothic" w:hAnsi="Century Gothic" w:cs="Arial"/>
                <w:b/>
                <w:sz w:val="16"/>
                <w:szCs w:val="20"/>
              </w:rPr>
            </w:pPr>
            <w:r w:rsidRPr="00E228EE">
              <w:rPr>
                <w:rFonts w:ascii="Century Gothic" w:hAnsi="Century Gothic" w:cs="Arial"/>
                <w:sz w:val="16"/>
                <w:szCs w:val="20"/>
              </w:rPr>
              <w:t>Zakładanie weryfikacja oraz usuwanie kont użytkowników domeny</w:t>
            </w:r>
          </w:p>
        </w:tc>
        <w:tc>
          <w:tcPr>
            <w:tcW w:w="3912"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Słuchawki, mikrofony, głośniki – 3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354"/>
        <w:gridCol w:w="2998"/>
        <w:gridCol w:w="1985"/>
      </w:tblGrid>
      <w:tr w:rsidR="009279C3" w:rsidRPr="009279C3" w:rsidTr="00E478E4">
        <w:tc>
          <w:tcPr>
            <w:tcW w:w="48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35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99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1985"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2</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 z mikrofonem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Komunikacja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Przewodowa</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Sposób mocowania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pałąku regulowanym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Waga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244g</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113db/MW</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min</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15Hz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max</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23000Hz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32ohm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Mikrofonu</w:t>
            </w:r>
          </w:p>
        </w:tc>
        <w:tc>
          <w:tcPr>
            <w:tcW w:w="2998" w:type="dxa"/>
          </w:tcPr>
          <w:p w:rsidR="009279C3" w:rsidRPr="009279C3" w:rsidRDefault="009279C3" w:rsidP="006047A1">
            <w:pPr>
              <w:tabs>
                <w:tab w:val="center" w:pos="2072"/>
              </w:tabs>
              <w:spacing w:line="276" w:lineRule="auto"/>
              <w:jc w:val="both"/>
              <w:rPr>
                <w:rFonts w:ascii="Century Gothic" w:hAnsi="Century Gothic" w:cs="Arial"/>
                <w:sz w:val="16"/>
                <w:szCs w:val="20"/>
              </w:rPr>
            </w:pPr>
            <w:r w:rsidRPr="009279C3">
              <w:rPr>
                <w:rFonts w:ascii="Century Gothic" w:hAnsi="Century Gothic" w:cs="Arial"/>
                <w:sz w:val="16"/>
                <w:szCs w:val="20"/>
              </w:rPr>
              <w:t>Kierunkowy, układ redukcji szumów,</w:t>
            </w:r>
          </w:p>
        </w:tc>
        <w:tc>
          <w:tcPr>
            <w:tcW w:w="1985" w:type="dxa"/>
          </w:tcPr>
          <w:p w:rsidR="009279C3" w:rsidRPr="009279C3" w:rsidRDefault="009279C3" w:rsidP="006047A1">
            <w:pPr>
              <w:tabs>
                <w:tab w:val="center" w:pos="2072"/>
              </w:tabs>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mikrofonu</w:t>
            </w:r>
          </w:p>
        </w:tc>
        <w:tc>
          <w:tcPr>
            <w:tcW w:w="2998" w:type="dxa"/>
          </w:tcPr>
          <w:p w:rsidR="009279C3" w:rsidRPr="009279C3" w:rsidRDefault="009279C3" w:rsidP="006047A1">
            <w:pPr>
              <w:tabs>
                <w:tab w:val="center" w:pos="2072"/>
              </w:tabs>
              <w:spacing w:line="276" w:lineRule="auto"/>
              <w:jc w:val="both"/>
              <w:rPr>
                <w:rFonts w:ascii="Century Gothic" w:hAnsi="Century Gothic" w:cs="Arial"/>
                <w:sz w:val="16"/>
                <w:szCs w:val="20"/>
              </w:rPr>
            </w:pPr>
            <w:r w:rsidRPr="009279C3">
              <w:rPr>
                <w:rFonts w:ascii="Century Gothic" w:hAnsi="Century Gothic" w:cs="Arial"/>
                <w:sz w:val="16"/>
                <w:szCs w:val="20"/>
              </w:rPr>
              <w:t>Nie mniej niż 2,2 kohm</w:t>
            </w:r>
          </w:p>
        </w:tc>
        <w:tc>
          <w:tcPr>
            <w:tcW w:w="1985" w:type="dxa"/>
          </w:tcPr>
          <w:p w:rsidR="009279C3" w:rsidRPr="009279C3" w:rsidRDefault="009279C3" w:rsidP="006047A1">
            <w:pPr>
              <w:tabs>
                <w:tab w:val="center" w:pos="2072"/>
              </w:tabs>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mikrofonu min</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70Hz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mikrofonu max</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15000Hz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Przewód</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3m, Wtyczka MiniJack 3,5 mm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głośności</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Zintegrowana z nausznikiem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konstrukcji</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Otwarta</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Obrotowe kapsuły na uszy</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365"/>
        <w:gridCol w:w="2988"/>
        <w:gridCol w:w="1985"/>
      </w:tblGrid>
      <w:tr w:rsidR="009279C3" w:rsidRPr="009279C3" w:rsidTr="00E478E4">
        <w:tc>
          <w:tcPr>
            <w:tcW w:w="479"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36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98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1985"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komputerowe</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głośników</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 szt.</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Ekranowanie</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Magnetyczne</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satelitarne</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głośniki składające się, z co najmniej 4szt. głośników jedno calowych każdy.</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Głośnika nisko tonowy</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6 cali, 20 W, skierowany w dół</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Częstotliwość przenoszenia min.</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44hz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Częstotliwość przenoszenia max</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20khz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 obudowy</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Przezroczysta</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Wzmacniacz mocy</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6W</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Modułów GPS do pomiaru powierzchni pól uprawnych – 37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2471"/>
        <w:gridCol w:w="2874"/>
        <w:gridCol w:w="1995"/>
      </w:tblGrid>
      <w:tr w:rsidR="009279C3" w:rsidRPr="009279C3" w:rsidTr="00E478E4">
        <w:tc>
          <w:tcPr>
            <w:tcW w:w="477"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471"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1995"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74"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12 kanałowy GPS L1 C/A code, L1 full Cartier, SBAS</w:t>
            </w:r>
          </w:p>
        </w:tc>
        <w:tc>
          <w:tcPr>
            <w:tcW w:w="199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Przetwarzanie danych</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Poziome: 5mm+1ppm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Pionowe: 10mm+2ppm RMS</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74"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RS232 serial port</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High-speed USB</w:t>
            </w:r>
          </w:p>
        </w:tc>
        <w:tc>
          <w:tcPr>
            <w:tcW w:w="199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Protokoły</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RINEX i HCN wyjście w formacie GPS raw</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 pamięć</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4GB</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Transmisja danych</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Urządzenie powinno być widoczne, jako zewnętrzny dysk USB</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Odporność na zanieczyszczenia</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IP67</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Odporność na wodę</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Chwilowe zanurzenie do jednego metra</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Wytrzymałość na upadek</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 wysokości 2 metrów</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Meble Biurowe – 3 komplety</w:t>
      </w:r>
    </w:p>
    <w:p w:rsidR="00EC13FB" w:rsidRPr="009279C3" w:rsidRDefault="00EC13FB" w:rsidP="006047A1">
      <w:pPr>
        <w:spacing w:line="276" w:lineRule="auto"/>
        <w:ind w:left="1080"/>
        <w:jc w:val="both"/>
        <w:rPr>
          <w:rFonts w:ascii="Century Gothic" w:hAnsi="Century Gothic" w:cs="Arial"/>
          <w:b/>
          <w:sz w:val="16"/>
          <w:szCs w:val="20"/>
        </w:rPr>
      </w:pPr>
    </w:p>
    <w:p w:rsidR="00427FBF" w:rsidRPr="009279C3" w:rsidRDefault="00427FBF" w:rsidP="006047A1">
      <w:pPr>
        <w:spacing w:line="276" w:lineRule="auto"/>
        <w:ind w:left="1080"/>
        <w:jc w:val="both"/>
        <w:rPr>
          <w:rFonts w:ascii="Century Gothic" w:hAnsi="Century Gothic" w:cs="Arial"/>
          <w:b/>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lastRenderedPageBreak/>
        <w:t>Biurko:</w:t>
      </w:r>
    </w:p>
    <w:p w:rsidR="00EC13FB" w:rsidRPr="009279C3" w:rsidRDefault="00EC13FB" w:rsidP="006047A1">
      <w:pPr>
        <w:spacing w:line="276" w:lineRule="auto"/>
        <w:ind w:left="1080"/>
        <w:jc w:val="both"/>
        <w:rPr>
          <w:rFonts w:ascii="Century Gothic" w:hAnsi="Century Gothic" w:cs="Arial"/>
          <w:b/>
          <w:sz w:val="16"/>
          <w:szCs w:val="20"/>
        </w:rPr>
      </w:pPr>
    </w:p>
    <w:tbl>
      <w:tblPr>
        <w:tblStyle w:val="Tabela-Siatka"/>
        <w:tblW w:w="0" w:type="auto"/>
        <w:tblInd w:w="1080" w:type="dxa"/>
        <w:tblLook w:val="04A0"/>
      </w:tblPr>
      <w:tblGrid>
        <w:gridCol w:w="4103"/>
        <w:gridCol w:w="3714"/>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714"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 700 x 1500 x 700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min 18 mm</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Na płytowej podstawie z aluminiowymi dystansami</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Wyposażone w stopki poziomujące</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Blat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Blenda wykonana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Nogi wykonane z płyty o grubości nie mniejszej niż 18 mm, obrzeże PVC</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Elementy dystansowe wykonane z aluminium</w:t>
            </w:r>
          </w:p>
        </w:tc>
        <w:tc>
          <w:tcPr>
            <w:tcW w:w="3714"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Przystawka:</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 700 x 800 x 550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Przelot kablowy 1 szt.</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nie mniej 18 mm </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Przystawka do biurka, wyposażona w stopki poziomujące.</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Blat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Nogi wykonane z płyty o grubości nie mniejszej niż 18 mm, obrzeże PVC</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Blenda wykonana z płyty o grubości nie mniejszej niż 18 mm, obrzeże PVC</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Kontener:</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550 x 420 x 525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Szuflada 3 szt., zamek centralny, kółka</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nie mniej niż 18 mm</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Wieniec górny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Korpus wykonany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Ścianka tylna wykona z płyty HDF w kolorze korpusu</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Szuflady wykonane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Prowadnice szuflad metalowe rolkowe; łatwe wysuwanie szuflady bez obawy jej wypadnięcia</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Uchwyty metalowe.</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lastRenderedPageBreak/>
        <w:t>Szafa:</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 1000 x 470 x 350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Półka 2 szt.</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18 mm </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Szafa aktowa, wyposażona w zamek patentowy oraz metalowe uchwyty. Możliwość regulacji poziomu umożliwia stabilizację na nierównej powierzchni.</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Wieniec górny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Korpus wykonany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Półki wykonane z płyty o grubości nie mniejszej niż 18 mm, obrzeże PVC, zabezpieczone przed wysunięciem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Drzwi wykonane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Ścianka tylna wykona z płyty HDF w kolorze korpusu</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Uchwyty metalowe</w:t>
            </w:r>
            <w:r>
              <w:rPr>
                <w:rFonts w:ascii="Century Gothic" w:hAnsi="Century Gothic" w:cs="Arial"/>
                <w:sz w:val="16"/>
                <w:szCs w:val="20"/>
              </w:rPr>
              <w:t>.</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Regał:</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1000 x 750 x 350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Półka 2 szt.</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 xml:space="preserve">Materiał: Płyta w kolorze orzecha 18 mm </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Wieniec górny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Korpus wykonany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Półki wykonane z płyty o grubości nie mniejszej niż 18 mm, obrzeże PVC, zabezpieczone przed wysunięciem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Ścianka tylna wykona z płyty HDF w kolorze korpusu</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Uchwyty metalowe</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E478E4" w:rsidRDefault="00E478E4" w:rsidP="00E478E4">
      <w:pPr>
        <w:spacing w:line="276" w:lineRule="auto"/>
        <w:ind w:left="372" w:firstLine="708"/>
        <w:jc w:val="both"/>
        <w:rPr>
          <w:rFonts w:ascii="Century Gothic" w:hAnsi="Century Gothic" w:cs="Arial"/>
          <w:b/>
          <w:sz w:val="16"/>
          <w:szCs w:val="20"/>
        </w:rPr>
      </w:pPr>
      <w:r w:rsidRPr="00E478E4">
        <w:rPr>
          <w:rFonts w:ascii="Century Gothic" w:hAnsi="Century Gothic" w:cs="Arial"/>
          <w:b/>
          <w:sz w:val="16"/>
          <w:szCs w:val="20"/>
        </w:rPr>
        <w:t>Fotel:</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Szerokość siedziska: nie mniej niż 450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Głębokość siedziska: nie mniej niż 460 mm</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Fotel obrotowy, kubełkowy</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Tapicerowany skórą dwoinową w kolorze czarnym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Mechanizm TILT - umożliwia ustawienia kołyski i blokady fotela</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Regulacja wysokości siedziska</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Wykończenie: skóra czarna</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C20925" w:rsidP="006047A1">
      <w:pPr>
        <w:spacing w:line="276" w:lineRule="auto"/>
        <w:jc w:val="both"/>
        <w:rPr>
          <w:rFonts w:ascii="Century Gothic" w:hAnsi="Century Gothic" w:cs="Arial"/>
          <w:b/>
          <w:sz w:val="16"/>
          <w:szCs w:val="20"/>
        </w:rPr>
      </w:pPr>
      <w:r>
        <w:rPr>
          <w:rFonts w:ascii="Century Gothic" w:hAnsi="Century Gothic" w:cs="Arial"/>
          <w:b/>
          <w:sz w:val="16"/>
          <w:szCs w:val="20"/>
        </w:rPr>
        <w:lastRenderedPageBreak/>
        <w:t xml:space="preserve"> </w:t>
      </w:r>
    </w:p>
    <w:p w:rsidR="007F5BF3" w:rsidRPr="009279C3" w:rsidRDefault="007F5BF3" w:rsidP="002B4B3E">
      <w:pPr>
        <w:numPr>
          <w:ilvl w:val="1"/>
          <w:numId w:val="34"/>
        </w:numPr>
        <w:spacing w:line="276" w:lineRule="auto"/>
        <w:jc w:val="both"/>
        <w:rPr>
          <w:rFonts w:ascii="Century Gothic" w:hAnsi="Century Gothic" w:cs="Arial"/>
          <w:b/>
          <w:sz w:val="20"/>
        </w:rPr>
      </w:pPr>
      <w:r w:rsidRPr="009279C3">
        <w:rPr>
          <w:rFonts w:ascii="Century Gothic" w:hAnsi="Century Gothic" w:cs="Arial"/>
          <w:b/>
          <w:sz w:val="20"/>
        </w:rPr>
        <w:t>Regionalne Centrum Kompetencji</w:t>
      </w:r>
    </w:p>
    <w:p w:rsidR="007F5BF3" w:rsidRPr="009279C3" w:rsidRDefault="007F5BF3" w:rsidP="002B4B3E">
      <w:pPr>
        <w:numPr>
          <w:ilvl w:val="2"/>
          <w:numId w:val="34"/>
        </w:numPr>
        <w:spacing w:line="276" w:lineRule="auto"/>
        <w:jc w:val="both"/>
        <w:rPr>
          <w:rFonts w:ascii="Century Gothic" w:hAnsi="Century Gothic" w:cs="Arial"/>
          <w:sz w:val="16"/>
          <w:szCs w:val="20"/>
        </w:rPr>
      </w:pPr>
      <w:r w:rsidRPr="009279C3">
        <w:rPr>
          <w:rFonts w:ascii="Century Gothic" w:hAnsi="Century Gothic" w:cs="Arial"/>
          <w:sz w:val="16"/>
          <w:szCs w:val="20"/>
        </w:rPr>
        <w:t>Laptopy, mysz, torba – 10 szt</w:t>
      </w:r>
      <w:r w:rsidR="00EC13FB" w:rsidRPr="009279C3">
        <w:rPr>
          <w:rFonts w:ascii="Century Gothic" w:hAnsi="Century Gothic" w:cs="Arial"/>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268"/>
        <w:gridCol w:w="2835"/>
        <w:gridCol w:w="2268"/>
      </w:tblGrid>
      <w:tr w:rsidR="009279C3" w:rsidRPr="009279C3" w:rsidTr="00E478E4">
        <w:tc>
          <w:tcPr>
            <w:tcW w:w="472"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Komputer przenośny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Wydajność PC Mark 7 score 2197</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rdzeni procesora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2szt.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wątków procesora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Pojemność dysku twardego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TB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Zainstalowana pamięć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 GB DDR3(1600 Mhz)</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 Optyczny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Nagrywarka DVD Super Multi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Matryca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LED HD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Przekątna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15,6 cala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Graficzna</w:t>
            </w:r>
          </w:p>
        </w:tc>
        <w:tc>
          <w:tcPr>
            <w:tcW w:w="2835" w:type="dxa"/>
          </w:tcPr>
          <w:p w:rsidR="009279C3" w:rsidRPr="009279C3" w:rsidRDefault="009279C3" w:rsidP="003B17DE">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Testy 3s Mark 11 Tets X min 632</w:t>
            </w:r>
          </w:p>
          <w:p w:rsidR="009279C3" w:rsidRPr="009279C3" w:rsidRDefault="009279C3" w:rsidP="003B17D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Magistrala – 64 bit</w:t>
            </w:r>
          </w:p>
          <w:p w:rsidR="009279C3" w:rsidRPr="009279C3" w:rsidRDefault="009279C3" w:rsidP="003B17D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Typ pamięci DDR3</w:t>
            </w:r>
          </w:p>
          <w:p w:rsidR="009279C3" w:rsidRPr="009279C3" w:rsidRDefault="009279C3" w:rsidP="003B17D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Ilość pamięci 1024 MB</w:t>
            </w:r>
          </w:p>
          <w:p w:rsidR="009279C3" w:rsidRPr="009279C3" w:rsidRDefault="009279C3" w:rsidP="003B17DE">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rPr>
              <w:t>DirectX 11, Shader 5.0</w:t>
            </w:r>
          </w:p>
        </w:tc>
        <w:tc>
          <w:tcPr>
            <w:tcW w:w="2268" w:type="dxa"/>
          </w:tcPr>
          <w:p w:rsidR="009279C3" w:rsidRPr="009279C3" w:rsidRDefault="009279C3" w:rsidP="009279C3">
            <w:pPr>
              <w:spacing w:line="276" w:lineRule="auto"/>
              <w:jc w:val="both"/>
              <w:rPr>
                <w:rFonts w:ascii="Century Gothic" w:hAnsi="Century Gothic" w:cs="Arial"/>
                <w:sz w:val="16"/>
                <w:szCs w:val="20"/>
                <w:lang w:val="en-US"/>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dźwiękowa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sieciowa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10/100/1000 Mbit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Bezprzewodowa karta sieciowa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801.11 b/g/n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Bluetooth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Wyjścia</w:t>
            </w:r>
          </w:p>
        </w:tc>
        <w:tc>
          <w:tcPr>
            <w:tcW w:w="2835" w:type="dxa"/>
          </w:tcPr>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VGA (RGB) 1szt.</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HDMI 1szt.</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2.0 1szt.</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3.0 2.sz</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mikrofonu</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słuchawkowe</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RJ45 1szt.</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Microsoft Windows 64bit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Klawiatura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Pełnowymiarowa wraz z klawiaturą numeryczną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Mikrofon</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Mb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System przywracania systemu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Bateria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6-komorwa Litowo-jonowa 2800 mAh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3DMark 06 1280x1024</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2968 pkt.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C20925" w:rsidP="006047A1">
      <w:pPr>
        <w:spacing w:line="276" w:lineRule="auto"/>
        <w:jc w:val="both"/>
        <w:rPr>
          <w:rFonts w:ascii="Century Gothic" w:hAnsi="Century Gothic" w:cs="Arial"/>
          <w:sz w:val="16"/>
          <w:szCs w:val="20"/>
        </w:rPr>
      </w:pPr>
      <w:r>
        <w:rPr>
          <w:rFonts w:ascii="Century Gothic" w:hAnsi="Century Gothic" w:cs="Arial"/>
          <w:sz w:val="16"/>
          <w:szCs w:val="20"/>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68"/>
        <w:gridCol w:w="2835"/>
        <w:gridCol w:w="2268"/>
      </w:tblGrid>
      <w:tr w:rsidR="009279C3" w:rsidRPr="009279C3" w:rsidTr="00E478E4">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 na notebooka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zewnętrzny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Poliester 600D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notebooka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Wymiary wew. Przedziału komputerowego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360x300x55 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Ergonomiczny pasek na ramie</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Paski wew. Do przypięcia notebooka</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Wzmocnienie spodu przed przetarciem</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Rękaw do transportu </w:t>
            </w:r>
            <w:r w:rsidRPr="009279C3">
              <w:rPr>
                <w:rFonts w:ascii="Century Gothic" w:hAnsi="Century Gothic" w:cs="Arial"/>
                <w:sz w:val="16"/>
                <w:szCs w:val="20"/>
              </w:rPr>
              <w:lastRenderedPageBreak/>
              <w:t>torby na pałąku wózka bagażowego</w:t>
            </w:r>
          </w:p>
        </w:tc>
        <w:tc>
          <w:tcPr>
            <w:tcW w:w="2268" w:type="dxa"/>
          </w:tcPr>
          <w:p w:rsidR="009279C3" w:rsidRPr="009279C3" w:rsidRDefault="009279C3" w:rsidP="009279C3">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kieszenie</w:t>
            </w:r>
          </w:p>
        </w:tc>
        <w:tc>
          <w:tcPr>
            <w:tcW w:w="2835" w:type="dxa"/>
          </w:tcPr>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Zewnętrzna kieszeń na wizytówki, długopisy, telefon komórkowy i inne drobiazgi</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przegroda komputer/zasilacz</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wydzielone miejsce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Obszerna, dwudzielna kieszeń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 tyłu płaska kieszeń - na gazetę</w:t>
            </w:r>
          </w:p>
        </w:tc>
        <w:tc>
          <w:tcPr>
            <w:tcW w:w="2268" w:type="dxa"/>
          </w:tcPr>
          <w:p w:rsidR="009279C3" w:rsidRPr="009279C3" w:rsidRDefault="009279C3" w:rsidP="00E478E4">
            <w:pPr>
              <w:spacing w:line="276" w:lineRule="auto"/>
              <w:ind w:left="720"/>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zapięcia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Suwak</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2268"/>
        <w:gridCol w:w="2835"/>
        <w:gridCol w:w="2268"/>
      </w:tblGrid>
      <w:tr w:rsidR="009279C3" w:rsidRPr="009279C3" w:rsidTr="00E478E4">
        <w:tc>
          <w:tcPr>
            <w:tcW w:w="476"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 bezprzewodowa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przycisków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rolek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Czarno-szara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Parametry</w:t>
            </w:r>
          </w:p>
        </w:tc>
        <w:tc>
          <w:tcPr>
            <w:tcW w:w="2835" w:type="dxa"/>
          </w:tcPr>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duży zasięg działania, nawet do 10m (2,4GHz RF Technology),</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wysoka odporność na zakłócenia sygnału oraz możliwość pracy wielu urzadze obok siebie jednocześnie,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nano odbiornik,</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cztero-kierunkowy scroll,</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super precyzyjny sensor laserowy,</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dynamiczna zmiana rozdzielczości (2 poziomy - 1600/800 DPI),</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karbowane, gumowe uchwyty boczne,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wskaźnik naładowania baterii oraz tryb hibernacji,</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Komputery stacjonarne – 50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1"/>
        <w:gridCol w:w="4359"/>
      </w:tblGrid>
      <w:tr w:rsidR="008E7AF0" w:rsidRPr="008E7AF0" w:rsidTr="003D2F7B">
        <w:tc>
          <w:tcPr>
            <w:tcW w:w="516"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Lp.</w:t>
            </w:r>
          </w:p>
        </w:tc>
        <w:tc>
          <w:tcPr>
            <w:tcW w:w="3332"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Atrybut</w:t>
            </w:r>
          </w:p>
        </w:tc>
        <w:tc>
          <w:tcPr>
            <w:tcW w:w="4360"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Wymagane parametry</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Typ</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Komputer Stacjonarny</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System operacyjny</w:t>
            </w:r>
          </w:p>
        </w:tc>
        <w:tc>
          <w:tcPr>
            <w:tcW w:w="4360" w:type="dxa"/>
          </w:tcPr>
          <w:p w:rsidR="008E7AF0" w:rsidRPr="008E7AF0" w:rsidRDefault="008E7AF0" w:rsidP="008E7AF0">
            <w:pPr>
              <w:jc w:val="both"/>
              <w:rPr>
                <w:rFonts w:ascii="Century Gothic" w:hAnsi="Century Gothic"/>
                <w:sz w:val="18"/>
                <w:szCs w:val="18"/>
              </w:rPr>
            </w:pPr>
            <w:r w:rsidRPr="008E7AF0">
              <w:rPr>
                <w:rFonts w:ascii="Century Gothic" w:hAnsi="Century Gothic" w:cs="Arial"/>
                <w:sz w:val="18"/>
                <w:szCs w:val="18"/>
              </w:rPr>
              <w:t xml:space="preserve">Zainstalowany system operacyjny dostosowany do architektury 64-bit procesora, klasy PC musi spełniać następujące wymagania poprzez wbudowane mechanizmy, bez użycia </w:t>
            </w:r>
            <w:r w:rsidRPr="008E7AF0">
              <w:rPr>
                <w:rFonts w:ascii="Century Gothic" w:hAnsi="Century Gothic" w:cs="Arial"/>
                <w:sz w:val="18"/>
                <w:szCs w:val="18"/>
              </w:rPr>
              <w:lastRenderedPageBreak/>
              <w:t>dodatkowych aplikacji: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Możliwość dokonywania aktualizacji i poprawek systemu przez Internet z możliwością wyboru instalowanych poprawek;</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Możliwość dokonywania uaktualnień sterowników urządzeń przez Internet – witrynę producenta systemu;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Internetowa aktualizacja zapewniona w języku polskim;</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Wbudowana zapora internetowa (firewall) dla ochrony połączeń internetowych; zintegrowana z systemem konsola do zarządzania ustawieniami zapory i regułami IP v4 i v6;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Zlokalizowane w języku polskim, co najmniej następujące elementy: menu, odtwarzacz multimediów, pomoc, komunikaty systemowe;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Wsparcie dla większości powszechnie używanych urządzeń peryferyjnych (drukarek, urządzeń sieciowych, standardów USB, Plug&amp;Play, Wi-Fi)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Funkcjonalność automatycznej zmiany domyślnej drukarki w zależności od sieci, do której podłączony jest komputer</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Możliwość zdalnej automatycznej instalacji, konfiguracji, administrowania oraz aktualizowania systemu;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Zabezpieczony hasłem hierarchiczny dostęp do systemu, konta i profile użytkowników zarządzane zdalnie; praca systemu w trybie ochrony kont użytkowników.</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Zintegrowane z systemem operacyjnym narzędzia zwalczające złośliwe oprogramowanie; aktualizacje dostępne u producenta nieodpłatnie bez ograniczeń czasowych.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Funkcje związane z obsługą komputerów typu TABLET PC, z wbudowanym modułem </w:t>
            </w:r>
            <w:r w:rsidRPr="008E7AF0">
              <w:rPr>
                <w:rFonts w:ascii="Century Gothic" w:hAnsi="Century Gothic" w:cs="Arial"/>
                <w:sz w:val="18"/>
                <w:szCs w:val="18"/>
              </w:rPr>
              <w:lastRenderedPageBreak/>
              <w:t>„uczenia się” pisma użytkownika – obsługa języka polskiego.</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Funkcjonalność rozpoznawania mowy, pozwalającą na sterowanie komputerem głosowo, wraz z modułem „uczenia się” głosu użytkownika.</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Zintegrowany z systemem operacyjnym moduł synchronizacji komputera z urządzeniami zewnętrznymi.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Wbudowany system pomocy w języku polskim;</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Certyfikat producenta oprogramowania na dostarczany sprzęt;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Możliwość przystosowania stanowiska dla osób niepełnosprawnych (np. słabo widzących);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Wdrażanie IPSEC oparte na politykach – wdrażanie IPSEC oparte na zestawach reguł definiujących ustawienia zarządzanych w sposób centralny;</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Automatyczne występowanie i używanie (wystawianie) certyfikatów PKI X.509;</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Wsparcie dla logowania przy pomocy smartcard;</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Rozbudowane polityki bezpieczeństwa – polityki dla systemu operacyjnego i dla wskazanych aplikacji;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System posiada narzędzia służące do administracji, do wykonywania kopii zapasowych polityk i ich odtwarzania oraz generowania raportów z ustawień polityk;</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Wsparcie dla Sun Java i .NET Framework 1.1 i 2.0 i 3.0 – możliwość uruchomienia aplikacji działających we wskazanych środowiskach;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Wsparcie dla JScript i VBScript – możliwość uruchamiania interpretera poleceń;</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Zdalna pomoc i współdzielenie aplikacji – możliwość zdalnego przejęcia sesji zalogowanego użytkownika celem rozwiązania problemu z komputerem;</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Rozwiązanie ma umożliwiające wdrożenie nowego obrazu poprzez zdalną instalację;</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Graficzne środowisko instalacji i konfiguracji;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Transakcyjny system plików pozwalający na stosowanie przydziałów (ang. quota) na dysku dla użytkowników oraz zapewniający większą niezawodność i pozwalający </w:t>
            </w:r>
            <w:r w:rsidRPr="008E7AF0">
              <w:rPr>
                <w:rFonts w:ascii="Century Gothic" w:hAnsi="Century Gothic" w:cs="Arial"/>
                <w:sz w:val="18"/>
                <w:szCs w:val="18"/>
              </w:rPr>
              <w:lastRenderedPageBreak/>
              <w:t>tworzyć kopie zapasowe;</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Zarządzanie kontami użytkowników sieci oraz urządzeniami sieciowymi tj. drukarki, modemy, woluminy dyskowe, usługi katalogowe</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Udostępnianie modemu;</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Oprogramowanie dla tworzenia kopii zapasowych (Backup); automatyczne wykonywanie kopii plików z możliwością automatycznego przywrócenia wersji wcześniejszej;</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Możliwość przywracania plików systemowych;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Możliwość blokowania lub dopuszczania dowolnych urządzeń peryferyjnych za pomocą polityk grupowych (np. przy użyciu numerów identyfikacyjnych sprzętu).</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sz w:val="18"/>
                <w:szCs w:val="18"/>
              </w:rPr>
              <w:t xml:space="preserve">· </w:t>
            </w:r>
            <w:r w:rsidRPr="008E7AF0">
              <w:rPr>
                <w:rFonts w:ascii="Century Gothic" w:hAnsi="Century Gothic" w:cs="Arial"/>
                <w:sz w:val="16"/>
                <w:szCs w:val="20"/>
              </w:rPr>
              <w:t>Dołączone oprogramowanie Partycja recovery (opcja przywrócenia systemu z HDD)</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lastRenderedPageBreak/>
              <w:t>4</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Obszar zastosowania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Biuro</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5</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Częstotliwość taktowania procesora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Wydajność w 3D Mark 11 nie mniej niż 2950</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6</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Pamięć podręczna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3Mb</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7</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Typ Gniazda procesora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LGA1155</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8</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Pamięć RAM</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4096 DDR3 1600MHz</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9</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Ilość wolnych banków pamięci</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1szt.</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10</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Dysk Twardy</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500Gb SATAII 7200 obr/min</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11</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Monitor</w:t>
            </w:r>
          </w:p>
        </w:tc>
        <w:tc>
          <w:tcPr>
            <w:tcW w:w="4360" w:type="dxa"/>
          </w:tcPr>
          <w:p w:rsidR="008E7AF0" w:rsidRPr="008E7AF0" w:rsidRDefault="008E7AF0" w:rsidP="008E7AF0">
            <w:pPr>
              <w:numPr>
                <w:ilvl w:val="0"/>
                <w:numId w:val="12"/>
              </w:numPr>
              <w:spacing w:after="200" w:line="276" w:lineRule="auto"/>
              <w:jc w:val="both"/>
              <w:rPr>
                <w:rFonts w:ascii="Century Gothic" w:hAnsi="Century Gothic" w:cs="Arial"/>
                <w:sz w:val="16"/>
                <w:szCs w:val="20"/>
              </w:rPr>
            </w:pPr>
            <w:r w:rsidRPr="008E7AF0">
              <w:rPr>
                <w:rFonts w:ascii="Century Gothic" w:hAnsi="Century Gothic" w:cs="Arial"/>
                <w:sz w:val="16"/>
                <w:szCs w:val="20"/>
              </w:rPr>
              <w:t>Zintegrowany z komputerem</w:t>
            </w:r>
          </w:p>
          <w:p w:rsidR="008E7AF0" w:rsidRPr="008E7AF0" w:rsidRDefault="008E7AF0" w:rsidP="008E7AF0">
            <w:pPr>
              <w:numPr>
                <w:ilvl w:val="0"/>
                <w:numId w:val="12"/>
              </w:numPr>
              <w:spacing w:after="200" w:line="276" w:lineRule="auto"/>
              <w:jc w:val="both"/>
              <w:rPr>
                <w:rFonts w:ascii="Century Gothic" w:hAnsi="Century Gothic" w:cs="Arial"/>
                <w:sz w:val="16"/>
                <w:szCs w:val="20"/>
              </w:rPr>
            </w:pPr>
            <w:r w:rsidRPr="008E7AF0">
              <w:rPr>
                <w:rFonts w:ascii="Century Gothic" w:hAnsi="Century Gothic" w:cs="Arial"/>
                <w:sz w:val="16"/>
                <w:szCs w:val="20"/>
              </w:rPr>
              <w:t>1920x1080px</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12</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Karta dźwiękowa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Zintegrowana</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Napęd Optyczny</w:t>
            </w:r>
          </w:p>
        </w:tc>
        <w:tc>
          <w:tcPr>
            <w:tcW w:w="4360" w:type="dxa"/>
          </w:tcPr>
          <w:p w:rsidR="008E7AF0" w:rsidRPr="008E7AF0" w:rsidRDefault="008E7AF0" w:rsidP="008E7AF0">
            <w:pPr>
              <w:spacing w:line="276" w:lineRule="auto"/>
              <w:jc w:val="both"/>
              <w:rPr>
                <w:rFonts w:ascii="Century Gothic" w:hAnsi="Century Gothic" w:cs="Arial"/>
                <w:sz w:val="16"/>
                <w:szCs w:val="20"/>
                <w:lang w:val="en-US"/>
              </w:rPr>
            </w:pPr>
            <w:r w:rsidRPr="008E7AF0">
              <w:rPr>
                <w:rFonts w:ascii="Century Gothic" w:hAnsi="Century Gothic" w:cs="Arial"/>
                <w:sz w:val="16"/>
                <w:szCs w:val="20"/>
                <w:lang w:val="en-US"/>
              </w:rPr>
              <w:t>DVD Super-Multi Dual-Layer</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14</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Złącza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USB 2.0 4szt.</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USB 3.0 1szt.</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RJ45</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15</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Czytnik Kart pamięci</w:t>
            </w:r>
          </w:p>
        </w:tc>
        <w:tc>
          <w:tcPr>
            <w:tcW w:w="4360" w:type="dxa"/>
          </w:tcPr>
          <w:p w:rsidR="008E7AF0" w:rsidRPr="008E7AF0" w:rsidRDefault="008E7AF0" w:rsidP="008E7AF0">
            <w:pPr>
              <w:spacing w:line="276" w:lineRule="auto"/>
              <w:jc w:val="both"/>
              <w:rPr>
                <w:rFonts w:ascii="Century Gothic" w:hAnsi="Century Gothic"/>
                <w:sz w:val="16"/>
              </w:rPr>
            </w:pPr>
            <w:r w:rsidRPr="008E7AF0">
              <w:rPr>
                <w:rFonts w:ascii="Century Gothic" w:hAnsi="Century Gothic" w:cs="Arial"/>
                <w:sz w:val="16"/>
                <w:szCs w:val="20"/>
              </w:rPr>
              <w:t>Memory Stick lub SD lub SDHC / SDXC (klasa 4 lub wyższa dla filmu) lub podobne</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16</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Karta sieciowa bezprzewodowa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802.11 b/g/n</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17</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Karta sieciowa przewodowa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10,100,1000 Mb/s</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20</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Wyjście audio</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Gniazdo combo jack</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23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Klawiatura, Mysz</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Przewodowa, mysz optyczna</w:t>
            </w:r>
          </w:p>
        </w:tc>
      </w:tr>
    </w:tbl>
    <w:p w:rsidR="008E7AF0" w:rsidRPr="008E7AF0" w:rsidRDefault="008E7AF0" w:rsidP="008E7AF0">
      <w:pPr>
        <w:spacing w:after="200" w:line="276" w:lineRule="auto"/>
        <w:rPr>
          <w:rFonts w:ascii="Calibri" w:eastAsia="Calibri" w:hAnsi="Calibri"/>
          <w:sz w:val="22"/>
          <w:szCs w:val="22"/>
          <w:lang w:eastAsia="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1"/>
        <w:gridCol w:w="4359"/>
      </w:tblGrid>
      <w:tr w:rsidR="008E7AF0" w:rsidRPr="008E7AF0" w:rsidTr="003D2F7B">
        <w:tc>
          <w:tcPr>
            <w:tcW w:w="516"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Lp.</w:t>
            </w:r>
          </w:p>
        </w:tc>
        <w:tc>
          <w:tcPr>
            <w:tcW w:w="3332"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Atrybut</w:t>
            </w:r>
          </w:p>
        </w:tc>
        <w:tc>
          <w:tcPr>
            <w:tcW w:w="4360"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Wymagane parametry</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Monitor</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LED</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2</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Pobór mocy</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Max 25W</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Typ</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Full HD</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4</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Przekątna Ekranu</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Min. 22 cale</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5</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Format Obrazu</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16:9</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6</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Nominalna Rozdzielczość</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1920x1080</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7</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Jasność</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Min 250 cd/m2</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lastRenderedPageBreak/>
              <w:t>8</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 xml:space="preserve">Kąt wiedzenia </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 poziomie 160 stopni w pionie 170 stopni</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9</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Złącza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HDMI</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D-sub</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USB</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Wejście Audio</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10</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Głośniki</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Min. 2 x 5W stereo</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11</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Kabel Połączeniowy audio</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Umożliwiający przesył dźwięku z Komputera stacjonarnego</w:t>
            </w:r>
          </w:p>
        </w:tc>
      </w:tr>
    </w:tbl>
    <w:p w:rsidR="007F5BF3" w:rsidRPr="009279C3" w:rsidRDefault="007F5BF3" w:rsidP="008E7AF0">
      <w:pPr>
        <w:spacing w:line="276" w:lineRule="auto"/>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wraz z instalacją – 60szt.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68"/>
        <w:gridCol w:w="2835"/>
        <w:gridCol w:w="2268"/>
      </w:tblGrid>
      <w:tr w:rsidR="009279C3" w:rsidRPr="009279C3" w:rsidTr="00E478E4">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Biurowy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instalcji1 komputer z możliwością zmiany nie częściej niż raz na 90 dni,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Licencja dożywotnia,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skład pakietu wchodzą: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edytor tekstu</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arkusz kalkulacyjny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tworzenia prezentacji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klient poczty email</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notatnik pracujący w trybie graficznym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bazodanowy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aplikacja DTP</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usługa przeznaczona do komunikacji w chmurze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Aplikacje Open - Source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PortableApps.com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Program Antywirusowy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Instalacja i wgranie aktualnej listy wykrywanych zagrożeń</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Serwer regionalny – 5szt.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260"/>
        <w:gridCol w:w="2835"/>
        <w:gridCol w:w="2268"/>
      </w:tblGrid>
      <w:tr w:rsidR="009279C3" w:rsidRPr="009279C3" w:rsidTr="00E478E4">
        <w:tc>
          <w:tcPr>
            <w:tcW w:w="47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Serwer PC</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Tower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Liczba rdzeni 4</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Liczba wątków 8</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Prędkość taktowania 3.4 Ghz</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Prędkość taktowania w Turbo 3.8 GHz</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Cache 8 MB</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DMI 5 GT/s</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Architektura 64-bit, AVX, SSE 4.1, SSE 4.2</w:t>
            </w:r>
          </w:p>
        </w:tc>
        <w:tc>
          <w:tcPr>
            <w:tcW w:w="2268" w:type="dxa"/>
          </w:tcPr>
          <w:p w:rsidR="009279C3" w:rsidRPr="009279C3" w:rsidRDefault="009279C3" w:rsidP="009279C3">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16GB Memory (2x8GB) 1600Mhz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Microsoft SBS, Standard Edition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Macierz RAID</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RAID5 with On-board SATA Controller</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4 x 1TB, SATA, 3.5-in, 7.2K RPM Hard Drive</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Zarządzająca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serwerze systemu operacyjnego 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zdalny dostęp do graficznego </w:t>
            </w:r>
            <w:r w:rsidRPr="009279C3">
              <w:rPr>
                <w:rFonts w:ascii="Century Gothic" w:hAnsi="Century Gothic" w:cs="Arial"/>
                <w:sz w:val="16"/>
                <w:szCs w:val="20"/>
              </w:rPr>
              <w:lastRenderedPageBreak/>
              <w:t xml:space="preserve">interfejsu Web karty zarządzającej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podmontowania zdalnych wirtualnych napędów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wirtualną konsolę z dostępem do myszy, klawiatury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wsparcie dla IPv6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wsparcie dla WSMAN (Web Service for Managament); SNMP; IPMI2.0, VLAN tagging, Telnet, SSH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zdalnego ustawienia limitu poboru prądu przez konkretny serwer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integracja z Active Directory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obsługi przez dwóch administratorów jednocześnie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wsparcie dla dynamic DNS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9</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Napędy optyczne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16X DVD-ROM Drive with SATA</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Licencje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 CALs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Gwarancja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 Lat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12 </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PCI-Ex16 Gen2 (elektrycznie x8) - pełnej długości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PCI-Ex8 Gen2 (elektrycznie x8) - połówkowej długości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PCI-Ex8 Gen2 (elektrycznie x4) - połówkowej długości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PCI-Ex1 Gen2 - połówkowej długości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Jedna jednoportowa gigabitowa karta sieciowa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16 GB (2x8GB) 1600Mhz Dual Ranked Low Volt UDIMM</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Urządzenia peryferyjne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Klawiatura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Monitor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t>
            </w:r>
            <w:r w:rsidRPr="009279C3">
              <w:rPr>
                <w:rFonts w:ascii="Century Gothic" w:hAnsi="Century Gothic" w:cs="Arial"/>
                <w:sz w:val="16"/>
                <w:szCs w:val="20"/>
              </w:rPr>
              <w:lastRenderedPageBreak/>
              <w:t xml:space="preserve">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Urządzenie Wielofunkcyjne kolorowe – 5 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268"/>
        <w:gridCol w:w="2835"/>
        <w:gridCol w:w="2268"/>
      </w:tblGrid>
      <w:tr w:rsidR="009279C3" w:rsidRPr="009279C3" w:rsidTr="00A80312">
        <w:tc>
          <w:tcPr>
            <w:tcW w:w="467"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 E-mail, Faks, Druk, Skanowanie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prędkość drukowania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 do 23 str./min; Czerń: do 23 str./min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obciążenie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Do 40000 stron miesięcznie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Wydruki dwustronne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Standardowo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podajnik dokumentów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Wydajność: 35 arkuszy 139.7 x 139.7 mm to 215.9  x 355.6 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maksymalna rozdzielczość wydruku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600 x 600 x 4 dpi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533 MHz</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drukowania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 MB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Komunikacja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10/100/1000 BaseT Ethernet,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2.0</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Druk</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drukowanie: Od 12 sekund kolor / 12 sekund   czarno-białe</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języki opisu strony (PDL): Adobe PostScript 3, PCL 6 emulacja</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Arkusz wzorcowy, Drukowanie broszur, Okładki, Draft mode,   Dopasowanie do strony, N-stron, Nakładki, Drukowanie plakatu, Druk w czerni,   Przekładki, Pomiń puste strony, Znaki wodne</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Druk osobisty, Wydruk próbny, Sortowanie RAM, Druk zachowany, Zabezpieczone drukowanie</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kopiowanie: Od 20 sekund kolor / 13 sekund czarno-białe</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kopii: 600 x 600 dpi</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funkcje kopiowania: 1 sided to 2 sided copying, </w:t>
            </w:r>
            <w:r w:rsidRPr="009279C3">
              <w:rPr>
                <w:rFonts w:ascii="Century Gothic" w:hAnsi="Century Gothic" w:cs="Arial"/>
                <w:sz w:val="16"/>
                <w:szCs w:val="20"/>
              </w:rPr>
              <w:lastRenderedPageBreak/>
              <w:t xml:space="preserve">Autodopasowanie, Klonowanie, </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Usuwanie brzegu, Kopiowanie dowodów osobistych, N-stron, </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Zmniejszanie/Powiększanie</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kompresja faksu: JBIG, JPEG, MMR/MR/MH</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faksu: Emisja faksów, Wysyłanie z opóźnieniem, Przekazywanie faksów, Blokada spamu, Faks LAN, Polling, Faks poufny (wymagana linia telefoniczna)</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Skanowanie</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docelowe miejsca skanowania: Skanowanie sieciowe, Skanowanie do pamięci USB, Skanowanie do aplikacji, Skanowanie do poczty e-mail</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skanowania (optyczna): 1200 x 1200 dpi</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Sterowniki drukowania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Linux, Mac OS w wersji 10.5 lub nowszy, Windows 2003 Server, Windows 2008 Server, Windows 7, Windows Vista, Windows XP, Xerox Global Printer Driver, Xerox Mobile Express Driver</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nośników</w:t>
            </w:r>
          </w:p>
        </w:tc>
        <w:tc>
          <w:tcPr>
            <w:tcW w:w="2835" w:type="dxa"/>
          </w:tcPr>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na papier: Taca (Otwór do podawania ręcznego): 1 arkusz</w:t>
            </w:r>
          </w:p>
          <w:p w:rsidR="009279C3" w:rsidRPr="009279C3" w:rsidRDefault="009279C3"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1: 250 arkuszy</w:t>
            </w:r>
          </w:p>
          <w:p w:rsidR="009279C3" w:rsidRPr="009279C3" w:rsidRDefault="009279C3"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2 (opcjonalne): 250 arkuszy</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rozmiar papieru: Taca (Otwór do podawania ręcznego): Rozmiary niestandardowe: 76 x   127 mm to 216 x 356 mm</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Rozmiary niestandardowe: 76 x 127 mm to 216 x 356 mm</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Rozmiary niestandardowe: 148 x 210 mm to 216 x 356 mm</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typy nośników: Taca (Otwór do podawania ręcznego): Papier na </w:t>
            </w:r>
            <w:r w:rsidRPr="009279C3">
              <w:rPr>
                <w:rFonts w:ascii="Century Gothic" w:hAnsi="Century Gothic" w:cs="Arial"/>
                <w:sz w:val="16"/>
                <w:szCs w:val="20"/>
              </w:rPr>
              <w:lastRenderedPageBreak/>
              <w:t>wizytówki, Karton,   Koperty, Błyszczący, Etykiety, Zwykły papier</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Papier na wizytówki, Karton, Koperty, Błyszczący, Etykiety, Zwykły papier</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Papier na wizytówki, Karton, Koperty, Błyszczący, Etykiety, Zwykły papier</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wyjścia: 150 arkuszy</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Zarządzanie kolorami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narzędzia do zarządzania kolorami: Symulacje kolorów jednolitych zatwierdzone przez   PANTONE Colour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 zabezpieczeń: 802.1x, Dziennik audytu, Filtrowanie adresów IP, IPSec, IPv6,   SNMP w wersji 3, Secure HTTPS (SSL)</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C20925" w:rsidRPr="009279C3" w:rsidTr="00A80312">
        <w:tc>
          <w:tcPr>
            <w:tcW w:w="467" w:type="dxa"/>
          </w:tcPr>
          <w:p w:rsidR="00C20925" w:rsidRPr="009279C3" w:rsidRDefault="00C20925" w:rsidP="006047A1">
            <w:pPr>
              <w:spacing w:line="276" w:lineRule="auto"/>
              <w:jc w:val="both"/>
              <w:rPr>
                <w:rFonts w:ascii="Century Gothic" w:hAnsi="Century Gothic" w:cs="Arial"/>
                <w:sz w:val="16"/>
                <w:szCs w:val="20"/>
              </w:rPr>
            </w:pPr>
            <w:r>
              <w:rPr>
                <w:rFonts w:ascii="Century Gothic" w:hAnsi="Century Gothic" w:cs="Arial"/>
                <w:sz w:val="16"/>
                <w:szCs w:val="20"/>
              </w:rPr>
              <w:t>18</w:t>
            </w:r>
          </w:p>
        </w:tc>
        <w:tc>
          <w:tcPr>
            <w:tcW w:w="2268" w:type="dxa"/>
          </w:tcPr>
          <w:p w:rsidR="00C20925" w:rsidRPr="009279C3" w:rsidRDefault="00C20925" w:rsidP="006047A1">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2835" w:type="dxa"/>
          </w:tcPr>
          <w:p w:rsidR="00C20925" w:rsidRPr="009279C3" w:rsidRDefault="00A80312" w:rsidP="00A80312">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c>
          <w:tcPr>
            <w:tcW w:w="2268" w:type="dxa"/>
          </w:tcPr>
          <w:p w:rsidR="00C20925" w:rsidRPr="009279C3" w:rsidRDefault="00C20925"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Rzutnik Multimedialny – 5 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2268"/>
        <w:gridCol w:w="2835"/>
        <w:gridCol w:w="2268"/>
      </w:tblGrid>
      <w:tr w:rsidR="009279C3" w:rsidRPr="009279C3" w:rsidTr="00E478E4">
        <w:tc>
          <w:tcPr>
            <w:tcW w:w="477"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A80312"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Rzutnik multimedialny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Technologia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Laser&amp;LED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Rozdzielczość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1.280 x 800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Kontrast</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1800:1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Jasność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3000 ANSI lm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Poziom szumu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35 dB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Zużycie energii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210W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Żywotność źródła światła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20000 godzin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Źródło światła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Laser&amp;Led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Obiektyw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 2.0 – 2.8 / f 16.1-32.2 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Współczynnik odległości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1.15 – 2.3:1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Odległość od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0.84 – 14.86 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Szerokość obrazu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0.39-6.46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Przekątna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18’’-300’’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Wejścia 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HDMI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VGA (D-sub 15)</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Composite</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Component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Wejścia audio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Minijack 3.5mm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Wyjście audio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Minijack 3,5mm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 komunikacyjne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RS232</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WLAN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głośnik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 mono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Wyposażenie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Pilot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Osłona obiektywu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Czujnik Oświetlenia Zewnętrznego</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Wyświetlanie obrazów, filmów I prezentacji z pamięci USB</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WiFi – Bezprzewodowa łączność z komputerem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Współpraca z urządzeniami mobilnymi (np.: smartfon)</w:t>
            </w:r>
          </w:p>
          <w:p w:rsidR="009279C3" w:rsidRPr="009279C3" w:rsidRDefault="009279C3" w:rsidP="006047A1">
            <w:pPr>
              <w:spacing w:line="276" w:lineRule="auto"/>
              <w:jc w:val="both"/>
              <w:rPr>
                <w:rFonts w:ascii="Century Gothic" w:hAnsi="Century Gothic" w:cs="Arial"/>
                <w:sz w:val="16"/>
                <w:szCs w:val="20"/>
              </w:rPr>
            </w:pP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Ekran dla rzutnika multimedialnego – 5 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80"/>
        <w:gridCol w:w="2835"/>
        <w:gridCol w:w="2268"/>
      </w:tblGrid>
      <w:tr w:rsidR="009279C3" w:rsidRPr="009279C3" w:rsidTr="00E478E4">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8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 dla rzutnika multimedialnego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300x188 (16:10)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pełni autonomiczne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instalacji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dowolnie wybranym miejscu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Kaseta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kolorze anodowanego aluminium lub malowana na kolor biały, z elementami dekoracyjnymi w różnych kolorach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 akumulatora Li-Ion o dużej pojemności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 ładowarki akumulatora w zestawie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Pyłoszczelna kaseta z automatycznie zamykaną klapą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położenia punktów krańcowych zwijania/rozwijania.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system zdalnego sterowania z pilotem radiowym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Silnik elektryczny prądu stałego 12V z 5-cio letnią gwarancją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“Niewidzialne” uchwyty do montażu ekranu na ścianie/suficie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powierzchni projekcyjnej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Matt White BB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Kąt patrzenia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150 stopni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80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Przełącznik i Router sieciowy, szafka – 5szt.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268"/>
        <w:gridCol w:w="2835"/>
        <w:gridCol w:w="2268"/>
      </w:tblGrid>
      <w:tr w:rsidR="009279C3" w:rsidRPr="009279C3" w:rsidTr="00E478E4">
        <w:tc>
          <w:tcPr>
            <w:tcW w:w="479"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Przełącznik sieciowy montowany w szafie rack 19’’</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Przełącznik 24 porty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Rack 1U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Podtyp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Fast Ethernet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24x10/100 (PoE) + 2x zestaw Gigabit SFP</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Zdolność przełączania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 Gbps. Przekazywanie (pakiet 64-bajtowy) : 6.5 Mpps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Pojemność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Aktywnty VLAN : 64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Obsługiwane ramki Jumbo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9018</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SNMP 1, RMON 1, RMON 2, Telnet, SNMP 3, SNMP 2c, HTTP, TFTP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Cechy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Przełączanie warstwy 2, automatyczne wykrywanie urządzenia, obsługa DHCP, zasilanie przez Ethernet (poE), autonegocjacja, obsługa VLAN, auto-uplink (auto MDI/MDI-X), nasłuchiwanie IGMP, obsługa Syslog, obsługa DiffServ, Broadcast Storm Control, kontrola nad szt.urmem pakietów multicast, kontrola nad szt.urmem pakietów unicast, obsluga protokółu Rapid Spanning Tree (RSTP), obsługa protokółu Multiple Spanning Tree Protocol (MSTP), obsługa protokółu Dynamic Trunking Protocol (DTP), obsługa protokółu Port Aggregation Protocol (PAgP), Quality of Service (QoS), Link Aggregation Control Protocol (LACP), Port Security, MAC Address Notification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IEEE 802.3, IEEE 802.3u, IEEE 802.3z, IEEE 802.1D, IEEE 802.1Q, IEEE 802.3ab, IEEE 802.1p, IEEE 802.3af, IEEE 802.3x, IEEE 802.3ad (LACP), IEEE 802.1w, IEEE 802.1x, IEEE 802.1s, IEEE 802.3ah, IEEE 802.1ab (LLDP)</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68"/>
        <w:gridCol w:w="2835"/>
        <w:gridCol w:w="2268"/>
      </w:tblGrid>
      <w:tr w:rsidR="009279C3" w:rsidRPr="009279C3" w:rsidTr="00E478E4">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Ochrona firewall, kodowanie sprzętowe, VPN support, obsługa MPLS, obsługa Syslog, obsługa IPv6, klasowo ważone równomierne kolejkowanie (CBWFQ), ważone losowo </w:t>
            </w:r>
            <w:r w:rsidRPr="009279C3">
              <w:rPr>
                <w:rFonts w:ascii="Century Gothic" w:hAnsi="Century Gothic" w:cs="Arial"/>
                <w:sz w:val="16"/>
                <w:szCs w:val="20"/>
              </w:rPr>
              <w:lastRenderedPageBreak/>
              <w:t>wczesne wykrywanie (WRED)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424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2338"/>
        <w:gridCol w:w="2835"/>
        <w:gridCol w:w="2269"/>
      </w:tblGrid>
      <w:tr w:rsidR="009279C3" w:rsidRPr="009279C3" w:rsidTr="00E478E4">
        <w:tc>
          <w:tcPr>
            <w:tcW w:w="446" w:type="dxa"/>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Lp.</w:t>
            </w:r>
          </w:p>
        </w:tc>
        <w:tc>
          <w:tcPr>
            <w:tcW w:w="2338" w:type="dxa"/>
            <w:vAlign w:val="center"/>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Atrybut</w:t>
            </w:r>
          </w:p>
        </w:tc>
        <w:tc>
          <w:tcPr>
            <w:tcW w:w="2835" w:type="dxa"/>
            <w:vAlign w:val="center"/>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9" w:type="dxa"/>
          </w:tcPr>
          <w:p w:rsidR="009279C3"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Rodzaj</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Szafka 19 cali, wisząca jednosekcyjna</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2</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Typ</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skręcana, do samodzielnego montażu</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3</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Wysokość jednostkowa</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6U</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4</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przednie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szyba, zamek</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5</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tylne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6</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Osłony boczne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r w:rsidRPr="009279C3">
              <w:rPr>
                <w:rFonts w:ascii="Century Gothic" w:hAnsi="Century Gothic" w:cs="Arial"/>
                <w:sz w:val="16"/>
                <w:szCs w:val="20"/>
              </w:rPr>
              <w:br/>
              <w:t>demontowalne</w:t>
            </w:r>
            <w:r w:rsidRPr="009279C3">
              <w:rPr>
                <w:rFonts w:ascii="Century Gothic" w:hAnsi="Century Gothic" w:cs="Arial"/>
                <w:sz w:val="16"/>
                <w:szCs w:val="20"/>
              </w:rPr>
              <w:br/>
              <w:t>na zatrzask możliwość montażu zamka</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7</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Przepusty kablowe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góra i dół</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8</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Belki rackowe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regulowane, 2 szt.</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9</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Dodatkowe informacje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dwóch wentylatorów dachowych</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10</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Kolor</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 RAL9004</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Aparaty Fotograficzne – 5szt.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268"/>
        <w:gridCol w:w="2835"/>
        <w:gridCol w:w="2268"/>
      </w:tblGrid>
      <w:tr w:rsidR="009279C3" w:rsidRPr="009279C3" w:rsidTr="00E478E4">
        <w:tc>
          <w:tcPr>
            <w:tcW w:w="472"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Aparat fotograficzny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 optyczny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Precyzyjny zoom cyfrowy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120x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Przysłona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2,8 — 5,6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Ogniskowa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4,8 — 144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Makrofotografia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Inteligentna automatyka (szeroki kąt: około 1 cm do nieskończoności, teleobiektyw: około 200 cm do nieskończoności)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przetwornika CCD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Przetwornik CMOS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Efektywna liczba pikseli (w megapikselach)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 aparatu</w:t>
            </w:r>
          </w:p>
        </w:tc>
        <w:tc>
          <w:tcPr>
            <w:tcW w:w="2835" w:type="dxa"/>
          </w:tcPr>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Rozpoznawanie twarzy</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wykrywania uśmiechu</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gładkiej skóry</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Efekt rozmycia tła</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GPS</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Kompensacja światła w tle</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Sweep Panorama</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Inteligentny tryb panoramy</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3D Sweep Panorama</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Clear RAW NR</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Automatyczny balans bieli</w:t>
            </w:r>
          </w:p>
        </w:tc>
        <w:tc>
          <w:tcPr>
            <w:tcW w:w="2268" w:type="dxa"/>
          </w:tcPr>
          <w:p w:rsidR="009279C3" w:rsidRPr="009279C3" w:rsidRDefault="009279C3" w:rsidP="009279C3">
            <w:pPr>
              <w:spacing w:line="276" w:lineRule="auto"/>
              <w:ind w:left="360"/>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Obszar Autofokusa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 pól</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Czas otwarcia migawki w trybie automatycznym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Inteligentna automatyka (2" — 1/4000) / Autoprogram (1" — 1/4000) / Preselekcja czasu migawki (30" — 1/4000) / Preselekcja przysłony (8" — 1/2000) / Ręczny (30" — 1/4000)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Sterowanie ekspozycją</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 EV, co 1/3 EV</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Balans bieli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(inteligentny), Światło dzienne, Chmury, Świetlówki1, Świetlówki2, Świetlówki3, Żarówki, Lampa błyskowa, Zapamiętywanie po naciśnięciu, Nastawianie po naciśnięciu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Pomiar światła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matrycowy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centralno-ważony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punktowy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ISO (REI)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Automatyczna / 100 / 125 / 160 / 200 / 250 / 320 / 400 / 500 / 640 / 800 / 1000 / 1250 / 1600 / 2000 / 2500 / 3200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Tryby tematyczne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Portret, Portret pod światło, Portret o zmierzchu, Zmierzch, Pod światło, Makro, Krajobraz, Dziecko, Reflektory, Słabe światło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Stabilizator obrazu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użycia stabilizatora SteadyShot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użycia optycznego stabilizatora obrazu SteadyShot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Lampa Błyskowa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Wyświetlacz LCD</w:t>
            </w:r>
          </w:p>
        </w:tc>
        <w:tc>
          <w:tcPr>
            <w:tcW w:w="2835" w:type="dxa"/>
          </w:tcPr>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Rozmiar ekranu LCD (w calach) 7,5 cm (typ 3,0")</w:t>
            </w:r>
          </w:p>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Całkowita liczba punktów wyświetlacza LCD 921 600</w:t>
            </w:r>
          </w:p>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Automatyczna regulacja jasności</w:t>
            </w:r>
          </w:p>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Wizjer elektryczny</w:t>
            </w:r>
          </w:p>
        </w:tc>
        <w:tc>
          <w:tcPr>
            <w:tcW w:w="2268" w:type="dxa"/>
          </w:tcPr>
          <w:p w:rsidR="009279C3" w:rsidRPr="009279C3" w:rsidRDefault="009279C3" w:rsidP="00E478E4">
            <w:pPr>
              <w:spacing w:line="276" w:lineRule="auto"/>
              <w:ind w:left="720"/>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Magazyny danych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Memory Stick Duo™ / Memory Stick PRO Duo™ (dla filmów tylko Mark2) / Memory Stick PRO Duo™ High Speed (bez zwiększenia szybkości) / Memory Stick PRO-HG Duo™ (bez zwiększenia szybkości)SD (klasa 4 lub wyższa dla filmu), SDHC / SDXC (klasa 4 lub wyższa dla filmu)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Karata pamięci SD min 2 GB kompatybilna z aparatem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Słuchawki z mikrofonem – 60szt.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268"/>
        <w:gridCol w:w="2835"/>
        <w:gridCol w:w="2268"/>
      </w:tblGrid>
      <w:tr w:rsidR="00E478E4" w:rsidRPr="009279C3" w:rsidTr="00E478E4">
        <w:tc>
          <w:tcPr>
            <w:tcW w:w="479"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478E4"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 z mikrofonem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Czarno-srebrny</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3</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Waga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81g</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słuchawek</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szyję</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Sposób mocowania mikrofonu</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regulowanym pałąku</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słuchawek</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30mm przetworniki neodymowe</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20Hz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20000Hz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110dB/mW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32ohm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mikrofonu</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Odłączany kondensator z redukcją szumów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100Hz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18000Hz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42-db/mW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mikrofonu 2.2KOhm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głośności</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przewodzie z klipsem do przypinania</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Przewód</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 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Głośniki multimedialne – 10szt.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268"/>
        <w:gridCol w:w="2835"/>
        <w:gridCol w:w="2268"/>
      </w:tblGrid>
      <w:tr w:rsidR="00E478E4" w:rsidRPr="009279C3" w:rsidTr="00E478E4">
        <w:tc>
          <w:tcPr>
            <w:tcW w:w="480"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478E4"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komputerowe 2.1</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Ciemny orzech</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Drewno</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220-240 V kabel zasilający wchodzący bezpośrednio do subwoofera </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 cm w satelitach</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 cm średnica basowego w subwoofera</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Moc zestawu</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PMPO 120W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RMS 26W</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Głośność, tonów niskich, tronów wysokich na subwooferze</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25Hz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18000Hz</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Ekranowanie</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Magnetyczne</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4xRCA</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Dołączony przewód</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RCA-Jack 3,5mm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Osłony głośników</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Zdejmowane</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Biurka i krzesła – 50kpl</w:t>
      </w:r>
    </w:p>
    <w:p w:rsidR="007C5F61" w:rsidRDefault="007C5F61" w:rsidP="007C5F61">
      <w:pPr>
        <w:pStyle w:val="Akapitzlist"/>
        <w:spacing w:line="276" w:lineRule="auto"/>
        <w:ind w:left="1080"/>
        <w:jc w:val="both"/>
        <w:rPr>
          <w:rFonts w:ascii="Century Gothic" w:hAnsi="Century Gothic" w:cs="Arial"/>
          <w:b/>
          <w:sz w:val="16"/>
          <w:szCs w:val="20"/>
        </w:rPr>
      </w:pPr>
    </w:p>
    <w:p w:rsidR="007C5F61" w:rsidRPr="007C5F61" w:rsidRDefault="007C5F61" w:rsidP="007C5F61">
      <w:pPr>
        <w:pStyle w:val="Akapitzlist"/>
        <w:spacing w:line="276" w:lineRule="auto"/>
        <w:ind w:left="1080"/>
        <w:jc w:val="both"/>
        <w:rPr>
          <w:rFonts w:ascii="Century Gothic" w:hAnsi="Century Gothic" w:cs="Arial"/>
          <w:b/>
          <w:sz w:val="16"/>
          <w:szCs w:val="20"/>
        </w:rPr>
      </w:pPr>
      <w:r w:rsidRPr="007C5F61">
        <w:rPr>
          <w:rFonts w:ascii="Century Gothic" w:hAnsi="Century Gothic" w:cs="Arial"/>
          <w:b/>
          <w:sz w:val="16"/>
          <w:szCs w:val="20"/>
        </w:rPr>
        <w:t>Biurko:</w:t>
      </w:r>
    </w:p>
    <w:p w:rsidR="007F5BF3" w:rsidRPr="009279C3" w:rsidRDefault="007F5BF3" w:rsidP="006047A1">
      <w:pPr>
        <w:spacing w:line="276" w:lineRule="auto"/>
        <w:ind w:left="1080"/>
        <w:jc w:val="both"/>
        <w:rPr>
          <w:rFonts w:ascii="Century Gothic" w:hAnsi="Century Gothic" w:cs="Arial"/>
          <w:b/>
          <w:sz w:val="16"/>
          <w:szCs w:val="20"/>
        </w:rPr>
      </w:pPr>
    </w:p>
    <w:tbl>
      <w:tblPr>
        <w:tblStyle w:val="Tabela-Siatka"/>
        <w:tblW w:w="0" w:type="auto"/>
        <w:tblInd w:w="1080" w:type="dxa"/>
        <w:tblLook w:val="04A0"/>
      </w:tblPr>
      <w:tblGrid>
        <w:gridCol w:w="4179"/>
        <w:gridCol w:w="4027"/>
      </w:tblGrid>
      <w:tr w:rsidR="007C5F61" w:rsidTr="007C5F61">
        <w:tc>
          <w:tcPr>
            <w:tcW w:w="4179"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027"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7C5F61">
        <w:tc>
          <w:tcPr>
            <w:tcW w:w="4179"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oklejona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9E6B44"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c) blat 42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na klawiaturę mocowana pod blatem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Przelot meblowy na kable w blacie.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lastRenderedPageBreak/>
              <w:t>Przegroda oddzielająca z możliwością zamocowania z prawej bądź lewej strony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Noga meblowa okrągła 720 MM wysokości fi 60 MM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wysuwana na klawiaturę mocowana pod blatem.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Blat  36 MM ze sklejonych i skręconych dwóch płyt meblowych laminowanych  18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minimalne:</w:t>
            </w:r>
          </w:p>
          <w:p w:rsidR="007C5F61"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1) 1100 MM - Szerokość, nie mniej niż 750 MM Wysokość, 700 MM Głębokość</w:t>
            </w:r>
          </w:p>
        </w:tc>
        <w:tc>
          <w:tcPr>
            <w:tcW w:w="4027"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jc w:val="both"/>
        <w:rPr>
          <w:rFonts w:ascii="Century Gothic" w:hAnsi="Century Gothic" w:cs="Arial"/>
          <w:sz w:val="16"/>
          <w:szCs w:val="20"/>
        </w:rPr>
      </w:pPr>
    </w:p>
    <w:p w:rsidR="007C5F61" w:rsidRPr="009279C3" w:rsidRDefault="007C5F61" w:rsidP="007C5F61">
      <w:pPr>
        <w:spacing w:line="276" w:lineRule="auto"/>
        <w:ind w:left="372" w:firstLine="708"/>
        <w:rPr>
          <w:rFonts w:ascii="Century Gothic" w:hAnsi="Century Gothic" w:cs="Arial"/>
          <w:b/>
          <w:sz w:val="16"/>
          <w:szCs w:val="20"/>
        </w:rPr>
      </w:pPr>
      <w:r w:rsidRPr="009279C3">
        <w:rPr>
          <w:rFonts w:ascii="Century Gothic" w:hAnsi="Century Gothic" w:cs="Arial"/>
          <w:b/>
          <w:sz w:val="16"/>
          <w:szCs w:val="20"/>
        </w:rPr>
        <w:t>Krzesło:</w:t>
      </w:r>
    </w:p>
    <w:p w:rsidR="007F5BF3" w:rsidRPr="009279C3" w:rsidRDefault="007F5BF3" w:rsidP="006047A1">
      <w:pPr>
        <w:spacing w:line="276" w:lineRule="auto"/>
        <w:rPr>
          <w:rFonts w:ascii="Century Gothic" w:hAnsi="Century Gothic" w:cs="Arial"/>
          <w:b/>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Miękkie, tapicerowane siedzisko i oparcie.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Ergonomicznie wyprofilowanie oparcie.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Szkielet oparcia wykonany z polipropylenu.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Oparcie wyściełane gąbką T-21 o grubości min 50 mm, zaś element profilujący wykonany z gąbki R-70 o grub. min 20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Szkielet siedziska wykonany ze sklejki bukowej o grubości min 9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Siedzisko wyściełane gąbką T-25 o grubości min 40 mm, zaś element profilujący wykonany z gąbki o grubości min 20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Podłokietniki z tworzywa sztucznego.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Nylonowa podstawa o średnicy 645 mm w czarnym kolorze.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Samohamowne kółka do powierzchni dywanowych.</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Podstawowe wymiary: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Wysokość całkowita regulowana w zakresie: nie mniej niż 980-1180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Wysokość siedziska regulowana w zakresie: nie mniej niż 455-580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Szerokość siedziska: nie mniej niż 460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Głębokość siedziska: nie mniej niż 350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Dodatkowe 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Mechanizm umożliwiający: - odchylanie oparcia od +20˚ do -3˚, - blokadę oparcia w wybranej pozycji, - płynną regulację wysokości oparcia.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Regulacja wysokości krzesła przy pomocy pneumatycznego podnośnika.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Atesty:</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Atest wytrzymałościowy.</w:t>
            </w:r>
          </w:p>
          <w:p w:rsidR="009E6B44"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Atesty na materiały tapicerskie.</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Szafy biurowe, biurko i krzesło administratora – 5szt.</w:t>
      </w:r>
    </w:p>
    <w:p w:rsidR="007C5F61" w:rsidRDefault="007C5F61" w:rsidP="007C5F61">
      <w:pPr>
        <w:pStyle w:val="Akapitzlist"/>
        <w:spacing w:line="276" w:lineRule="auto"/>
        <w:ind w:left="1080"/>
        <w:rPr>
          <w:rFonts w:ascii="Century Gothic" w:hAnsi="Century Gothic" w:cs="Arial"/>
          <w:b/>
          <w:sz w:val="16"/>
          <w:szCs w:val="20"/>
        </w:rPr>
      </w:pPr>
    </w:p>
    <w:p w:rsidR="007C5F61" w:rsidRPr="007C5F61" w:rsidRDefault="007C5F61" w:rsidP="007C5F61">
      <w:pPr>
        <w:pStyle w:val="Akapitzlist"/>
        <w:spacing w:line="276" w:lineRule="auto"/>
        <w:ind w:left="1080"/>
        <w:rPr>
          <w:rFonts w:ascii="Century Gothic" w:hAnsi="Century Gothic" w:cs="Arial"/>
          <w:b/>
          <w:sz w:val="16"/>
          <w:szCs w:val="20"/>
        </w:rPr>
      </w:pPr>
      <w:r w:rsidRPr="007C5F61">
        <w:rPr>
          <w:rFonts w:ascii="Century Gothic" w:hAnsi="Century Gothic" w:cs="Arial"/>
          <w:b/>
          <w:sz w:val="16"/>
          <w:szCs w:val="20"/>
        </w:rPr>
        <w:t>Biurko Administratora</w:t>
      </w: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 oklejone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lastRenderedPageBreak/>
              <w:t xml:space="preserve">c) blat 42 x 2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Kontenerek wyposażony w system szuflad, kółka meblowe gumowane min. 5 cm, zamek meblowy w górnej szufladzie.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Front oklejony ABS o grubości min.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Uchwyt meblowy min. 4 x 4 CM lub min. 6 x 6 CM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na klawiaturę mocowana pod blatem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Przelot meblowy na kable w blacie.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Blat # 36 MM ze sklejonych i skręconych dwóch płyt meblowych laminowanych 18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Nogi - noga meblowa okrągła o wysokości nie mniej niż 720 MM fi 60MM,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minimum: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1) Biurko - nie mniej niż 1600 MM Szerokość, 750 MM Wysokość, 700 MM Głębokość</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2) Kontenerek - nie mniej niż 400 MM Szerokość, 500 MM Wysokość, 500 MM Głębokość</w:t>
            </w:r>
          </w:p>
          <w:p w:rsidR="009E6B44"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Biurko zabudowane od wewnętrznej strony zamocowanych nóg, płytą meblową laminowaną, istnieje możliwość zamocowania na niej logo projektu.</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C5F61" w:rsidRDefault="007C5F61" w:rsidP="007C5F61">
      <w:pPr>
        <w:spacing w:line="276" w:lineRule="auto"/>
        <w:ind w:left="1080"/>
        <w:rPr>
          <w:rFonts w:ascii="Century Gothic" w:hAnsi="Century Gothic" w:cs="Arial"/>
          <w:b/>
          <w:sz w:val="16"/>
          <w:szCs w:val="20"/>
        </w:rPr>
      </w:pPr>
    </w:p>
    <w:p w:rsidR="007C5F61" w:rsidRPr="009279C3" w:rsidRDefault="007C5F61" w:rsidP="007C5F61">
      <w:pPr>
        <w:spacing w:line="276" w:lineRule="auto"/>
        <w:ind w:left="1080"/>
        <w:rPr>
          <w:rFonts w:ascii="Century Gothic" w:hAnsi="Century Gothic" w:cs="Arial"/>
          <w:b/>
          <w:sz w:val="16"/>
          <w:szCs w:val="20"/>
        </w:rPr>
      </w:pPr>
      <w:r w:rsidRPr="009279C3">
        <w:rPr>
          <w:rFonts w:ascii="Century Gothic" w:hAnsi="Century Gothic" w:cs="Arial"/>
          <w:b/>
          <w:sz w:val="16"/>
          <w:szCs w:val="20"/>
        </w:rPr>
        <w:t>Krzesło:</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Podstawa krzesła nie mniej niż f630/f50/f11</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Kółko samohamujące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Oparcie: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stelaż (materiał: rura)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poprzeczka (materiał: rura)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bolec (materiał: pręt okrągły)</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Uchwyt</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Listwa oparcia (materiał: drewno liściaste)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Pokrowiec oparcia z materiału przewiewnego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Zszywka tapicerska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Siedzisko: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Miękkie, tapicerowane siedzisko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Podłokietniki z tworzywa sztucznego.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Wysokość całkowita regulowana w zakresie nie mniej niż 1055-1185</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Wysokość podłokietników od nie mniej niż 200 do 280</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Szerokość siedziska nie mniej niż 485</w:t>
            </w:r>
          </w:p>
          <w:p w:rsidR="00E144AF"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Głębokość siedziska nie mniej niż 420</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Szafka pod urządzenie wielofunkcyjne: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oklejone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lastRenderedPageBreak/>
              <w:t xml:space="preserve">Zawiasy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Uchwyty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Komoda na cokole z płyty lub w opcji na ozdobnych nogach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 szt. 3. Światło między półkami nie mniej niż 200 mm z możliwością regulacji góra, dół 50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minimalne:</w:t>
            </w:r>
          </w:p>
          <w:p w:rsidR="00E144AF"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1000 MM Szerokość, 1000 MM Wysokość, 360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C5F61" w:rsidRDefault="007C5F61" w:rsidP="007C5F61">
      <w:pPr>
        <w:spacing w:line="276" w:lineRule="auto"/>
        <w:ind w:left="1080"/>
        <w:rPr>
          <w:rFonts w:ascii="Century Gothic" w:hAnsi="Century Gothic" w:cs="Arial"/>
          <w:sz w:val="16"/>
          <w:szCs w:val="20"/>
        </w:rPr>
      </w:pPr>
    </w:p>
    <w:p w:rsidR="007C5F61" w:rsidRPr="007C5F61" w:rsidRDefault="007C5F61" w:rsidP="007C5F61">
      <w:pPr>
        <w:spacing w:line="276" w:lineRule="auto"/>
        <w:ind w:left="1080"/>
        <w:rPr>
          <w:rFonts w:ascii="Century Gothic" w:hAnsi="Century Gothic" w:cs="Arial"/>
          <w:b/>
          <w:sz w:val="16"/>
          <w:szCs w:val="20"/>
        </w:rPr>
      </w:pPr>
      <w:r w:rsidRPr="007C5F61">
        <w:rPr>
          <w:rFonts w:ascii="Century Gothic" w:hAnsi="Century Gothic" w:cs="Arial"/>
          <w:b/>
          <w:sz w:val="16"/>
          <w:szCs w:val="20"/>
        </w:rPr>
        <w:t>SZAFA NA AKTA:</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oklejone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min.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min.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Zawiasy z dożywotnią gwarancją.</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Uchwyty 4 x 4 CM lub 6 x 6 CM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Komoda na cokole z płyty lub w opcji na ozdobnych nogach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Półki - szt. 4, światło pomiędzy nie mniej niż 340 mm, w opcji regulacja, co 50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w:t>
            </w:r>
          </w:p>
          <w:p w:rsidR="00E144AF"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nie mniej niż 1800 MM Wysokość, 800 MM Szerokość, 350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rPr>
          <w:rFonts w:ascii="Century Gothic" w:hAnsi="Century Gothic" w:cs="Arial"/>
          <w:b/>
          <w:sz w:val="16"/>
          <w:szCs w:val="20"/>
        </w:rPr>
      </w:pPr>
    </w:p>
    <w:p w:rsidR="007F5BF3" w:rsidRPr="009279C3" w:rsidRDefault="007F5BF3" w:rsidP="006047A1">
      <w:pPr>
        <w:spacing w:line="276" w:lineRule="auto"/>
        <w:ind w:left="720"/>
        <w:jc w:val="both"/>
        <w:rPr>
          <w:rFonts w:ascii="Century Gothic" w:hAnsi="Century Gothic" w:cs="Arial"/>
          <w:b/>
          <w:sz w:val="20"/>
        </w:rPr>
      </w:pPr>
    </w:p>
    <w:p w:rsidR="007F5BF3" w:rsidRPr="009279C3" w:rsidRDefault="007F5BF3" w:rsidP="002B4B3E">
      <w:pPr>
        <w:numPr>
          <w:ilvl w:val="1"/>
          <w:numId w:val="34"/>
        </w:numPr>
        <w:spacing w:line="276" w:lineRule="auto"/>
        <w:jc w:val="both"/>
        <w:rPr>
          <w:rFonts w:ascii="Century Gothic" w:hAnsi="Century Gothic" w:cs="Arial"/>
          <w:b/>
          <w:sz w:val="20"/>
        </w:rPr>
      </w:pPr>
      <w:r w:rsidRPr="009279C3">
        <w:rPr>
          <w:rFonts w:ascii="Century Gothic" w:hAnsi="Century Gothic" w:cs="Arial"/>
          <w:b/>
          <w:sz w:val="20"/>
        </w:rPr>
        <w:t xml:space="preserve"> Lokalne Centrum Kompetencji</w:t>
      </w:r>
    </w:p>
    <w:p w:rsidR="007F5BF3" w:rsidRDefault="007F5BF3" w:rsidP="006047A1">
      <w:pPr>
        <w:spacing w:line="276" w:lineRule="auto"/>
        <w:ind w:left="720"/>
        <w:jc w:val="both"/>
        <w:rPr>
          <w:rFonts w:ascii="Century Gothic" w:hAnsi="Century Gothic" w:cs="Arial"/>
          <w:b/>
          <w:sz w:val="16"/>
          <w:szCs w:val="20"/>
        </w:rPr>
      </w:pPr>
    </w:p>
    <w:p w:rsidR="00C20925" w:rsidRDefault="00C20925" w:rsidP="006047A1">
      <w:pPr>
        <w:spacing w:line="276" w:lineRule="auto"/>
        <w:ind w:left="720"/>
        <w:jc w:val="both"/>
        <w:rPr>
          <w:rFonts w:ascii="Century Gothic" w:hAnsi="Century Gothic" w:cs="Arial"/>
          <w:b/>
          <w:sz w:val="16"/>
          <w:szCs w:val="20"/>
        </w:rPr>
      </w:pPr>
    </w:p>
    <w:p w:rsidR="00C20925" w:rsidRPr="009279C3" w:rsidRDefault="00C20925" w:rsidP="006047A1">
      <w:pPr>
        <w:spacing w:line="276" w:lineRule="auto"/>
        <w:ind w:left="720"/>
        <w:jc w:val="both"/>
        <w:rPr>
          <w:rFonts w:ascii="Century Gothic" w:hAnsi="Century Gothic" w:cs="Arial"/>
          <w:b/>
          <w:sz w:val="16"/>
          <w:szCs w:val="20"/>
        </w:rPr>
      </w:pPr>
    </w:p>
    <w:p w:rsidR="007F5BF3" w:rsidRPr="009279C3" w:rsidRDefault="007F5BF3" w:rsidP="007C5F61">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Komputery stacjonarne – 870szt.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1"/>
        <w:gridCol w:w="4359"/>
      </w:tblGrid>
      <w:tr w:rsidR="008E7AF0" w:rsidRPr="008E7AF0" w:rsidTr="003D2F7B">
        <w:tc>
          <w:tcPr>
            <w:tcW w:w="516"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Lp.</w:t>
            </w:r>
          </w:p>
        </w:tc>
        <w:tc>
          <w:tcPr>
            <w:tcW w:w="3332"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Atrybut</w:t>
            </w:r>
          </w:p>
        </w:tc>
        <w:tc>
          <w:tcPr>
            <w:tcW w:w="4360"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Wymagane parametry</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Typ</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Komputer Stacjonarny</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System operacyjny</w:t>
            </w:r>
          </w:p>
        </w:tc>
        <w:tc>
          <w:tcPr>
            <w:tcW w:w="4360" w:type="dxa"/>
          </w:tcPr>
          <w:p w:rsidR="008E7AF0" w:rsidRPr="008E7AF0" w:rsidRDefault="008E7AF0" w:rsidP="008E7AF0">
            <w:pPr>
              <w:jc w:val="both"/>
              <w:rPr>
                <w:rFonts w:ascii="Century Gothic" w:hAnsi="Century Gothic"/>
                <w:sz w:val="18"/>
                <w:szCs w:val="18"/>
              </w:rPr>
            </w:pPr>
            <w:r w:rsidRPr="008E7AF0">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Możliwość dokonywania aktualizacji i poprawek systemu przez Internet z możliwością wyboru instalowanych poprawek;</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Możliwość dokonywania uaktualnień sterowników urządzeń przez Internet – witrynę producenta systemu;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Internetowa aktualizacja zapewniona w języku polskim;</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lastRenderedPageBreak/>
              <w:t xml:space="preserve">· </w:t>
            </w:r>
            <w:r w:rsidRPr="008E7AF0">
              <w:rPr>
                <w:rFonts w:ascii="Century Gothic" w:hAnsi="Century Gothic" w:cs="Arial"/>
                <w:sz w:val="18"/>
                <w:szCs w:val="18"/>
              </w:rPr>
              <w:t xml:space="preserve">Wbudowana zapora internetowa (firewall) dla ochrony połączeń internetowych; zintegrowana z systemem konsola do zarządzania ustawieniami zapory i regułami IP v4 i v6;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Zlokalizowane w języku polskim, co najmniej następujące elementy: menu, odtwarzacz multimediów, pomoc, komunikaty systemowe;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Wsparcie dla większości powszechnie używanych urządzeń peryferyjnych (drukarek, urządzeń sieciowych, standardów USB, Plug&amp;Play, Wi-Fi)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Funkcjonalność automatycznej zmiany domyślnej drukarki w zależności od sieci, do której podłączony jest komputer</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Możliwość zdalnej automatycznej instalacji, konfiguracji, administrowania oraz aktualizowania systemu;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Zabezpieczony hasłem hierarchiczny dostęp do systemu, konta i profile użytkowników zarządzane zdalnie; praca systemu w trybie ochrony kont użytkowników.</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Zintegrowane z systemem operacyjnym narzędzia zwalczające złośliwe oprogramowanie; aktualizacje dostępne u producenta nieodpłatnie bez ograniczeń czasowych.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Funkcje związane z obsługą komputerów typu TABLET PC, z wbudowanym modułem „uczenia się” pisma użytkownika – obsługa języka polskiego.</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Funkcjonalność rozpoznawania mowy, pozwalającą na sterowanie komputerem głosowo, wraz z modułem „uczenia się” głosu użytkownika.</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Zintegrowany z systemem operacyjnym moduł synchronizacji komputera z urządzeniami zewnętrznymi.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Wbudowany system pomocy w języku polskim;</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Certyfikat producenta oprogramowania na dostarczany sprzęt;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Możliwość przystosowania stanowiska dla osób niepełnosprawnych (np. słabo widzących); </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Możliwość zarządzania stacją roboczą </w:t>
            </w:r>
            <w:r w:rsidRPr="008E7AF0">
              <w:rPr>
                <w:rFonts w:ascii="Century Gothic" w:hAnsi="Century Gothic" w:cs="Arial"/>
                <w:sz w:val="18"/>
                <w:szCs w:val="18"/>
              </w:rPr>
              <w:lastRenderedPageBreak/>
              <w:t>poprzez polityki – przez politykę rozumiemy zestaw reguł definiujących lub ograniczających funkcjonalność systemu lub aplikacji;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Wdrażanie IPSEC oparte na politykach – wdrażanie IPSEC oparte na zestawach reguł definiujących ustawienia zarządzanych w sposób centralny;</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Automatyczne występowanie i używanie (wystawianie) certyfikatów PKI X.509;</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Wsparcie dla logowania przy pomocy smartcard;</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Rozbudowane polityki bezpieczeństwa – polityki dla systemu operacyjnego i dla wskazanych aplikacji;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System posiada narzędzia służące do administracji, do wykonywania kopii zapasowych polityk i ich odtwarzania oraz generowania raportów z ustawień polityk;</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Wsparcie dla Sun Java i .NET Framework 1.1 i 2.0 i 3.0 – możliwość uruchomienia aplikacji działających we wskazanych środowiskach;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Wsparcie dla JScript i VBScript – możliwość uruchamiania interpretera poleceń;</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Zdalna pomoc i współdzielenie aplikacji – możliwość zdalnego przejęcia sesji zalogowanego użytkownika celem rozwiązania problemu z komputerem;</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Rozwiązanie ma umożliwiające wdrożenie nowego obrazu poprzez zdalną instalację;</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Graficzne środowisko instalacji i konfiguracji;</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Transakcyjny system plików pozwalający na stosowanie przydziałów (ang. quota) na dysku dla użytkowników oraz zapewniający większą niezawodność i pozwalający tworzyć kopie zapasowe;</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Zarządzanie kontami użytkowników sieci oraz urządzeniami sieciowymi tj. drukarki, modemy, woluminy dyskowe, usługi katalogowe</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Udostępnianie modemu;</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Oprogramowanie dla tworzenia kopii zapasowych (Backup); automatyczne wykonywanie kopii plików z możliwością automatycznego przywrócenia wersji wcześniejszej;</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Możliwość przywracania plików systemowych;</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 xml:space="preserve">System operacyjny musi posiadać funkcjonalność pozwalającą na identyfikację sieci komputerowych, do których jest podłączony, zapamiętywanie ustawień i przypisywanie do min. 3 kategorii </w:t>
            </w:r>
            <w:r w:rsidRPr="008E7AF0">
              <w:rPr>
                <w:rFonts w:ascii="Century Gothic" w:hAnsi="Century Gothic" w:cs="Arial"/>
                <w:sz w:val="18"/>
                <w:szCs w:val="18"/>
              </w:rPr>
              <w:lastRenderedPageBreak/>
              <w:t>bezpieczeństwa (z predefiniowanymi odpowiednio do kategorii ustawieniami zapory sieciowej, udostępniania plików itp.)</w:t>
            </w:r>
          </w:p>
          <w:p w:rsidR="008E7AF0" w:rsidRPr="008E7AF0" w:rsidRDefault="008E7AF0" w:rsidP="008E7AF0">
            <w:pPr>
              <w:ind w:left="354" w:hanging="354"/>
              <w:jc w:val="both"/>
              <w:rPr>
                <w:rFonts w:ascii="Century Gothic" w:hAnsi="Century Gothic"/>
                <w:sz w:val="18"/>
                <w:szCs w:val="18"/>
              </w:rPr>
            </w:pPr>
            <w:r w:rsidRPr="008E7AF0">
              <w:rPr>
                <w:rFonts w:ascii="Century Gothic" w:hAnsi="Century Gothic"/>
                <w:sz w:val="18"/>
                <w:szCs w:val="18"/>
              </w:rPr>
              <w:t xml:space="preserve">· </w:t>
            </w:r>
            <w:r w:rsidRPr="008E7AF0">
              <w:rPr>
                <w:rFonts w:ascii="Century Gothic" w:hAnsi="Century Gothic" w:cs="Arial"/>
                <w:sz w:val="18"/>
                <w:szCs w:val="18"/>
              </w:rPr>
              <w:t>Możliwość blokowania lub dopuszczania dowolnych urządzeń peryferyjnych za pomocą polityk grupowych (np. przy użyciu numerów identyfikacyjnych sprzętu).</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sz w:val="18"/>
                <w:szCs w:val="18"/>
              </w:rPr>
              <w:t xml:space="preserve">· </w:t>
            </w:r>
            <w:r w:rsidRPr="008E7AF0">
              <w:rPr>
                <w:rFonts w:ascii="Century Gothic" w:hAnsi="Century Gothic" w:cs="Arial"/>
                <w:sz w:val="16"/>
                <w:szCs w:val="20"/>
              </w:rPr>
              <w:t>Dołączone oprogramowanie Partycja recovery (opcja przywrócenia systemu z HDD)</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lastRenderedPageBreak/>
              <w:t>4</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Obszar zastosowania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Biuro</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5</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Częstotliwość taktowania procesora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Wydajność w 3D Mark 11 nie mniej niż 2950</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6</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Pamięć podręczna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3Mb</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7</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Typ Gniazda procesora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LGA1155</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8</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Pamięć RAM</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4096 DDR3 1600MHz</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9</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Ilość wolnych banków pamięci</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1szt.</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10</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Dysk Twardy</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500Gb SATAII 7200 obr/min</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11</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Monitor</w:t>
            </w:r>
          </w:p>
        </w:tc>
        <w:tc>
          <w:tcPr>
            <w:tcW w:w="4360" w:type="dxa"/>
          </w:tcPr>
          <w:p w:rsidR="008E7AF0" w:rsidRPr="008E7AF0" w:rsidRDefault="008E7AF0" w:rsidP="008E7AF0">
            <w:pPr>
              <w:numPr>
                <w:ilvl w:val="0"/>
                <w:numId w:val="12"/>
              </w:numPr>
              <w:spacing w:after="200" w:line="276" w:lineRule="auto"/>
              <w:jc w:val="both"/>
              <w:rPr>
                <w:rFonts w:ascii="Century Gothic" w:hAnsi="Century Gothic" w:cs="Arial"/>
                <w:sz w:val="16"/>
                <w:szCs w:val="20"/>
              </w:rPr>
            </w:pPr>
            <w:r w:rsidRPr="008E7AF0">
              <w:rPr>
                <w:rFonts w:ascii="Century Gothic" w:hAnsi="Century Gothic" w:cs="Arial"/>
                <w:sz w:val="16"/>
                <w:szCs w:val="20"/>
              </w:rPr>
              <w:t>Zintegrowany z komputerem</w:t>
            </w:r>
          </w:p>
          <w:p w:rsidR="008E7AF0" w:rsidRPr="008E7AF0" w:rsidRDefault="008E7AF0" w:rsidP="008E7AF0">
            <w:pPr>
              <w:numPr>
                <w:ilvl w:val="0"/>
                <w:numId w:val="12"/>
              </w:numPr>
              <w:spacing w:after="200" w:line="276" w:lineRule="auto"/>
              <w:jc w:val="both"/>
              <w:rPr>
                <w:rFonts w:ascii="Century Gothic" w:hAnsi="Century Gothic" w:cs="Arial"/>
                <w:sz w:val="16"/>
                <w:szCs w:val="20"/>
              </w:rPr>
            </w:pPr>
            <w:r w:rsidRPr="008E7AF0">
              <w:rPr>
                <w:rFonts w:ascii="Century Gothic" w:hAnsi="Century Gothic" w:cs="Arial"/>
                <w:sz w:val="16"/>
                <w:szCs w:val="20"/>
              </w:rPr>
              <w:t>1920x1080px</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12</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Karta dźwiękowa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Zintegrowana</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Napęd Optyczny</w:t>
            </w:r>
          </w:p>
        </w:tc>
        <w:tc>
          <w:tcPr>
            <w:tcW w:w="4360" w:type="dxa"/>
          </w:tcPr>
          <w:p w:rsidR="008E7AF0" w:rsidRPr="008E7AF0" w:rsidRDefault="008E7AF0" w:rsidP="008E7AF0">
            <w:pPr>
              <w:spacing w:line="276" w:lineRule="auto"/>
              <w:jc w:val="both"/>
              <w:rPr>
                <w:rFonts w:ascii="Century Gothic" w:hAnsi="Century Gothic" w:cs="Arial"/>
                <w:sz w:val="16"/>
                <w:szCs w:val="20"/>
                <w:lang w:val="en-US"/>
              </w:rPr>
            </w:pPr>
            <w:r w:rsidRPr="008E7AF0">
              <w:rPr>
                <w:rFonts w:ascii="Century Gothic" w:hAnsi="Century Gothic" w:cs="Arial"/>
                <w:sz w:val="16"/>
                <w:szCs w:val="20"/>
                <w:lang w:val="en-US"/>
              </w:rPr>
              <w:t>DVD Super-Multi Dual-Layer</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14</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Złącza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USB 2.0 4szt.</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USB 3.0 1szt.</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RJ45</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15</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Czytnik Kart pamięci</w:t>
            </w:r>
          </w:p>
        </w:tc>
        <w:tc>
          <w:tcPr>
            <w:tcW w:w="4360" w:type="dxa"/>
          </w:tcPr>
          <w:p w:rsidR="008E7AF0" w:rsidRPr="008E7AF0" w:rsidRDefault="008E7AF0" w:rsidP="008E7AF0">
            <w:pPr>
              <w:spacing w:line="276" w:lineRule="auto"/>
              <w:jc w:val="both"/>
              <w:rPr>
                <w:rFonts w:ascii="Century Gothic" w:hAnsi="Century Gothic"/>
                <w:sz w:val="16"/>
              </w:rPr>
            </w:pPr>
            <w:r w:rsidRPr="008E7AF0">
              <w:rPr>
                <w:rFonts w:ascii="Century Gothic" w:hAnsi="Century Gothic" w:cs="Arial"/>
                <w:sz w:val="16"/>
                <w:szCs w:val="20"/>
              </w:rPr>
              <w:t>Memory Stick lub SD lub SDHC / SDXC (klasa 4 lub wyższa dla filmu) lub podobne</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16</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Karta sieciowa bezprzewodowa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802.11 b/g/n</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17</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Karta sieciowa przewodowa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10,100,1000 Mb/s</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20</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Wyjście audio</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Gniazdo combo jack</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23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Klawiatura, Mysz</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Przewodowa, mysz optyczna</w:t>
            </w:r>
          </w:p>
        </w:tc>
      </w:tr>
    </w:tbl>
    <w:p w:rsidR="008E7AF0" w:rsidRPr="008E7AF0" w:rsidRDefault="008E7AF0" w:rsidP="008E7AF0">
      <w:pPr>
        <w:spacing w:after="200" w:line="276" w:lineRule="auto"/>
        <w:rPr>
          <w:rFonts w:ascii="Calibri" w:eastAsia="Calibri" w:hAnsi="Calibri"/>
          <w:sz w:val="22"/>
          <w:szCs w:val="22"/>
          <w:lang w:eastAsia="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1"/>
        <w:gridCol w:w="4359"/>
      </w:tblGrid>
      <w:tr w:rsidR="008E7AF0" w:rsidRPr="008E7AF0" w:rsidTr="003D2F7B">
        <w:tc>
          <w:tcPr>
            <w:tcW w:w="516"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Lp.</w:t>
            </w:r>
          </w:p>
        </w:tc>
        <w:tc>
          <w:tcPr>
            <w:tcW w:w="3332"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Atrybut</w:t>
            </w:r>
          </w:p>
        </w:tc>
        <w:tc>
          <w:tcPr>
            <w:tcW w:w="4360" w:type="dxa"/>
          </w:tcPr>
          <w:p w:rsidR="008E7AF0" w:rsidRPr="008E7AF0" w:rsidRDefault="008E7AF0" w:rsidP="008E7AF0">
            <w:pPr>
              <w:spacing w:line="276" w:lineRule="auto"/>
              <w:jc w:val="both"/>
              <w:rPr>
                <w:rFonts w:ascii="Century Gothic" w:hAnsi="Century Gothic" w:cs="Arial"/>
                <w:b/>
                <w:sz w:val="16"/>
                <w:szCs w:val="20"/>
              </w:rPr>
            </w:pPr>
            <w:r w:rsidRPr="008E7AF0">
              <w:rPr>
                <w:rFonts w:ascii="Century Gothic" w:hAnsi="Century Gothic" w:cs="Arial"/>
                <w:b/>
                <w:sz w:val="16"/>
                <w:szCs w:val="20"/>
              </w:rPr>
              <w:t>Wymagane parametry</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Monitor</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LED</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2</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Pobór mocy</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Max 25W</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3</w:t>
            </w:r>
          </w:p>
        </w:tc>
        <w:tc>
          <w:tcPr>
            <w:tcW w:w="3332"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Typ</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Full HD</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4</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Przekątna Ekranu</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Min. 22 cale</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5</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Format Obrazu</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16:9</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6</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Nominalna Rozdzielczość</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1920x1080</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7</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Jasność</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Min 250 cd/m2</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8</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 xml:space="preserve">Kąt wiedzenia </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 poziomie 160 stopni w pionie 170 stopni</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9</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Złącza</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HDMI</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D-sub</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USB</w:t>
            </w:r>
          </w:p>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Wejście Audio</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10</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Głośniki</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Min. 2 x 5W stereo</w:t>
            </w:r>
          </w:p>
        </w:tc>
      </w:tr>
      <w:tr w:rsidR="008E7AF0" w:rsidRPr="008E7AF0" w:rsidTr="003D2F7B">
        <w:tc>
          <w:tcPr>
            <w:tcW w:w="516"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11</w:t>
            </w:r>
          </w:p>
        </w:tc>
        <w:tc>
          <w:tcPr>
            <w:tcW w:w="3332" w:type="dxa"/>
          </w:tcPr>
          <w:p w:rsidR="008E7AF0" w:rsidRPr="008E7AF0" w:rsidRDefault="008E7AF0" w:rsidP="008E7AF0">
            <w:pPr>
              <w:tabs>
                <w:tab w:val="center" w:pos="1558"/>
              </w:tabs>
              <w:spacing w:line="276" w:lineRule="auto"/>
              <w:jc w:val="both"/>
              <w:rPr>
                <w:rFonts w:ascii="Century Gothic" w:hAnsi="Century Gothic" w:cs="Arial"/>
                <w:sz w:val="16"/>
                <w:szCs w:val="20"/>
              </w:rPr>
            </w:pPr>
            <w:r w:rsidRPr="008E7AF0">
              <w:rPr>
                <w:rFonts w:ascii="Century Gothic" w:hAnsi="Century Gothic" w:cs="Arial"/>
                <w:sz w:val="16"/>
                <w:szCs w:val="20"/>
              </w:rPr>
              <w:t>Kabel Połączeniowy audio</w:t>
            </w:r>
          </w:p>
        </w:tc>
        <w:tc>
          <w:tcPr>
            <w:tcW w:w="4360" w:type="dxa"/>
          </w:tcPr>
          <w:p w:rsidR="008E7AF0" w:rsidRPr="008E7AF0" w:rsidRDefault="008E7AF0" w:rsidP="008E7AF0">
            <w:pPr>
              <w:spacing w:line="276" w:lineRule="auto"/>
              <w:jc w:val="both"/>
              <w:rPr>
                <w:rFonts w:ascii="Century Gothic" w:hAnsi="Century Gothic" w:cs="Arial"/>
                <w:sz w:val="16"/>
                <w:szCs w:val="20"/>
              </w:rPr>
            </w:pPr>
            <w:r w:rsidRPr="008E7AF0">
              <w:rPr>
                <w:rFonts w:ascii="Century Gothic" w:hAnsi="Century Gothic" w:cs="Arial"/>
                <w:sz w:val="16"/>
                <w:szCs w:val="20"/>
              </w:rPr>
              <w:t>Umożliwiający przesył dźwięku z Komputera stacjonarnego</w:t>
            </w:r>
          </w:p>
        </w:tc>
      </w:tr>
    </w:tbl>
    <w:p w:rsidR="008E7AF0" w:rsidRPr="008E7AF0" w:rsidRDefault="008E7AF0" w:rsidP="008E7AF0">
      <w:pPr>
        <w:spacing w:after="200" w:line="276" w:lineRule="auto"/>
        <w:rPr>
          <w:rFonts w:ascii="Calibri" w:eastAsia="Calibri" w:hAnsi="Calibri"/>
          <w:sz w:val="22"/>
          <w:szCs w:val="22"/>
          <w:lang w:eastAsia="en-US"/>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Laptopy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68"/>
        <w:gridCol w:w="2835"/>
        <w:gridCol w:w="2268"/>
      </w:tblGrid>
      <w:tr w:rsidR="00E144AF" w:rsidRPr="009279C3" w:rsidTr="007C5F61">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Komputer przenośny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Wydajność PC Mark 7 score 2197</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Pojemność dysku </w:t>
            </w:r>
            <w:r w:rsidRPr="009279C3">
              <w:rPr>
                <w:rFonts w:ascii="Century Gothic" w:hAnsi="Century Gothic" w:cs="Arial"/>
                <w:sz w:val="16"/>
                <w:szCs w:val="20"/>
              </w:rPr>
              <w:lastRenderedPageBreak/>
              <w:t>twardego</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 TB</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4</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Zainstalowana pamięć</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4 GB DDR3(1600 Mhz)</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Napęd Optyczny</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Nagrywarka DVD Super Multi</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Matryca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LED HD</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Przekątna ekranu</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15,6 cala</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Karta Graficzna</w:t>
            </w:r>
          </w:p>
        </w:tc>
        <w:tc>
          <w:tcPr>
            <w:tcW w:w="2835" w:type="dxa"/>
          </w:tcPr>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Karta Graficzna</w:t>
            </w:r>
            <w:r w:rsidR="00C20925">
              <w:rPr>
                <w:rFonts w:ascii="Century Gothic" w:hAnsi="Century Gothic" w:cs="Arial"/>
                <w:sz w:val="16"/>
                <w:szCs w:val="20"/>
              </w:rPr>
              <w:t xml:space="preserve"> </w:t>
            </w:r>
            <w:r w:rsidRPr="009279C3">
              <w:rPr>
                <w:rFonts w:ascii="Century Gothic" w:hAnsi="Century Gothic" w:cs="Arial"/>
                <w:sz w:val="16"/>
                <w:szCs w:val="20"/>
              </w:rPr>
              <w:t>Testy 3s Mark 11 Tets X min 632</w:t>
            </w:r>
          </w:p>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Magistrala – 64 bit</w:t>
            </w:r>
          </w:p>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Typ pamięci DDR3</w:t>
            </w:r>
          </w:p>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Ilość pamięci 1024 MB</w:t>
            </w:r>
          </w:p>
          <w:p w:rsidR="00E144AF" w:rsidRPr="009279C3" w:rsidRDefault="00E144AF" w:rsidP="002B4B3E">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rPr>
              <w:t>DirectX 11, Shader 5.0</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Karta dźwiękowa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Karta sieciowa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10/100/1000 Mbit</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Bezprzewodowa karta sieciowa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801.11 b/g/n</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Bluetooth</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4.0</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3B17DE">
            <w:pPr>
              <w:spacing w:line="276" w:lineRule="auto"/>
              <w:jc w:val="both"/>
              <w:rPr>
                <w:rFonts w:ascii="Century Gothic" w:hAnsi="Century Gothic" w:cs="Arial"/>
                <w:sz w:val="16"/>
                <w:szCs w:val="20"/>
              </w:rPr>
            </w:pPr>
            <w:r w:rsidRPr="009279C3">
              <w:rPr>
                <w:rFonts w:ascii="Century Gothic" w:hAnsi="Century Gothic" w:cs="Arial"/>
                <w:sz w:val="16"/>
                <w:szCs w:val="20"/>
              </w:rPr>
              <w:t>Wyjścia</w:t>
            </w:r>
          </w:p>
        </w:tc>
        <w:tc>
          <w:tcPr>
            <w:tcW w:w="2835" w:type="dxa"/>
          </w:tcPr>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Vga (RGB) 1szt.</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HDMI 1szt.</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2.0 1szt.</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3.0 2.sz</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mikrofonu</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słuchawkowe</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RJ45 1szt.</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Microsoft Windows 64bit</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Klawiatura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Pełnowymiarowa wraz z klawiaturą numeryczną</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Mikrofon</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Wbudowany</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1 Mb</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System przywracania systemu</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Bateria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6-komorwa Litowo-jonowa 2800 mAh</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3DMark 06 1280x1024</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Min: 2968 pkt.</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Serwery NAS z czterema dyskami po 2 TB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68"/>
        <w:gridCol w:w="2835"/>
        <w:gridCol w:w="2268"/>
      </w:tblGrid>
      <w:tr w:rsidR="00E144AF" w:rsidRPr="009279C3" w:rsidTr="007C5F61">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sieciowy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Dysk sieciowy / serwer plików dla Windows, MacOS, Linux (Samba)</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Obsługa protokołu iSCSI </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Szyfrowanie wolumenów kluczem AES 256bit </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System zastępujący klasyczny serwer Windows / Linux w firmach</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Kompletne rozwiązanie backupu plików z komputerów w sieci LAN</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Instalacja 4 dysków 3.5" SATA 3 / SATA II, obsługa dysków do 4TB każdy</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Konfiguracja RAID 0, 1 ,5, 6, 5+, 6+, 10+ z dyskiem zapasowym z funkcją rozbudowy i zmiany trybu online</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Kopiowanie przez USB jednym przyciskiem z pamięci zewnętrznych i na dyski zewnętrzne</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Backup danych na zewnętrzne dyski i macierze </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Wbudowana funkcja zdalnej replikacji do prowadzenia szybkiego backupu</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Wbudowany serwer wydruku, serwer FTP oraz serwer www (php, sql, html)</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Pobieranie plików bez włączania PC (zarówno z, FTP jak i HTTP)</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Certyfikat zgodności z VMware, Citrix i Hyper-V.</w:t>
            </w:r>
          </w:p>
        </w:tc>
        <w:tc>
          <w:tcPr>
            <w:tcW w:w="2268" w:type="dxa"/>
          </w:tcPr>
          <w:p w:rsidR="00E144AF" w:rsidRPr="009279C3" w:rsidRDefault="00E144AF" w:rsidP="00E144AF">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Współpraca z Microsoft Active Directory w zakresie autoryzacji dostępu userów</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Szyfrowany dostęp SSL/TLS dla serwera FTP</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Kontrola dostępu na podstawie adresów IP (dozwolone / zabronione)</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Dostęp i administracja poprzez HTTPS (SSL)</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Szyfrowane połączenie z innymi serwerami w celu zdalnej replikacji danych</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Współpraca z zasilaczami awaryjnymi UPS</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Szyfrowanie całych wolumenów dyskowych kluczem AES 256bit</w:t>
            </w:r>
          </w:p>
          <w:p w:rsidR="00E144AF" w:rsidRPr="009279C3" w:rsidRDefault="00E144AF" w:rsidP="00591BD2">
            <w:pPr>
              <w:numPr>
                <w:ilvl w:val="0"/>
                <w:numId w:val="1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Obsługa ACL oraz CHAP (dla iSCSI),  LDAP i Active Directory</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Wbudowany serwer VPN, obsługa SSH i Telnet</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RAM</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512MB DDR3</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Wolnych miejsc na dyski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4x3,5’’ lub 1,5’’ SATA II HDD/SDD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x Gigabit Ethernet RJ-45</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 dodatkowe</w:t>
            </w:r>
          </w:p>
        </w:tc>
        <w:tc>
          <w:tcPr>
            <w:tcW w:w="2835" w:type="dxa"/>
          </w:tcPr>
          <w:p w:rsidR="00E144AF" w:rsidRPr="009279C3" w:rsidRDefault="00E144AF" w:rsidP="00591BD2">
            <w:pPr>
              <w:numPr>
                <w:ilvl w:val="0"/>
                <w:numId w:val="19"/>
              </w:numPr>
              <w:spacing w:line="276" w:lineRule="auto"/>
              <w:jc w:val="both"/>
              <w:rPr>
                <w:rFonts w:ascii="Century Gothic" w:hAnsi="Century Gothic" w:cs="Arial"/>
                <w:sz w:val="16"/>
                <w:szCs w:val="20"/>
              </w:rPr>
            </w:pPr>
            <w:r w:rsidRPr="009279C3">
              <w:rPr>
                <w:rFonts w:ascii="Century Gothic" w:hAnsi="Century Gothic" w:cs="Arial"/>
                <w:sz w:val="16"/>
                <w:szCs w:val="20"/>
              </w:rPr>
              <w:t>2 x USB 2.0</w:t>
            </w:r>
          </w:p>
          <w:p w:rsidR="00E144AF" w:rsidRPr="009279C3" w:rsidRDefault="00E144AF" w:rsidP="00591BD2">
            <w:pPr>
              <w:numPr>
                <w:ilvl w:val="0"/>
                <w:numId w:val="19"/>
              </w:numPr>
              <w:spacing w:line="276" w:lineRule="auto"/>
              <w:jc w:val="both"/>
              <w:rPr>
                <w:rFonts w:ascii="Century Gothic" w:hAnsi="Century Gothic" w:cs="Arial"/>
                <w:sz w:val="16"/>
                <w:szCs w:val="20"/>
              </w:rPr>
            </w:pPr>
            <w:r w:rsidRPr="009279C3">
              <w:rPr>
                <w:rFonts w:ascii="Century Gothic" w:hAnsi="Century Gothic" w:cs="Arial"/>
                <w:sz w:val="16"/>
                <w:szCs w:val="20"/>
              </w:rPr>
              <w:t>2 x USB 3.0</w:t>
            </w:r>
          </w:p>
          <w:p w:rsidR="00E144AF" w:rsidRPr="009279C3" w:rsidRDefault="00E144AF" w:rsidP="00591BD2">
            <w:pPr>
              <w:numPr>
                <w:ilvl w:val="0"/>
                <w:numId w:val="19"/>
              </w:numPr>
              <w:spacing w:line="276" w:lineRule="auto"/>
              <w:jc w:val="both"/>
              <w:rPr>
                <w:rFonts w:ascii="Century Gothic" w:hAnsi="Century Gothic" w:cs="Arial"/>
                <w:sz w:val="16"/>
                <w:szCs w:val="20"/>
              </w:rPr>
            </w:pPr>
            <w:r w:rsidRPr="009279C3">
              <w:rPr>
                <w:rFonts w:ascii="Century Gothic" w:hAnsi="Century Gothic" w:cs="Arial"/>
                <w:sz w:val="16"/>
                <w:szCs w:val="20"/>
              </w:rPr>
              <w:t>2 x eSATA</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Wskaźniki LED</w:t>
            </w:r>
          </w:p>
        </w:tc>
        <w:tc>
          <w:tcPr>
            <w:tcW w:w="2835" w:type="dxa"/>
          </w:tcPr>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Status</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LAN</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USB</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eSATA</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HDD 1-4</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Systemy Raid</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Single Disk, JBOD, RAID 0, 1, 5, 6, 10, 5 + Hot Spare</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użytkowników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4096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grup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512</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połączeń</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iSCSI LUN-ów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A7C67" w:rsidRPr="009279C3"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68"/>
        <w:gridCol w:w="2835"/>
        <w:gridCol w:w="2268"/>
      </w:tblGrid>
      <w:tr w:rsidR="00E144AF" w:rsidRPr="009279C3" w:rsidTr="007C5F61">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HDD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Kompatybilność</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podłączenia do zakupionego serwera NAS</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konfiguracji w RAID 5</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Cechy</w:t>
            </w:r>
          </w:p>
        </w:tc>
        <w:tc>
          <w:tcPr>
            <w:tcW w:w="2835" w:type="dxa"/>
          </w:tcPr>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Pojemność: 2000GB [2TB]</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Interfejs: SATA 600</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Prędkośc obrotowa: dynamiczna</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Pamieć cache: 64MB</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Transfer 159MB/sek</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Format szerokości: 3.5"</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Technologie: NASWorks, Dual Plane Balance</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MTBF 1 000 000 h</w:t>
            </w:r>
          </w:p>
        </w:tc>
        <w:tc>
          <w:tcPr>
            <w:tcW w:w="2268" w:type="dxa"/>
          </w:tcPr>
          <w:p w:rsidR="00E144AF" w:rsidRPr="009279C3" w:rsidRDefault="00E144AF" w:rsidP="00E144AF">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sz w:val="16"/>
          <w:szCs w:val="20"/>
        </w:rPr>
      </w:pPr>
      <w:r w:rsidRPr="009279C3">
        <w:rPr>
          <w:rFonts w:ascii="Century Gothic" w:hAnsi="Century Gothic" w:cs="Arial"/>
          <w:sz w:val="16"/>
          <w:szCs w:val="20"/>
        </w:rPr>
        <w:t>Komplet dostarczony z zamontowanymi czterema dyskami skonfigurowanymi w RAID 5</w:t>
      </w: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wraz z instalacją – 1044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68"/>
        <w:gridCol w:w="2835"/>
        <w:gridCol w:w="2268"/>
      </w:tblGrid>
      <w:tr w:rsidR="00E144AF" w:rsidRPr="009279C3" w:rsidTr="007C5F61">
        <w:tc>
          <w:tcPr>
            <w:tcW w:w="47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Biurowy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instalcji1 komputer z możliwością zmiany nie częściej niż raz na 90 dni,</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Licencja dożywotnia,</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skład pakietu wchodzą:</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edytor tekstu</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arkusz kalkulacyjny</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tworzenia prezentacji</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klient poczty email</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notatnik pracujący w trybie graficznym</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bazodanowy</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aplikacja DTP</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usługa przeznaczona do komunikacji w chmurze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Aplikacje Open-Source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PortableApps.com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Program Antywirusowy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Instalacja i wgranie aktualnej listy wykrywanych zagrożeń</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Urządzenie wielofunkcyjne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268"/>
        <w:gridCol w:w="2835"/>
        <w:gridCol w:w="2268"/>
      </w:tblGrid>
      <w:tr w:rsidR="00E144AF" w:rsidRPr="009279C3" w:rsidTr="007C5F61">
        <w:tc>
          <w:tcPr>
            <w:tcW w:w="467"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 E-mail, Faks, Druk, Skanowanie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prędkość drukowania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 do 23 str./min; Czerń: do 23 str./min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obciążenie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Do 40000 stron miesięcznie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Wydruki dwustronne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Standartowo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podajnik dokumentów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Wydajność: 35 arkuszy 139.7 x 139.7 mm to 215.9  x 355.6 mm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maksymalna rozdzielczość wydruku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600 x 600 x 4 dpi</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533 MHz</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drukowania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 MB</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Komunikacja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10/100/1000 BaseT Ethernet, </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2.0</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Druk</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drukowanie: Od 12 sekund kolor / 12 sekund   czarno-białe</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języki opisu strony (PDL): </w:t>
            </w:r>
            <w:r w:rsidRPr="009279C3">
              <w:rPr>
                <w:rFonts w:ascii="Century Gothic" w:hAnsi="Century Gothic" w:cs="Arial"/>
                <w:sz w:val="16"/>
                <w:szCs w:val="20"/>
              </w:rPr>
              <w:lastRenderedPageBreak/>
              <w:t>Adobe PostScript 3, PCL 6 emulacja</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Arkusz wzorcowy, Drukowanie broszur, Okładki, Draft mode,   Dopasowanie do strony, N-stron, Nakładki, Drukowanie plakatu, Druk w czerni,   Przekładki, Pomiń puste strony, Znaki wodne</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Druk osobisty, Wydruk próbny, Sortowanie RAM, Druk zachowany, Zabezpieczone drukowanie</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kopiowanie: Od 20 sekund kolor / 13 sekund czarno-białe</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kopii: 600 x 600 dpi</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funkcje kopiowania: 1 sided to 2 sided copying, Autodopasowanie, Klonowanie, </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Usuwanie brzegu, Kopiowanie dowodów osobistych, N-stron, </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Zmniejszanie/Powiększanie</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kompresja faksu: JBIG, JPEG, MMR/MR/MH</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faksu: Emisja faksów, Wysyłanie z opóźnieniem, Przekazywanie faksów, Blokada spamu, Faks LAN, Polling, Faks poufny (wymagana linia telefoniczna)</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Skanowanie</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docelowe miejsca skanowania: Skanowanie sieciowe, Skanowanie do pamięci USB, Skanowanie do aplikacji, Skanowanie do poczty e-mail</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skanowania (optyczna): 1200 x 1200 dpi</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Sterowniki drukowania</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Linux, Mac OS w wersji 10.5 lub nowszy, Windows 2003 Server, Windows 2008 Server, Windows 7, </w:t>
            </w:r>
            <w:r w:rsidRPr="009279C3">
              <w:rPr>
                <w:rFonts w:ascii="Century Gothic" w:hAnsi="Century Gothic" w:cs="Arial"/>
                <w:sz w:val="16"/>
                <w:szCs w:val="20"/>
                <w:lang w:val="en-US"/>
              </w:rPr>
              <w:lastRenderedPageBreak/>
              <w:t>Windows Vista, Windows XP, Xerox Global Printer Driver, Xerox Mobile Express Driver</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nośników</w:t>
            </w:r>
          </w:p>
        </w:tc>
        <w:tc>
          <w:tcPr>
            <w:tcW w:w="2835" w:type="dxa"/>
          </w:tcPr>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na papier: Taca (Otwór do podawania ręcznego): 1 arkusz</w:t>
            </w:r>
          </w:p>
          <w:p w:rsidR="00E144AF" w:rsidRPr="009279C3" w:rsidRDefault="00E144AF"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1: 250 arkuszy</w:t>
            </w:r>
          </w:p>
          <w:p w:rsidR="00E144AF" w:rsidRPr="009279C3" w:rsidRDefault="00E144AF"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2 (opcjonalne): 250 arkuszy</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rozmiar papieru: Taca (Otwór do podawania ręcznego): Rozmiary niestandardowe: 76 x   127 mm to 216 x 356 mm</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Rozmiary niestandardowe: 76 x 127 mm to 216 x 356 mm</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Rozmiary niestandardowe: 148 x 210 mm to 216 x 356 mm</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typy nośników: Taca (Otwór do podawania ręcznego): Papier na wizytówki, Karton,   Koperty, Błyszczący, Etykiety, Zwykły papier</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Papier na wizytówki, Karton, Koperty, Błyszczący, Etykiety, Zwykły papier</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Papier na wizytówki, Karton, Koperty, Błyszczący, Etykiety, Zwykły papier</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wyjścia: 150 arkuszy</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Zarządzanie kolorami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narzędzia do zarządzania kolorami: Symulacje kolorów jednolitych zatwierdzone przez   PANTONE Colour</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 zabezpieczeń: 802.1x, Dziennik audytu, Filtrowanie adresów IP, IPSec, IPv6,   SNMP w wersji 3, Secure HTTPS (SSL)</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A80312" w:rsidRPr="009279C3" w:rsidTr="007C5F61">
        <w:tc>
          <w:tcPr>
            <w:tcW w:w="467" w:type="dxa"/>
          </w:tcPr>
          <w:p w:rsidR="00A80312" w:rsidRPr="009279C3" w:rsidRDefault="00A80312" w:rsidP="00444D76">
            <w:pPr>
              <w:spacing w:line="276" w:lineRule="auto"/>
              <w:jc w:val="both"/>
              <w:rPr>
                <w:rFonts w:ascii="Century Gothic" w:hAnsi="Century Gothic" w:cs="Arial"/>
                <w:sz w:val="16"/>
                <w:szCs w:val="20"/>
              </w:rPr>
            </w:pPr>
            <w:r>
              <w:rPr>
                <w:rFonts w:ascii="Century Gothic" w:hAnsi="Century Gothic" w:cs="Arial"/>
                <w:sz w:val="16"/>
                <w:szCs w:val="20"/>
              </w:rPr>
              <w:t>18</w:t>
            </w:r>
          </w:p>
        </w:tc>
        <w:tc>
          <w:tcPr>
            <w:tcW w:w="2268" w:type="dxa"/>
          </w:tcPr>
          <w:p w:rsidR="00A80312" w:rsidRPr="009279C3" w:rsidRDefault="00A80312" w:rsidP="00444D76">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2835" w:type="dxa"/>
          </w:tcPr>
          <w:p w:rsidR="00A80312" w:rsidRPr="009279C3" w:rsidRDefault="00A80312" w:rsidP="00444D76">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c>
          <w:tcPr>
            <w:tcW w:w="2268" w:type="dxa"/>
          </w:tcPr>
          <w:p w:rsidR="00A80312" w:rsidRPr="009279C3" w:rsidRDefault="00A80312" w:rsidP="00444D76">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Projektor multimedialny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268"/>
        <w:gridCol w:w="2835"/>
        <w:gridCol w:w="2268"/>
      </w:tblGrid>
      <w:tr w:rsidR="00E144AF" w:rsidRPr="009279C3" w:rsidTr="007C5F61">
        <w:tc>
          <w:tcPr>
            <w:tcW w:w="479"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7C5F61"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Projektor</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matrycy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DLP</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Siła Lampy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190W</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Żywotność Lampy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Normal 4500h econo 6500h</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Jasność</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2800 ANSI Lumen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Format obrazu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4:3/16:9</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Korekcja pionowa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+/- 40 stopni</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 orazu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37’’-300’’</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HDMI</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x D-sub 15 pin</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S-Video mini DIN</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Wejście kompozytowe</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 RS-232</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x Wejście liniowe audio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D-sub 15 pin</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lińjowe audio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głośnik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2W</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Pilot</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zestawie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Głośność</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20-32 dB</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Kontrast</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13000:1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Rozdzielczość bazowa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800x600</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Wieszak sufitowy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Przenośny Ekran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268"/>
        <w:gridCol w:w="2835"/>
        <w:gridCol w:w="2268"/>
      </w:tblGrid>
      <w:tr w:rsidR="00E144AF" w:rsidRPr="009279C3" w:rsidTr="007C5F61">
        <w:tc>
          <w:tcPr>
            <w:tcW w:w="480"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Przenośny ekran na statywie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Metalowa malowana na kolor czarny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Stojak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formie trójnogu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Mechanizm zwijający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 sprężynowy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Kompresja efektu Keystone’a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 stopniowa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Format obrazu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Szerokość powierzchni projekcyjnej</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125-240</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projekcyjny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 White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Ramka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kol</w:t>
            </w:r>
            <w:r>
              <w:rPr>
                <w:rFonts w:ascii="Century Gothic" w:hAnsi="Century Gothic" w:cs="Arial"/>
                <w:sz w:val="16"/>
                <w:szCs w:val="20"/>
              </w:rPr>
              <w:t>o</w:t>
            </w:r>
            <w:r w:rsidRPr="009279C3">
              <w:rPr>
                <w:rFonts w:ascii="Century Gothic" w:hAnsi="Century Gothic" w:cs="Arial"/>
                <w:sz w:val="16"/>
                <w:szCs w:val="20"/>
              </w:rPr>
              <w:t>rze czarnym szerokość 3 cm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projekcji nawet, gdy za ekranem znajduje się źródło światła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Routery, Szafka – 174szt.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268"/>
        <w:gridCol w:w="2835"/>
        <w:gridCol w:w="2268"/>
      </w:tblGrid>
      <w:tr w:rsidR="00E144AF" w:rsidRPr="009279C3" w:rsidTr="007C5F61">
        <w:tc>
          <w:tcPr>
            <w:tcW w:w="47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OSPF, IS-IS, BGP, EIGRP, DVMRP, PIM-SM, IGMPv3, GRE, PIM-SSM, routing statyczny IPv4, routing </w:t>
            </w:r>
            <w:r w:rsidRPr="009279C3">
              <w:rPr>
                <w:rFonts w:ascii="Century Gothic" w:hAnsi="Century Gothic" w:cs="Arial"/>
                <w:sz w:val="16"/>
                <w:szCs w:val="20"/>
                <w:lang w:val="en-US"/>
              </w:rPr>
              <w:lastRenderedPageBreak/>
              <w:t>statyczny IPv6, policy-based routing (PBR), MPLS, Bidirectional Forwarding Detection (BFD), IPv4-to-IPv6 Multicast</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rozszerzeń</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Osiem portów 10/100/1000 Ethernet</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268"/>
        <w:gridCol w:w="2835"/>
        <w:gridCol w:w="2268"/>
      </w:tblGrid>
      <w:tr w:rsidR="00E144AF" w:rsidRPr="009279C3" w:rsidTr="007C5F61">
        <w:tc>
          <w:tcPr>
            <w:tcW w:w="517" w:type="dxa"/>
          </w:tcPr>
          <w:p w:rsidR="00E144AF" w:rsidRPr="009279C3" w:rsidRDefault="00E144AF"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Lp.</w:t>
            </w:r>
          </w:p>
        </w:tc>
        <w:tc>
          <w:tcPr>
            <w:tcW w:w="2268" w:type="dxa"/>
            <w:vAlign w:val="center"/>
          </w:tcPr>
          <w:p w:rsidR="00E144AF" w:rsidRPr="009279C3" w:rsidRDefault="00E144AF"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Atrybut</w:t>
            </w:r>
          </w:p>
        </w:tc>
        <w:tc>
          <w:tcPr>
            <w:tcW w:w="2835" w:type="dxa"/>
            <w:vAlign w:val="center"/>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Rodzaj</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Szafka 19 cali, wisząca jednosekcyjna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2</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Typ</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skręcana, do samodzielnego montażu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3</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Wysokość jednostkowa</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4</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przednie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szyba, zamek</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5</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tylne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6</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Osłony boczne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r w:rsidRPr="009279C3">
              <w:rPr>
                <w:rFonts w:ascii="Century Gothic" w:hAnsi="Century Gothic" w:cs="Arial"/>
                <w:sz w:val="16"/>
                <w:szCs w:val="20"/>
              </w:rPr>
              <w:br/>
              <w:t>demontowalne</w:t>
            </w:r>
            <w:r w:rsidRPr="009279C3">
              <w:rPr>
                <w:rFonts w:ascii="Century Gothic" w:hAnsi="Century Gothic" w:cs="Arial"/>
                <w:sz w:val="16"/>
                <w:szCs w:val="20"/>
              </w:rPr>
              <w:br/>
              <w:t>na zatrzask możliwość montażu zamka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7</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Przepusty kablowe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góra i dół</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8</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Belki rackowe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regulowane, 2 szt.</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9</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Dodatkowe informacje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dwóch wentylatorów dachowych</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10</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Kolor</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 RAL9004</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Aparat Fotograficzny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268"/>
        <w:gridCol w:w="2835"/>
        <w:gridCol w:w="2268"/>
      </w:tblGrid>
      <w:tr w:rsidR="00E144AF" w:rsidRPr="009279C3" w:rsidTr="007C5F61">
        <w:tc>
          <w:tcPr>
            <w:tcW w:w="476"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efektywnych pikseli [mln]:</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14,4</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matrycy: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CMOS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 optyczny: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26x</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 cyfrowy:</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4x / 104x w połączeniu z zoomem optycznym</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Ogniskowa (ekwiwalent dla 35mm) [mm]:</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26 – 676</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Jasność obiektywu [f/]:</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3.2-5.6</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Makro [cm]:</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Stabilizacja:</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Podwójna</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Czas otwarcia migawki:</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1/2 - 1/1300s / &lt; 4s (Sceny nocne)</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Pomiar światła:</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typu ESP</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LCD [cale]: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3.0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LCD:</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TFT</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Rozdzielczość LCD [piksele]: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460000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Autofokus:</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Tak</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programów tematycznych</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Tryby ekspozycji:</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i-Auto, Program automatyki, Programy tematyczne, Magiczny filtr, Panorama, Film, Zdjęcia 3D, Tryb upiększania i makijażu</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ISO</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100, 200, 400, 800, 1600, 3200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Lampa błyskowa:</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Wbudowana (AUTO, Redukcja efektu czerwonych oczu, Błysk dopełniający, Wyłączenie lampy błyskowej (Brak błysku))</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Zasięg błysku:</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Zakres działania (szerokokątne) 0.3 - 2.1m (ISO 1600), Zakres działania (tele) 1.6 - 4.9m (ISO 1600)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Samowyzwalacz:</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2 / 12s</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Zdjęcia seryjne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30 kadrów na sekundę / 44 kadrów (w trybie 5MP), 12 kadry na sekundę / 44 kadrów (w trybie 5MP), 7 kadrów na sekundę / 8 kadrów (Pełnowymiarowe zdjęcie)</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Filmowanie: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Możliwość filmowania z dźwiękiem</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59 MB</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Akumulator Li-Ion</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Karta pamięci kompatybilna z aparatem min 2GB</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Słuchawki z mikrofonem - 1044szt.</w:t>
      </w:r>
    </w:p>
    <w:p w:rsidR="007F5BF3" w:rsidRPr="009279C3" w:rsidRDefault="007F5BF3" w:rsidP="006047A1">
      <w:pPr>
        <w:spacing w:line="276" w:lineRule="auto"/>
        <w:ind w:left="360"/>
        <w:rPr>
          <w:rFonts w:ascii="Century Gothic" w:hAnsi="Century Gothic" w:cs="Arial"/>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2268"/>
        <w:gridCol w:w="2835"/>
        <w:gridCol w:w="2268"/>
      </w:tblGrid>
      <w:tr w:rsidR="00E144AF" w:rsidRPr="009279C3" w:rsidTr="007C5F61">
        <w:tc>
          <w:tcPr>
            <w:tcW w:w="479"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 z mikrofonem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Czarno-srebrny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Waga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81g</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słuchawek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szyję</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Sposób mocowania mikrofonu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regulowanym pałąku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słuchawek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30mm przetworniki neodymowe</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20Hz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20000Hz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110dB/mW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32ohm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mikrofonu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Odłączany kondensator z redukcją szumów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100Hz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18000Hz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42-db/mW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mikrofonu 2.2KOhm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głośności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przewodzie z klipsem do przypinania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Przewód</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 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360"/>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Głośniki multimedialne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268"/>
        <w:gridCol w:w="2835"/>
        <w:gridCol w:w="2268"/>
      </w:tblGrid>
      <w:tr w:rsidR="00E144AF" w:rsidRPr="009279C3" w:rsidTr="007C5F61">
        <w:tc>
          <w:tcPr>
            <w:tcW w:w="480"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komputerowe 2.1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Ciemny orzech</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Drewno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220-240 V kabel zasilający wchodzący bezpośrednio do subwoofera </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 cm w satelitach</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 cm średnica basowego w subwoofera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Moc zestawu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PMPO 120W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RMS 26W</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Głośność, tonów niskich, tronów wysokich na subwooferze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25Hz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18000Hz</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Ekranowanie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Magnetyczne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4xRCA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Dołączony przewód</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RCA-Jack 3,5mm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Osłony głośników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Zdejmowane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p w:rsidR="007F5BF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Biurko + krzesło – 870szt.</w:t>
      </w:r>
    </w:p>
    <w:p w:rsidR="007C5F61" w:rsidRPr="007C5F61" w:rsidRDefault="007C5F61" w:rsidP="007C5F61">
      <w:pPr>
        <w:pStyle w:val="Akapitzlist"/>
        <w:spacing w:line="276" w:lineRule="auto"/>
        <w:ind w:left="1080"/>
        <w:jc w:val="both"/>
        <w:rPr>
          <w:rFonts w:ascii="Century Gothic" w:hAnsi="Century Gothic" w:cs="Arial"/>
          <w:b/>
          <w:sz w:val="16"/>
          <w:szCs w:val="20"/>
        </w:rPr>
      </w:pPr>
      <w:r w:rsidRPr="007C5F61">
        <w:rPr>
          <w:rFonts w:ascii="Century Gothic" w:hAnsi="Century Gothic" w:cs="Arial"/>
          <w:b/>
          <w:sz w:val="16"/>
          <w:szCs w:val="20"/>
        </w:rPr>
        <w:t>Biurko:</w:t>
      </w:r>
    </w:p>
    <w:tbl>
      <w:tblPr>
        <w:tblStyle w:val="Tabela-Siatka"/>
        <w:tblW w:w="0" w:type="auto"/>
        <w:tblInd w:w="1080" w:type="dxa"/>
        <w:tblLook w:val="04A0"/>
      </w:tblPr>
      <w:tblGrid>
        <w:gridCol w:w="4179"/>
        <w:gridCol w:w="4027"/>
      </w:tblGrid>
      <w:tr w:rsidR="007C5F61" w:rsidTr="007C5F61">
        <w:tc>
          <w:tcPr>
            <w:tcW w:w="4179"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027"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7C5F61" w:rsidTr="007C5F61">
        <w:tc>
          <w:tcPr>
            <w:tcW w:w="4179"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oklejona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c) blat 42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na klawiaturę mocowana pod blatem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Przelot meblowy na kable w blacie.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Przegroda oddzielająca z możliwością zamocowania z prawej bądź lewej strony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Noga meblowa okrągła nie mniej niż 720 MM wysokości fi 60 MM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wysuwana na klawiaturę mocowana pod blatem.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Blat  36 MM ze sklejonych i skręconych dwóch płyt meblowych laminowanych # 18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minimalne:</w:t>
            </w:r>
          </w:p>
          <w:p w:rsidR="00E144AF"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1) 1100 MM - nie mniej niż Szerokość, 750 MM Wysokość, 700 MM Głębokość</w:t>
            </w:r>
          </w:p>
        </w:tc>
        <w:tc>
          <w:tcPr>
            <w:tcW w:w="4027" w:type="dxa"/>
          </w:tcPr>
          <w:p w:rsidR="00E144AF" w:rsidRPr="007C5F61" w:rsidRDefault="00E144AF" w:rsidP="00E478E4">
            <w:pPr>
              <w:spacing w:line="276" w:lineRule="auto"/>
              <w:jc w:val="both"/>
              <w:rPr>
                <w:rFonts w:ascii="Century Gothic" w:hAnsi="Century Gothic" w:cs="Arial"/>
                <w:sz w:val="16"/>
                <w:szCs w:val="20"/>
              </w:rPr>
            </w:pPr>
          </w:p>
        </w:tc>
      </w:tr>
    </w:tbl>
    <w:p w:rsidR="007F5BF3" w:rsidRDefault="007F5BF3" w:rsidP="006047A1">
      <w:pPr>
        <w:spacing w:line="276" w:lineRule="auto"/>
        <w:ind w:left="1080"/>
        <w:jc w:val="both"/>
        <w:rPr>
          <w:rFonts w:ascii="Century Gothic" w:hAnsi="Century Gothic" w:cs="Arial"/>
          <w:sz w:val="16"/>
          <w:szCs w:val="20"/>
        </w:rPr>
      </w:pPr>
    </w:p>
    <w:p w:rsidR="00C20925" w:rsidRPr="00C20925" w:rsidRDefault="00C20925" w:rsidP="00C20925">
      <w:pPr>
        <w:spacing w:line="276" w:lineRule="auto"/>
        <w:ind w:left="1080"/>
        <w:jc w:val="both"/>
        <w:rPr>
          <w:rFonts w:ascii="Century Gothic" w:hAnsi="Century Gothic" w:cs="Arial"/>
          <w:b/>
          <w:sz w:val="16"/>
          <w:szCs w:val="20"/>
        </w:rPr>
      </w:pPr>
      <w:r>
        <w:rPr>
          <w:rFonts w:ascii="Century Gothic" w:hAnsi="Century Gothic" w:cs="Arial"/>
          <w:b/>
          <w:sz w:val="16"/>
          <w:szCs w:val="20"/>
        </w:rPr>
        <w:t>Krzesło:</w:t>
      </w:r>
    </w:p>
    <w:tbl>
      <w:tblPr>
        <w:tblStyle w:val="Tabela-Siatka"/>
        <w:tblW w:w="0" w:type="auto"/>
        <w:tblInd w:w="1080" w:type="dxa"/>
        <w:tblLook w:val="04A0"/>
      </w:tblPr>
      <w:tblGrid>
        <w:gridCol w:w="4103"/>
        <w:gridCol w:w="4103"/>
      </w:tblGrid>
      <w:tr w:rsidR="007C5F61" w:rsidRP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7C5F61"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Miękkie, tapicerowane siedzisko i oparcie.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Ergonomicznie wyprofilowanie oparcie.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Szkielet oparcia wykonany z polipropylenu.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Oparcie wyściełane gąbką, zaś element profilujący wykonany z Szkielet siedziska wykonany ze sklejki o grubości min 9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Siedzisko wyściełane gąbką o grubości min 40 </w:t>
            </w:r>
            <w:r w:rsidRPr="00C20925">
              <w:rPr>
                <w:rFonts w:ascii="Century Gothic" w:hAnsi="Century Gothic" w:cs="Arial"/>
                <w:sz w:val="16"/>
                <w:szCs w:val="20"/>
              </w:rPr>
              <w:lastRenderedPageBreak/>
              <w:t xml:space="preserve">mm, zaś element profilujący wykonany z gąbki o grubości min 20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Podłokietniki z tworzywa sztucznego.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Nylonowa podstawa w czarnym kolorze.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Samohamowne kółka do powierzchni dywanowych.</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Podstawowe wymiary: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Wysokość całkowita regulowana w zakresie: nie mniej niż 980-1180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Wysokość siedziska regulowana w zakresie: nie mniej niż 455-580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Szerokość siedziska: nie mniej niż 460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Głębokość siedziska: nie mniej niż 350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Dodatkowe 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Mechanizm umożliwiający: - odchylanie oparcia od nie mniej niż +20˚ do -3˚, - blokadę oparcia w wybranej pozycji, - płynną regulację wysokości oparcia.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Regulacja wysokości krzesła przy pomocy pneumatycznego podnośnika.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Atesty: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Atest wytrzymałościowy.</w:t>
            </w:r>
          </w:p>
          <w:p w:rsidR="00E144AF" w:rsidRPr="007C5F61"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Atesty na materiały tapicerskie.</w:t>
            </w:r>
          </w:p>
        </w:tc>
        <w:tc>
          <w:tcPr>
            <w:tcW w:w="4103" w:type="dxa"/>
          </w:tcPr>
          <w:p w:rsidR="00E144AF" w:rsidRPr="007C5F61" w:rsidRDefault="00E144AF" w:rsidP="00E478E4">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Szafy biurowe, Biurko administratora, krzesło – 174szt.</w:t>
      </w:r>
    </w:p>
    <w:p w:rsidR="00C20925" w:rsidRDefault="00C20925" w:rsidP="006047A1">
      <w:pPr>
        <w:spacing w:line="276" w:lineRule="auto"/>
        <w:ind w:left="1080"/>
        <w:rPr>
          <w:rFonts w:ascii="Century Gothic" w:hAnsi="Century Gothic" w:cs="Arial"/>
          <w:b/>
          <w:sz w:val="16"/>
          <w:szCs w:val="20"/>
        </w:rPr>
      </w:pPr>
    </w:p>
    <w:p w:rsidR="00C20925" w:rsidRPr="009279C3" w:rsidRDefault="00C20925" w:rsidP="00C20925">
      <w:pPr>
        <w:spacing w:line="276" w:lineRule="auto"/>
        <w:ind w:left="1080"/>
        <w:rPr>
          <w:rFonts w:ascii="Century Gothic" w:hAnsi="Century Gothic" w:cs="Arial"/>
          <w:b/>
          <w:sz w:val="16"/>
          <w:szCs w:val="20"/>
        </w:rPr>
      </w:pPr>
      <w:r w:rsidRPr="009279C3">
        <w:rPr>
          <w:rFonts w:ascii="Century Gothic" w:hAnsi="Century Gothic" w:cs="Arial"/>
          <w:b/>
          <w:sz w:val="16"/>
          <w:szCs w:val="20"/>
        </w:rPr>
        <w:t>Biurko Administratora</w:t>
      </w:r>
    </w:p>
    <w:p w:rsidR="007F5BF3" w:rsidRPr="009279C3" w:rsidRDefault="007F5BF3" w:rsidP="006047A1">
      <w:pPr>
        <w:spacing w:line="276" w:lineRule="auto"/>
        <w:ind w:left="1080"/>
        <w:rPr>
          <w:rFonts w:ascii="Century Gothic" w:hAnsi="Century Gothic" w:cs="Arial"/>
          <w:b/>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Materiał:</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Płyta meblowa laminowana, oklejone krawędzią ABS o grubości:</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 korpus 22 x 0,8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 front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c) blat 42 x 2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Kontenerek wyposażony w system szuflad , kółka meblowe gumowane 5 cm, zamek meblowy w górnej szufladzie.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Front oklejony ABS o grubości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Uchwyt meblowy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Półka na klawiaturę mocowana pod blatem biurka.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Przelot meblowy na kable w blacie.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Blat-  36 MM ze sklejonych i skręconych dwóch płyt meblowych laminowanych 18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Nogi - noga meblowa okrągła o wysokości 720 MM fi 60MM, kolor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 minimum: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1) Biurko - nie mniej niż 1600 MM Szerokość, 750 MM Wysokość, 700 MM Głębokość</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2) Kontenerek - nie mniej niż 400 MM Szerokość, 500 MM Wysokość, 500 MM Głębokość</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Biurko zabudowane od wewnętrznej strony zamocowanych nóg, płytą meblową laminowaną.</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p w:rsidR="00C20925" w:rsidRPr="009279C3" w:rsidRDefault="00C20925" w:rsidP="00C20925">
      <w:pPr>
        <w:spacing w:line="276" w:lineRule="auto"/>
        <w:ind w:left="1080"/>
        <w:rPr>
          <w:rFonts w:ascii="Century Gothic" w:hAnsi="Century Gothic" w:cs="Arial"/>
          <w:b/>
          <w:sz w:val="16"/>
          <w:szCs w:val="20"/>
        </w:rPr>
      </w:pPr>
      <w:r w:rsidRPr="009279C3">
        <w:rPr>
          <w:rFonts w:ascii="Century Gothic" w:hAnsi="Century Gothic" w:cs="Arial"/>
          <w:b/>
          <w:sz w:val="16"/>
          <w:szCs w:val="20"/>
        </w:rPr>
        <w:lastRenderedPageBreak/>
        <w:t>Krzesło:</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Podstawa krzesła nie mniej niż  f630/f50/f11</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Kółko samohamujące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Oparcie: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stelaż (materiał: rura)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poprzeczka (materiał: rura)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bolec (materiał: pręt okrągły)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Uchwyt</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Listwa oparcia (materiał: drewno liściaste)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Pokrowiec oparcia z materiału przewiewnego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Zszywka tapicerska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Siedzisko: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Miękkie, tapicerowane siedzisko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Podłokietniki z tworzywa sztucznego.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Wysokość całkowita regulowana w zakresie nie mniej niż 1055-1185</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Wysokość podłokietników nie mniej niż od 200 do 280</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Szerokość siedziska nie mniej niż 485</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Głębokość siedziska nie mniej niż 420</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p w:rsidR="00C20925" w:rsidRPr="00C20925" w:rsidRDefault="00C20925" w:rsidP="00C20925">
      <w:pPr>
        <w:spacing w:line="276" w:lineRule="auto"/>
        <w:ind w:left="1080"/>
        <w:rPr>
          <w:rFonts w:ascii="Century Gothic" w:hAnsi="Century Gothic" w:cs="Arial"/>
          <w:b/>
          <w:sz w:val="16"/>
          <w:szCs w:val="20"/>
        </w:rPr>
      </w:pPr>
      <w:r w:rsidRPr="00C20925">
        <w:rPr>
          <w:rFonts w:ascii="Century Gothic" w:hAnsi="Century Gothic" w:cs="Arial"/>
          <w:b/>
          <w:sz w:val="16"/>
          <w:szCs w:val="20"/>
        </w:rPr>
        <w:t>Szafka pod urządzenie wielofunkcyjne:</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Materiał:</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Płyta meblowa laminowana, oklejone krawędzią ABS o grubości:</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 korpus 22 x 0,8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 front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Zawiasy.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Uchwyty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Komoda na cokole z płyty lub w opcji na ozdobnych nogach kolor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Półka - szt. 3. Światło między półkami nie mniej niż 200 mm z możliwością regulacji góra, dół 50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 minimalne:</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nie mniej niż 1000 MM Szerokość, 1000 MM Wysokość, 350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tabs>
          <w:tab w:val="left" w:pos="2160"/>
        </w:tabs>
        <w:spacing w:line="276" w:lineRule="auto"/>
        <w:ind w:left="1080"/>
        <w:rPr>
          <w:rFonts w:ascii="Century Gothic" w:hAnsi="Century Gothic" w:cs="Arial"/>
          <w:sz w:val="16"/>
          <w:szCs w:val="20"/>
        </w:rPr>
      </w:pPr>
    </w:p>
    <w:p w:rsidR="00C20925" w:rsidRPr="009279C3" w:rsidRDefault="007F5BF3" w:rsidP="00C20925">
      <w:pPr>
        <w:spacing w:line="276" w:lineRule="auto"/>
        <w:ind w:left="1080"/>
        <w:rPr>
          <w:rFonts w:ascii="Century Gothic" w:hAnsi="Century Gothic" w:cs="Arial"/>
          <w:b/>
          <w:sz w:val="16"/>
          <w:szCs w:val="20"/>
        </w:rPr>
      </w:pPr>
      <w:r w:rsidRPr="009279C3">
        <w:rPr>
          <w:rFonts w:ascii="Century Gothic" w:hAnsi="Century Gothic" w:cs="Arial"/>
          <w:sz w:val="16"/>
          <w:szCs w:val="20"/>
        </w:rPr>
        <w:t xml:space="preserve"> </w:t>
      </w:r>
      <w:r w:rsidR="00C20925" w:rsidRPr="009279C3">
        <w:rPr>
          <w:rFonts w:ascii="Century Gothic" w:hAnsi="Century Gothic" w:cs="Arial"/>
          <w:b/>
          <w:sz w:val="16"/>
          <w:szCs w:val="20"/>
        </w:rPr>
        <w:t>SZAFA NA AKTA:</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Materiał:</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Płyta meblowa laminowana, oklejone krawędzią ABS o grubości:</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 korpus 22 x 0,8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 front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Zawiasy.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Uchwyty 4 x 4 CM lub 6 x 6 CM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Komoda na cokole z płyty lub w opcji na ozdobnych nogach kolor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Półki - szt. 4, światło pomiędzy nimi 340 mm, w opcji regulacja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nie mniej niż 1850 MM Wysokość, 800 MM Szerokość, 360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Torby do laptopów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268"/>
        <w:gridCol w:w="2835"/>
        <w:gridCol w:w="2268"/>
      </w:tblGrid>
      <w:tr w:rsidR="00E144AF" w:rsidRPr="009279C3" w:rsidTr="00C20925">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 na notebooka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zewnętrzny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Poliester 600D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notebooka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Wymiary wew. Przedziału komputerowego</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360x300x55 mm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Ergonomiczny pasek na ramie</w:t>
            </w:r>
          </w:p>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Paski wew. Do przypięcia notebooka</w:t>
            </w:r>
          </w:p>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Wzmocnienie spodu przed przetarciem</w:t>
            </w:r>
          </w:p>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Rękaw do transportu torby na pałąku wózka bagażowego</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kieszenie</w:t>
            </w:r>
          </w:p>
        </w:tc>
        <w:tc>
          <w:tcPr>
            <w:tcW w:w="2835" w:type="dxa"/>
          </w:tcPr>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Zewnętrzna kieszeń na wizytówki, długopisy, telefon komórkowy i inne drobiazgi</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przegroda komputer/zasilacz</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wydzielone miejsce na dokumenty A4</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Obszerna, dwudzielna kieszeń na dokumenty A4</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 tyłu płaska kieszeń - na gazetę</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zapięcia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Suwak</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Myszka do laptopów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2268"/>
        <w:gridCol w:w="2835"/>
        <w:gridCol w:w="2263"/>
      </w:tblGrid>
      <w:tr w:rsidR="00E144AF" w:rsidRPr="009279C3" w:rsidTr="00C20925">
        <w:tc>
          <w:tcPr>
            <w:tcW w:w="476"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3"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 bezprzewodowa</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Laserowa</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przycisków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rolek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Czarno-szara</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Parametry</w:t>
            </w:r>
          </w:p>
        </w:tc>
        <w:tc>
          <w:tcPr>
            <w:tcW w:w="2835" w:type="dxa"/>
          </w:tcPr>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duży zasięg działania, nawet do 10m (2,4GHz RF Technology),</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wysoka odporność na zakłócenia sygnału oraz możliwość pracy wielu urzadze obok siebie jednocześnie,</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nano odbiornik,</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cztero-kierunkowy scroll,</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super precyzyjny sensor laserowy,</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dynamiczna zmiana rozdzielczości (2 poziomy - 1600/800 DPI),</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karbowane, gumowe uchwyty boczne,</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wskaźnik naładowania baterii oraz tryb hibernacji,</w:t>
            </w:r>
          </w:p>
        </w:tc>
        <w:tc>
          <w:tcPr>
            <w:tcW w:w="2263" w:type="dxa"/>
          </w:tcPr>
          <w:p w:rsidR="00E144AF" w:rsidRPr="009279C3" w:rsidRDefault="00E144AF" w:rsidP="00E144AF">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2B4B3E">
      <w:pPr>
        <w:numPr>
          <w:ilvl w:val="1"/>
          <w:numId w:val="34"/>
        </w:numPr>
        <w:spacing w:line="276" w:lineRule="auto"/>
        <w:jc w:val="both"/>
        <w:rPr>
          <w:rFonts w:ascii="Century Gothic" w:hAnsi="Century Gothic" w:cs="Arial"/>
          <w:b/>
          <w:sz w:val="20"/>
        </w:rPr>
      </w:pPr>
      <w:r w:rsidRPr="009279C3">
        <w:rPr>
          <w:rFonts w:ascii="Century Gothic" w:hAnsi="Century Gothic" w:cs="Arial"/>
          <w:b/>
          <w:sz w:val="20"/>
        </w:rPr>
        <w:t xml:space="preserve"> Cały projekt</w:t>
      </w:r>
    </w:p>
    <w:p w:rsidR="007F5BF3" w:rsidRPr="009279C3" w:rsidRDefault="007F5BF3" w:rsidP="002B4B3E">
      <w:pPr>
        <w:numPr>
          <w:ilvl w:val="2"/>
          <w:numId w:val="34"/>
        </w:numPr>
        <w:spacing w:line="276" w:lineRule="auto"/>
        <w:jc w:val="both"/>
        <w:rPr>
          <w:rFonts w:ascii="Century Gothic" w:hAnsi="Century Gothic" w:cs="Arial"/>
          <w:b/>
          <w:sz w:val="20"/>
        </w:rPr>
      </w:pPr>
      <w:r w:rsidRPr="009279C3">
        <w:rPr>
          <w:rFonts w:ascii="Century Gothic" w:hAnsi="Century Gothic" w:cs="Arial"/>
          <w:b/>
          <w:sz w:val="16"/>
          <w:szCs w:val="20"/>
        </w:rPr>
        <w:t>Łącza internetowe – 180szt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268"/>
        <w:gridCol w:w="2835"/>
        <w:gridCol w:w="2268"/>
      </w:tblGrid>
      <w:tr w:rsidR="00E144AF" w:rsidRPr="009279C3" w:rsidTr="00C20925">
        <w:tc>
          <w:tcPr>
            <w:tcW w:w="476"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146218">
            <w:pPr>
              <w:spacing w:line="276" w:lineRule="auto"/>
              <w:jc w:val="both"/>
              <w:rPr>
                <w:rFonts w:ascii="Century Gothic" w:hAnsi="Century Gothic" w:cs="Arial"/>
                <w:sz w:val="16"/>
                <w:szCs w:val="20"/>
              </w:rPr>
            </w:pPr>
            <w:r w:rsidRPr="009279C3">
              <w:rPr>
                <w:rFonts w:ascii="Century Gothic" w:hAnsi="Century Gothic" w:cs="Arial"/>
                <w:sz w:val="16"/>
                <w:szCs w:val="20"/>
              </w:rPr>
              <w:t>Łącze stałe</w:t>
            </w:r>
          </w:p>
        </w:tc>
        <w:tc>
          <w:tcPr>
            <w:tcW w:w="2268" w:type="dxa"/>
          </w:tcPr>
          <w:p w:rsidR="00E144AF" w:rsidRPr="009279C3" w:rsidRDefault="00E144AF" w:rsidP="00146218">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prędkość transmisji do</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1024kbit/s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prędkość transmisji od</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1024kbit/s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ilość stałych publicznych adresów IP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Modem</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Dostarczony przez dostawcę usługi</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usługi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serwisowa</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Brak ograniczeń transferu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20"/>
        </w:rPr>
      </w:pPr>
    </w:p>
    <w:p w:rsidR="007F5BF3" w:rsidRPr="009279C3" w:rsidRDefault="007F5BF3" w:rsidP="002B4B3E">
      <w:pPr>
        <w:numPr>
          <w:ilvl w:val="2"/>
          <w:numId w:val="34"/>
        </w:numPr>
        <w:spacing w:line="276" w:lineRule="auto"/>
        <w:jc w:val="both"/>
        <w:rPr>
          <w:rFonts w:ascii="Century Gothic" w:hAnsi="Century Gothic" w:cs="Arial"/>
          <w:b/>
          <w:sz w:val="20"/>
        </w:rPr>
      </w:pPr>
      <w:r w:rsidRPr="009279C3">
        <w:rPr>
          <w:rFonts w:ascii="Century Gothic" w:hAnsi="Century Gothic" w:cs="Arial"/>
          <w:b/>
          <w:sz w:val="16"/>
          <w:szCs w:val="20"/>
        </w:rPr>
        <w:t>Antywirus</w:t>
      </w:r>
    </w:p>
    <w:p w:rsidR="00E144AF" w:rsidRPr="009279C3" w:rsidRDefault="00E144AF"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tblPr>
      <w:tblGrid>
        <w:gridCol w:w="4399"/>
        <w:gridCol w:w="3807"/>
      </w:tblGrid>
      <w:tr w:rsidR="00C20925" w:rsidTr="00C20925">
        <w:tc>
          <w:tcPr>
            <w:tcW w:w="4399"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807"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399" w:type="dxa"/>
          </w:tcPr>
          <w:p w:rsidR="00E144AF" w:rsidRPr="009279C3" w:rsidRDefault="00E144AF" w:rsidP="00E144AF">
            <w:pPr>
              <w:spacing w:line="276" w:lineRule="auto"/>
              <w:ind w:left="1080"/>
              <w:jc w:val="both"/>
              <w:rPr>
                <w:rFonts w:ascii="Century Gothic" w:hAnsi="Century Gothic" w:cs="Arial"/>
                <w:sz w:val="20"/>
              </w:rPr>
            </w:pPr>
            <w:r w:rsidRPr="009279C3">
              <w:rPr>
                <w:rFonts w:ascii="Century Gothic" w:hAnsi="Century Gothic" w:cs="Arial"/>
                <w:sz w:val="16"/>
                <w:szCs w:val="20"/>
              </w:rPr>
              <w:t>Rozwiązanie jednego producenta umożliwiają ce ochronę serwerów, stacji roboczych oraz udostępniające konsolę monitorująco/konfigurującą wszystkich jednostek.</w:t>
            </w:r>
          </w:p>
          <w:p w:rsidR="00E144AF" w:rsidRDefault="00E144AF" w:rsidP="006047A1">
            <w:pPr>
              <w:spacing w:line="276" w:lineRule="auto"/>
              <w:jc w:val="both"/>
              <w:rPr>
                <w:rFonts w:ascii="Century Gothic" w:hAnsi="Century Gothic" w:cs="Arial"/>
                <w:sz w:val="16"/>
                <w:szCs w:val="20"/>
              </w:rPr>
            </w:pPr>
          </w:p>
        </w:tc>
        <w:tc>
          <w:tcPr>
            <w:tcW w:w="3807" w:type="dxa"/>
          </w:tcPr>
          <w:p w:rsidR="00E144AF" w:rsidRDefault="00E144AF" w:rsidP="006047A1">
            <w:pPr>
              <w:spacing w:line="276" w:lineRule="auto"/>
              <w:jc w:val="both"/>
              <w:rPr>
                <w:rFonts w:ascii="Century Gothic" w:hAnsi="Century Gothic" w:cs="Arial"/>
                <w:sz w:val="16"/>
                <w:szCs w:val="20"/>
              </w:rPr>
            </w:pPr>
          </w:p>
        </w:tc>
      </w:tr>
    </w:tbl>
    <w:p w:rsidR="007F5BF3" w:rsidRDefault="007F5BF3"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Ochrona Serwerów – 8 szt</w:t>
      </w:r>
      <w:r w:rsidR="00EC13FB" w:rsidRPr="009279C3">
        <w:rPr>
          <w:rFonts w:ascii="Century Gothic" w:hAnsi="Century Gothic" w:cs="Arial"/>
          <w:b/>
          <w:sz w:val="16"/>
          <w:szCs w:val="20"/>
        </w:rPr>
        <w:t>.</w:t>
      </w:r>
    </w:p>
    <w:tbl>
      <w:tblPr>
        <w:tblStyle w:val="Tabela-Siatka"/>
        <w:tblW w:w="0" w:type="auto"/>
        <w:tblInd w:w="1080" w:type="dxa"/>
        <w:tblLook w:val="04A0"/>
      </w:tblPr>
      <w:tblGrid>
        <w:gridCol w:w="5276"/>
        <w:gridCol w:w="2930"/>
      </w:tblGrid>
      <w:tr w:rsidR="00C20925" w:rsidTr="00C20925">
        <w:tc>
          <w:tcPr>
            <w:tcW w:w="5276"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930"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5276" w:type="dxa"/>
          </w:tcPr>
          <w:p w:rsidR="00E144AF" w:rsidRPr="009279C3" w:rsidRDefault="00E144AF" w:rsidP="00E144AF">
            <w:pPr>
              <w:spacing w:line="276" w:lineRule="auto"/>
              <w:ind w:left="1416"/>
              <w:jc w:val="both"/>
              <w:rPr>
                <w:rFonts w:ascii="Century Gothic" w:hAnsi="Century Gothic" w:cs="Arial"/>
                <w:sz w:val="16"/>
                <w:szCs w:val="20"/>
              </w:rPr>
            </w:pPr>
            <w:r w:rsidRPr="009279C3">
              <w:rPr>
                <w:rFonts w:ascii="Century Gothic" w:hAnsi="Century Gothic" w:cs="Arial"/>
                <w:sz w:val="16"/>
                <w:szCs w:val="20"/>
              </w:rPr>
              <w:t>Program do ochrony antywirusowej i antyspyware dedykowany do ochrony serwerów firmy zakupionych w projekcie.</w:t>
            </w:r>
          </w:p>
          <w:p w:rsidR="00E144AF" w:rsidRPr="009279C3" w:rsidRDefault="00E144AF" w:rsidP="00E144AF">
            <w:pPr>
              <w:spacing w:line="276" w:lineRule="auto"/>
              <w:ind w:left="1416"/>
              <w:jc w:val="both"/>
              <w:rPr>
                <w:rFonts w:ascii="Century Gothic" w:hAnsi="Century Gothic" w:cs="Arial"/>
                <w:sz w:val="16"/>
                <w:szCs w:val="20"/>
              </w:rPr>
            </w:pPr>
            <w:r w:rsidRPr="009279C3">
              <w:rPr>
                <w:rFonts w:ascii="Century Gothic" w:hAnsi="Century Gothic" w:cs="Arial"/>
                <w:sz w:val="16"/>
                <w:szCs w:val="20"/>
              </w:rPr>
              <w:t>Funkcje dodatkowe dla serwerów plików:</w:t>
            </w:r>
          </w:p>
          <w:p w:rsidR="00E144AF" w:rsidRPr="009279C3" w:rsidRDefault="00E144AF" w:rsidP="00E144AF">
            <w:pPr>
              <w:numPr>
                <w:ilvl w:val="0"/>
                <w:numId w:val="27"/>
              </w:numPr>
              <w:spacing w:line="276" w:lineRule="auto"/>
              <w:jc w:val="both"/>
              <w:rPr>
                <w:rFonts w:ascii="Century Gothic" w:hAnsi="Century Gothic" w:cs="Arial"/>
                <w:sz w:val="16"/>
                <w:szCs w:val="20"/>
              </w:rPr>
            </w:pPr>
            <w:r w:rsidRPr="009279C3">
              <w:rPr>
                <w:rFonts w:ascii="Century Gothic" w:hAnsi="Century Gothic" w:cs="Arial"/>
                <w:sz w:val="16"/>
                <w:szCs w:val="20"/>
              </w:rPr>
              <w:t>Automatyczne wykluczenia</w:t>
            </w:r>
          </w:p>
          <w:p w:rsidR="00E144AF" w:rsidRDefault="00E144AF" w:rsidP="00E144AF">
            <w:pPr>
              <w:spacing w:line="276" w:lineRule="auto"/>
              <w:jc w:val="both"/>
              <w:rPr>
                <w:rFonts w:ascii="Century Gothic" w:hAnsi="Century Gothic" w:cs="Arial"/>
                <w:b/>
                <w:sz w:val="16"/>
                <w:szCs w:val="20"/>
              </w:rPr>
            </w:pPr>
          </w:p>
        </w:tc>
        <w:tc>
          <w:tcPr>
            <w:tcW w:w="2930" w:type="dxa"/>
          </w:tcPr>
          <w:p w:rsidR="00E144AF" w:rsidRDefault="00E144AF" w:rsidP="00E144AF">
            <w:pPr>
              <w:spacing w:line="276" w:lineRule="auto"/>
              <w:jc w:val="both"/>
              <w:rPr>
                <w:rFonts w:ascii="Century Gothic" w:hAnsi="Century Gothic" w:cs="Arial"/>
                <w:b/>
                <w:sz w:val="16"/>
                <w:szCs w:val="20"/>
              </w:rPr>
            </w:pPr>
          </w:p>
        </w:tc>
      </w:tr>
    </w:tbl>
    <w:p w:rsidR="00E144AF" w:rsidRPr="009279C3" w:rsidRDefault="00E144AF" w:rsidP="00E144AF">
      <w:pPr>
        <w:spacing w:line="276" w:lineRule="auto"/>
        <w:ind w:left="1080"/>
        <w:jc w:val="both"/>
        <w:rPr>
          <w:rFonts w:ascii="Century Gothic" w:hAnsi="Century Gothic" w:cs="Arial"/>
          <w:b/>
          <w:sz w:val="16"/>
          <w:szCs w:val="20"/>
        </w:rPr>
      </w:pPr>
    </w:p>
    <w:p w:rsidR="00C1357C" w:rsidRPr="009279C3" w:rsidRDefault="00C1357C"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Ochrona stacji roboczych- 1107 szt</w:t>
      </w:r>
    </w:p>
    <w:tbl>
      <w:tblPr>
        <w:tblStyle w:val="Tabela-Siatka"/>
        <w:tblW w:w="0" w:type="auto"/>
        <w:tblInd w:w="1080" w:type="dxa"/>
        <w:tblLook w:val="04A0"/>
      </w:tblPr>
      <w:tblGrid>
        <w:gridCol w:w="5154"/>
        <w:gridCol w:w="3052"/>
      </w:tblGrid>
      <w:tr w:rsidR="00C20925" w:rsidTr="00C20925">
        <w:tc>
          <w:tcPr>
            <w:tcW w:w="5154"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052"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5154" w:type="dxa"/>
          </w:tcPr>
          <w:p w:rsidR="00E144AF" w:rsidRPr="009279C3" w:rsidRDefault="00E144AF" w:rsidP="00E144AF">
            <w:pPr>
              <w:spacing w:line="276" w:lineRule="auto"/>
              <w:ind w:left="54"/>
              <w:jc w:val="both"/>
              <w:rPr>
                <w:rFonts w:ascii="Century Gothic" w:hAnsi="Century Gothic" w:cs="Arial"/>
                <w:sz w:val="16"/>
                <w:szCs w:val="20"/>
              </w:rPr>
            </w:pPr>
            <w:r w:rsidRPr="009279C3">
              <w:rPr>
                <w:rFonts w:ascii="Century Gothic" w:hAnsi="Century Gothic" w:cs="Arial"/>
                <w:sz w:val="16"/>
                <w:szCs w:val="20"/>
              </w:rPr>
              <w:t>Kompletny pakiet bezpieczeństwa przeznaczony do ochrony stacji roboczych Windows, Mac OS X, Linux Desktop oraz serwerów plikowych Windows.</w:t>
            </w:r>
          </w:p>
          <w:p w:rsidR="00E144AF" w:rsidRPr="009279C3" w:rsidRDefault="00E144AF" w:rsidP="00E144AF">
            <w:pPr>
              <w:spacing w:line="276" w:lineRule="auto"/>
              <w:jc w:val="both"/>
              <w:rPr>
                <w:rFonts w:ascii="Century Gothic" w:hAnsi="Century Gothic" w:cs="Arial"/>
                <w:sz w:val="16"/>
                <w:szCs w:val="20"/>
              </w:rPr>
            </w:pPr>
            <w:r w:rsidRPr="009279C3">
              <w:rPr>
                <w:rFonts w:ascii="Century Gothic" w:hAnsi="Century Gothic" w:cs="Arial"/>
                <w:sz w:val="16"/>
                <w:szCs w:val="20"/>
              </w:rPr>
              <w:t>Program powinien spełniać następujące funkcje z możliwością konfigurowania ich z poziomu zdalnej konsoli centralnej dostarczonej w pakiecie:</w:t>
            </w:r>
          </w:p>
          <w:p w:rsidR="00E144AF" w:rsidRPr="009279C3" w:rsidRDefault="00E144AF" w:rsidP="00E144AF">
            <w:pPr>
              <w:numPr>
                <w:ilvl w:val="0"/>
                <w:numId w:val="26"/>
              </w:numPr>
              <w:spacing w:line="276" w:lineRule="auto"/>
              <w:ind w:left="1188" w:firstLine="588"/>
              <w:jc w:val="both"/>
              <w:rPr>
                <w:rFonts w:ascii="Century Gothic" w:hAnsi="Century Gothic" w:cs="Arial"/>
                <w:sz w:val="16"/>
                <w:szCs w:val="20"/>
              </w:rPr>
            </w:pPr>
            <w:r w:rsidRPr="009279C3">
              <w:rPr>
                <w:rFonts w:ascii="Century Gothic" w:hAnsi="Century Gothic" w:cs="Arial"/>
                <w:sz w:val="16"/>
                <w:szCs w:val="20"/>
              </w:rPr>
              <w:t>Antywirus</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Antyspyware</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Zapora osobista (Firewall)</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Antyspam</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System zapobiegania włamaniom HIPS</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Kontrola treści</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Kontrola urządzeń peryferyjnych</w:t>
            </w:r>
          </w:p>
          <w:p w:rsidR="00E144AF" w:rsidRPr="009279C3" w:rsidRDefault="00E144AF" w:rsidP="00E144AF">
            <w:pPr>
              <w:spacing w:line="276" w:lineRule="auto"/>
              <w:ind w:left="1416"/>
              <w:jc w:val="both"/>
              <w:rPr>
                <w:rFonts w:ascii="Century Gothic" w:hAnsi="Century Gothic" w:cs="Arial"/>
                <w:sz w:val="16"/>
                <w:szCs w:val="20"/>
              </w:rPr>
            </w:pPr>
            <w:r w:rsidRPr="009279C3">
              <w:rPr>
                <w:rFonts w:ascii="Century Gothic" w:hAnsi="Century Gothic" w:cs="Arial"/>
                <w:sz w:val="16"/>
                <w:szCs w:val="20"/>
              </w:rPr>
              <w:t>Funkcje Antywirusa:</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Inteligentne aktualizacje</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Szczegółowe raporty</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Wsparcie dla Cisco NAC</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Ochrona w czasie rzeczywistym (on-access)</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Skanowanie na żądanie (on-demand)</w:t>
            </w:r>
          </w:p>
          <w:p w:rsidR="00E144AF" w:rsidRDefault="00E144AF" w:rsidP="00E144AF">
            <w:pPr>
              <w:spacing w:line="276" w:lineRule="auto"/>
              <w:jc w:val="both"/>
              <w:rPr>
                <w:rFonts w:ascii="Century Gothic" w:hAnsi="Century Gothic" w:cs="Arial"/>
                <w:b/>
                <w:sz w:val="16"/>
                <w:szCs w:val="20"/>
              </w:rPr>
            </w:pPr>
          </w:p>
        </w:tc>
        <w:tc>
          <w:tcPr>
            <w:tcW w:w="3052" w:type="dxa"/>
          </w:tcPr>
          <w:p w:rsidR="00E144AF" w:rsidRDefault="00E144AF" w:rsidP="00E144AF">
            <w:pPr>
              <w:spacing w:line="276" w:lineRule="auto"/>
              <w:jc w:val="both"/>
              <w:rPr>
                <w:rFonts w:ascii="Century Gothic" w:hAnsi="Century Gothic" w:cs="Arial"/>
                <w:b/>
                <w:sz w:val="16"/>
                <w:szCs w:val="20"/>
              </w:rPr>
            </w:pPr>
          </w:p>
        </w:tc>
      </w:tr>
    </w:tbl>
    <w:p w:rsidR="00E144AF" w:rsidRDefault="00E144AF" w:rsidP="00E144AF">
      <w:pPr>
        <w:spacing w:line="276" w:lineRule="auto"/>
        <w:ind w:left="1080"/>
        <w:jc w:val="both"/>
        <w:rPr>
          <w:rFonts w:ascii="Century Gothic" w:hAnsi="Century Gothic" w:cs="Arial"/>
          <w:b/>
          <w:sz w:val="16"/>
          <w:szCs w:val="20"/>
        </w:rPr>
      </w:pPr>
    </w:p>
    <w:p w:rsidR="00146218" w:rsidRPr="009279C3" w:rsidRDefault="00146218"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do zdalnego zarządzania komputerami</w:t>
      </w:r>
      <w:r w:rsidR="005619BF" w:rsidRPr="009279C3">
        <w:rPr>
          <w:rFonts w:ascii="Century Gothic" w:hAnsi="Century Gothic" w:cs="Arial"/>
          <w:b/>
          <w:sz w:val="16"/>
          <w:szCs w:val="20"/>
        </w:rPr>
        <w:t xml:space="preserve"> 1115 szt.</w:t>
      </w:r>
    </w:p>
    <w:p w:rsidR="005619BF" w:rsidRPr="00C20925" w:rsidRDefault="005619BF" w:rsidP="00C20925">
      <w:pPr>
        <w:spacing w:line="276" w:lineRule="auto"/>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C20925" w:rsidTr="00C20925">
        <w:tc>
          <w:tcPr>
            <w:tcW w:w="4103"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b/>
                <w:sz w:val="16"/>
                <w:szCs w:val="20"/>
              </w:rPr>
              <w:t>•</w:t>
            </w:r>
            <w:r>
              <w:rPr>
                <w:rFonts w:ascii="Century Gothic" w:hAnsi="Century Gothic" w:cs="Arial"/>
                <w:b/>
                <w:sz w:val="16"/>
                <w:szCs w:val="20"/>
              </w:rPr>
              <w:t xml:space="preserve"> </w:t>
            </w:r>
            <w:r w:rsidRPr="00C20925">
              <w:rPr>
                <w:rFonts w:ascii="Century Gothic" w:hAnsi="Century Gothic" w:cs="Arial"/>
                <w:sz w:val="16"/>
                <w:szCs w:val="20"/>
              </w:rPr>
              <w:t>Powinno umożliwiać zdalny dostęp do komputera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Wyświetlać obraz z ekranu drugiego komputera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Umożliwić obsługę myszki i klawiatury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Powinno mieć możliwość szyfrowania połączenia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Powinno mieć automatyczne wznawianie połączenia</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Intuicyjny interface</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146218" w:rsidRPr="009279C3" w:rsidRDefault="00146218" w:rsidP="00146218">
      <w:pPr>
        <w:spacing w:line="276" w:lineRule="auto"/>
        <w:ind w:left="1080"/>
        <w:jc w:val="both"/>
        <w:rPr>
          <w:rFonts w:ascii="Century Gothic" w:hAnsi="Century Gothic" w:cs="Arial"/>
          <w:b/>
          <w:sz w:val="16"/>
          <w:szCs w:val="20"/>
        </w:rPr>
      </w:pPr>
    </w:p>
    <w:p w:rsidR="005619BF" w:rsidRPr="009279C3" w:rsidRDefault="005619BF"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Listwy antyprzepięciowe - 1115 szt.</w:t>
      </w:r>
    </w:p>
    <w:p w:rsidR="005619BF" w:rsidRPr="009279C3" w:rsidRDefault="005619BF" w:rsidP="00591BD2">
      <w:pPr>
        <w:pStyle w:val="Akapitzlist"/>
        <w:numPr>
          <w:ilvl w:val="0"/>
          <w:numId w:val="32"/>
        </w:numPr>
        <w:spacing w:line="276" w:lineRule="auto"/>
        <w:ind w:left="1985" w:hanging="284"/>
        <w:jc w:val="both"/>
        <w:rPr>
          <w:rFonts w:ascii="Century Gothic" w:hAnsi="Century Gothic" w:cs="Arial"/>
          <w:sz w:val="16"/>
          <w:szCs w:val="20"/>
        </w:rPr>
      </w:pPr>
    </w:p>
    <w:tbl>
      <w:tblPr>
        <w:tblStyle w:val="Tabela-Siatka"/>
        <w:tblW w:w="0" w:type="auto"/>
        <w:tblInd w:w="1080" w:type="dxa"/>
        <w:tblLook w:val="04A0"/>
      </w:tblPr>
      <w:tblGrid>
        <w:gridCol w:w="4103"/>
        <w:gridCol w:w="4103"/>
      </w:tblGrid>
      <w:tr w:rsidR="00C20925" w:rsidTr="00C20925">
        <w:tc>
          <w:tcPr>
            <w:tcW w:w="4103"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b/>
                <w:sz w:val="16"/>
                <w:szCs w:val="20"/>
              </w:rPr>
              <w:t>•</w:t>
            </w:r>
            <w:r>
              <w:rPr>
                <w:rFonts w:ascii="Century Gothic" w:hAnsi="Century Gothic" w:cs="Arial"/>
                <w:b/>
                <w:sz w:val="16"/>
                <w:szCs w:val="20"/>
              </w:rPr>
              <w:t xml:space="preserve"> </w:t>
            </w:r>
            <w:r w:rsidRPr="00C20925">
              <w:rPr>
                <w:rFonts w:ascii="Century Gothic" w:hAnsi="Century Gothic" w:cs="Arial"/>
                <w:sz w:val="16"/>
                <w:szCs w:val="20"/>
              </w:rPr>
              <w:t>Nie mniej niż 3 uziemione gniazda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Długość przewodu nie mniej niż 3 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Wyłącznik dwubiegunowy</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Nie mniej niż 1 bezpiecznik</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5619BF" w:rsidRPr="009279C3" w:rsidRDefault="005619BF" w:rsidP="005619BF">
      <w:pPr>
        <w:pStyle w:val="Akapitzlist"/>
        <w:rPr>
          <w:rFonts w:ascii="Century Gothic" w:hAnsi="Century Gothic" w:cs="Arial"/>
          <w:b/>
          <w:sz w:val="16"/>
          <w:szCs w:val="20"/>
        </w:rPr>
      </w:pPr>
    </w:p>
    <w:p w:rsidR="005619BF" w:rsidRPr="009279C3" w:rsidRDefault="005619BF"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do obsługi LCK - 1115 szt.</w:t>
      </w:r>
    </w:p>
    <w:p w:rsidR="005619BF" w:rsidRDefault="005619BF" w:rsidP="00C20925">
      <w:pPr>
        <w:pStyle w:val="Akapitzlist"/>
        <w:spacing w:line="276" w:lineRule="auto"/>
        <w:ind w:left="1985"/>
        <w:jc w:val="both"/>
        <w:rPr>
          <w:rFonts w:ascii="Century Gothic" w:hAnsi="Century Gothic" w:cs="Arial"/>
          <w:sz w:val="16"/>
          <w:szCs w:val="20"/>
        </w:rPr>
      </w:pPr>
      <w:r w:rsidRPr="009279C3">
        <w:rPr>
          <w:rFonts w:ascii="Century Gothic" w:hAnsi="Century Gothic" w:cs="Arial"/>
          <w:sz w:val="16"/>
          <w:szCs w:val="20"/>
        </w:rPr>
        <w:t xml:space="preserve"> </w:t>
      </w:r>
    </w:p>
    <w:tbl>
      <w:tblPr>
        <w:tblStyle w:val="Tabela-Siatka"/>
        <w:tblW w:w="0" w:type="auto"/>
        <w:tblInd w:w="1080" w:type="dxa"/>
        <w:tblLook w:val="04A0"/>
      </w:tblPr>
      <w:tblGrid>
        <w:gridCol w:w="4103"/>
        <w:gridCol w:w="4103"/>
      </w:tblGrid>
      <w:tr w:rsidR="00C20925" w:rsidTr="00C20925">
        <w:tc>
          <w:tcPr>
            <w:tcW w:w="4103"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Zdalne zarządzanie czasem pracy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Podgląd i współdzielenia ekranu</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Możliwość zdalnego wylogowania i zamknięcia stacji roboczej</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 xml:space="preserve">Możliwość </w:t>
            </w:r>
            <w:r>
              <w:rPr>
                <w:rFonts w:ascii="Century Gothic" w:hAnsi="Century Gothic" w:cs="Arial"/>
                <w:sz w:val="16"/>
                <w:szCs w:val="20"/>
              </w:rPr>
              <w:t xml:space="preserve">automatycznego </w:t>
            </w:r>
            <w:r w:rsidRPr="00C20925">
              <w:rPr>
                <w:rFonts w:ascii="Century Gothic" w:hAnsi="Century Gothic" w:cs="Arial"/>
                <w:sz w:val="16"/>
                <w:szCs w:val="20"/>
              </w:rPr>
              <w:t>generowania i wysyłania statystyk na serwer</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E144AF" w:rsidRPr="009279C3" w:rsidRDefault="00E144AF" w:rsidP="00C20925">
      <w:pPr>
        <w:pStyle w:val="Akapitzlist"/>
        <w:spacing w:line="276" w:lineRule="auto"/>
        <w:ind w:left="1985"/>
        <w:jc w:val="both"/>
        <w:rPr>
          <w:rFonts w:ascii="Century Gothic" w:hAnsi="Century Gothic" w:cs="Arial"/>
          <w:sz w:val="16"/>
          <w:szCs w:val="20"/>
        </w:rPr>
      </w:pPr>
    </w:p>
    <w:p w:rsidR="005619BF" w:rsidRPr="009279C3" w:rsidRDefault="005619BF" w:rsidP="005619BF">
      <w:pPr>
        <w:pStyle w:val="Akapitzlist"/>
        <w:spacing w:line="276" w:lineRule="auto"/>
        <w:ind w:left="1985"/>
        <w:jc w:val="both"/>
        <w:rPr>
          <w:rFonts w:ascii="Century Gothic" w:hAnsi="Century Gothic" w:cs="Arial"/>
          <w:sz w:val="16"/>
          <w:szCs w:val="20"/>
        </w:rPr>
      </w:pPr>
    </w:p>
    <w:sectPr w:rsidR="005619BF" w:rsidRPr="009279C3" w:rsidSect="009279C3">
      <w:headerReference w:type="default" r:id="rId8"/>
      <w:footerReference w:type="default" r:id="rId9"/>
      <w:pgSz w:w="11906" w:h="16838"/>
      <w:pgMar w:top="720" w:right="1418" w:bottom="1843" w:left="1418" w:header="709"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29" w:rsidRDefault="00232629" w:rsidP="002B11BB">
      <w:r>
        <w:separator/>
      </w:r>
    </w:p>
  </w:endnote>
  <w:endnote w:type="continuationSeparator" w:id="0">
    <w:p w:rsidR="00232629" w:rsidRDefault="00232629" w:rsidP="002B1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E4" w:rsidRPr="00953D2F" w:rsidRDefault="00E478E4" w:rsidP="00B548F0">
    <w:pPr>
      <w:pStyle w:val="Stopka"/>
      <w:jc w:val="center"/>
      <w:rPr>
        <w:rFonts w:ascii="Century Gothic" w:hAnsi="Century Gothic"/>
        <w:b/>
        <w:i/>
        <w:color w:val="404040" w:themeColor="text1" w:themeTint="BF"/>
        <w:sz w:val="18"/>
      </w:rPr>
    </w:pPr>
    <w:r w:rsidRPr="00953D2F">
      <w:rPr>
        <w:rFonts w:ascii="Century Gothic" w:hAnsi="Century Gothic"/>
        <w:b/>
        <w:i/>
        <w:noProof/>
        <w:color w:val="404040" w:themeColor="text1" w:themeTint="BF"/>
        <w:sz w:val="18"/>
      </w:rPr>
      <w:drawing>
        <wp:anchor distT="0" distB="0" distL="114300" distR="114300" simplePos="0" relativeHeight="251657216" behindDoc="0" locked="0" layoutInCell="1" allowOverlap="1">
          <wp:simplePos x="0" y="0"/>
          <wp:positionH relativeFrom="margin">
            <wp:posOffset>-401320</wp:posOffset>
          </wp:positionH>
          <wp:positionV relativeFrom="margin">
            <wp:posOffset>8564245</wp:posOffset>
          </wp:positionV>
          <wp:extent cx="6500495" cy="563245"/>
          <wp:effectExtent l="0" t="0" r="0" b="0"/>
          <wp:wrapSquare wrapText="bothSides"/>
          <wp:docPr id="2" name="Obraz 1" descr="lo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e.jpg"/>
                  <pic:cNvPicPr/>
                </pic:nvPicPr>
                <pic:blipFill>
                  <a:blip r:embed="rId1"/>
                  <a:stretch>
                    <a:fillRect/>
                  </a:stretch>
                </pic:blipFill>
                <pic:spPr>
                  <a:xfrm>
                    <a:off x="0" y="0"/>
                    <a:ext cx="6500495" cy="563245"/>
                  </a:xfrm>
                  <a:prstGeom prst="rect">
                    <a:avLst/>
                  </a:prstGeom>
                </pic:spPr>
              </pic:pic>
            </a:graphicData>
          </a:graphic>
        </wp:anchor>
      </w:drawing>
    </w:r>
    <w:r w:rsidRPr="00953D2F">
      <w:rPr>
        <w:rFonts w:ascii="Century Gothic" w:hAnsi="Century Gothic"/>
        <w:b/>
        <w:i/>
        <w:color w:val="404040" w:themeColor="text1" w:themeTint="BF"/>
        <w:sz w:val="18"/>
      </w:rPr>
      <w:t>dla rozwoju Mazowsza</w:t>
    </w:r>
  </w:p>
  <w:p w:rsidR="00E478E4" w:rsidRPr="00953D2F" w:rsidRDefault="00E478E4" w:rsidP="00B548F0">
    <w:pPr>
      <w:pStyle w:val="Stopka"/>
      <w:jc w:val="center"/>
      <w:rPr>
        <w:color w:val="404040" w:themeColor="text1" w:themeTint="BF"/>
        <w:sz w:val="18"/>
      </w:rPr>
    </w:pPr>
    <w:r w:rsidRPr="00953D2F">
      <w:rPr>
        <w:rFonts w:ascii="Century Gothic" w:hAnsi="Century Gothic"/>
        <w:color w:val="404040" w:themeColor="text1" w:themeTint="BF"/>
        <w:sz w:val="10"/>
        <w:szCs w:val="16"/>
      </w:rPr>
      <w:t>Projekt współfinansowany przez Unię Europejską ze środków Europejskiego Funduszu Rozwoju Regionalnego</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w ramach Regionalnego Programu Operacyjnego Województwa Mazowieckiego 2007-2013</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oraz ze środków budżetu państwa i budżetu województwa mazowieckiego.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29" w:rsidRDefault="00232629" w:rsidP="002B11BB">
      <w:r>
        <w:separator/>
      </w:r>
    </w:p>
  </w:footnote>
  <w:footnote w:type="continuationSeparator" w:id="0">
    <w:p w:rsidR="00232629" w:rsidRDefault="00232629" w:rsidP="002B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E4" w:rsidRDefault="003F4EC0"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2050" type="#_x0000_t202" style="position:absolute;left:0;text-align:left;margin-left:200.65pt;margin-top:-12.25pt;width:288.55pt;height:3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E478E4" w:rsidRPr="00953D2F" w:rsidRDefault="00E478E4"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BIURO PROJEKTU: Agencja Rozwoju Mazowsza S.A. :: 00-301 Warszawa :: ul. Nowy Zjazd 1 ::</w:t>
                </w:r>
              </w:p>
              <w:p w:rsidR="00E478E4" w:rsidRPr="00953D2F" w:rsidRDefault="00E478E4"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 xml:space="preserve">Adres korespondencyjny: 03-472 Warszawa ::ul. B. Brechta 3 :: tel. 022 566 47 60 :: fax. 022 843 83 31 :: www.mazowszanie.eu :: KRS: 0000249823 :: NIP: 521-337-46-90 :: </w:t>
                </w:r>
              </w:p>
              <w:p w:rsidR="00E478E4" w:rsidRPr="00953D2F" w:rsidRDefault="00E478E4" w:rsidP="00953D2F">
                <w:pPr>
                  <w:spacing w:before="20" w:after="100" w:afterAutospacing="1"/>
                  <w:contextualSpacing/>
                  <w:rPr>
                    <w:rFonts w:ascii="Century Gothic" w:hAnsi="Century Gothic" w:cs="Arial"/>
                    <w:sz w:val="10"/>
                    <w:szCs w:val="12"/>
                  </w:rPr>
                </w:pPr>
                <w:r w:rsidRPr="00953D2F">
                  <w:rPr>
                    <w:rFonts w:ascii="Century Gothic" w:hAnsi="Century Gothic" w:cs="Arial"/>
                    <w:b/>
                    <w:color w:val="808080" w:themeColor="background1" w:themeShade="80"/>
                    <w:sz w:val="10"/>
                    <w:szCs w:val="12"/>
                  </w:rPr>
                  <w:t>Sąd Rejonowy dla m.st. Warszawy w Warszawie, XII Wydział Gospodarczy Krajowego Rejestru Sądowego:: Wysokość kapitału zakładowego: 20 000 000,00 zł :: Wysokość kapitału wpłaconego: 20 000 000,00 zł</w:t>
                </w:r>
                <w:r w:rsidRPr="00953D2F">
                  <w:rPr>
                    <w:rFonts w:ascii="Century Gothic" w:hAnsi="Century Gothic" w:cs="Arial"/>
                    <w:color w:val="A6A6A6"/>
                    <w:sz w:val="10"/>
                    <w:szCs w:val="12"/>
                  </w:rPr>
                  <w:br/>
                </w:r>
              </w:p>
            </w:txbxContent>
          </v:textbox>
        </v:shape>
      </w:pict>
    </w:r>
    <w:r w:rsidR="00E478E4">
      <w:rPr>
        <w:noProof/>
        <w:color w:val="404040" w:themeColor="text1" w:themeTint="BF"/>
        <w:sz w:val="20"/>
        <w:szCs w:val="20"/>
      </w:rPr>
      <w:drawing>
        <wp:anchor distT="0" distB="0" distL="114300" distR="114300" simplePos="0" relativeHeight="251656192" behindDoc="0" locked="0" layoutInCell="1" allowOverlap="1">
          <wp:simplePos x="0" y="0"/>
          <wp:positionH relativeFrom="margin">
            <wp:posOffset>-247650</wp:posOffset>
          </wp:positionH>
          <wp:positionV relativeFrom="margin">
            <wp:posOffset>-929640</wp:posOffset>
          </wp:positionV>
          <wp:extent cx="2647950" cy="904875"/>
          <wp:effectExtent l="19050" t="0" r="0" b="0"/>
          <wp:wrapSquare wrapText="bothSides"/>
          <wp:docPr id="1" name="Obraz 0" descr="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jpg"/>
                  <pic:cNvPicPr/>
                </pic:nvPicPr>
                <pic:blipFill>
                  <a:blip r:embed="rId1" cstate="print">
                    <a:grayscl/>
                  </a:blip>
                  <a:stretch>
                    <a:fillRect/>
                  </a:stretch>
                </pic:blipFill>
                <pic:spPr>
                  <a:xfrm>
                    <a:off x="0" y="0"/>
                    <a:ext cx="2647950" cy="904875"/>
                  </a:xfrm>
                  <a:prstGeom prst="rect">
                    <a:avLst/>
                  </a:prstGeom>
                </pic:spPr>
              </pic:pic>
            </a:graphicData>
          </a:graphic>
        </wp:anchor>
      </w:drawing>
    </w:r>
    <w:r>
      <w:rPr>
        <w:noProof/>
        <w:color w:val="404040" w:themeColor="text1" w:themeTint="BF"/>
        <w:sz w:val="20"/>
        <w:szCs w:val="20"/>
      </w:rPr>
      <w:pict>
        <v:shape id="Text Box 7" o:spid="_x0000_s2049" type="#_x0000_t202" style="position:absolute;left:0;text-align:left;margin-left:463.75pt;margin-top:-24.95pt;width:55.35pt;height: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E478E4" w:rsidRPr="00C97A02" w:rsidRDefault="00E478E4" w:rsidP="005B67F1">
                <w:pPr>
                  <w:jc w:val="right"/>
                  <w:rPr>
                    <w:color w:val="7F7F7F" w:themeColor="text1" w:themeTint="80"/>
                  </w:rPr>
                </w:pPr>
                <w:r w:rsidRPr="00C97A02">
                  <w:rPr>
                    <w:rFonts w:ascii="Century Gothic" w:hAnsi="Century Gothic"/>
                    <w:color w:val="7F7F7F" w:themeColor="text1" w:themeTint="80"/>
                    <w:sz w:val="16"/>
                  </w:rPr>
                  <w:t xml:space="preserve">Strona </w:t>
                </w:r>
                <w:r w:rsidR="003F4EC0"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003F4EC0" w:rsidRPr="00C97A02">
                  <w:rPr>
                    <w:rFonts w:ascii="Century Gothic" w:hAnsi="Century Gothic"/>
                    <w:color w:val="7F7F7F" w:themeColor="text1" w:themeTint="80"/>
                    <w:sz w:val="16"/>
                  </w:rPr>
                  <w:fldChar w:fldCharType="separate"/>
                </w:r>
                <w:r w:rsidR="008E7AF0" w:rsidRPr="008E7AF0">
                  <w:rPr>
                    <w:rFonts w:ascii="Century Gothic" w:hAnsi="Century Gothic"/>
                    <w:b/>
                    <w:noProof/>
                    <w:color w:val="7F7F7F" w:themeColor="text1" w:themeTint="80"/>
                    <w:sz w:val="16"/>
                  </w:rPr>
                  <w:t>42</w:t>
                </w:r>
                <w:r w:rsidR="003F4EC0" w:rsidRPr="00C97A02">
                  <w:rPr>
                    <w:rFonts w:ascii="Century Gothic" w:hAnsi="Century Gothic"/>
                    <w:color w:val="7F7F7F" w:themeColor="text1" w:themeTint="80"/>
                    <w:sz w:val="16"/>
                  </w:rPr>
                  <w:fldChar w:fldCharType="end"/>
                </w:r>
              </w:p>
            </w:txbxContent>
          </v:textbox>
        </v:shape>
      </w:pict>
    </w:r>
  </w:p>
  <w:p w:rsidR="00E478E4" w:rsidRPr="004856C6" w:rsidRDefault="00E478E4" w:rsidP="004B034F">
    <w:pPr>
      <w:pStyle w:val="Nagwek"/>
      <w:jc w:val="right"/>
      <w:rPr>
        <w:color w:val="404040" w:themeColor="text1" w:themeTint="BF"/>
        <w:sz w:val="20"/>
        <w:szCs w:val="20"/>
      </w:rPr>
    </w:pPr>
  </w:p>
  <w:p w:rsidR="00E478E4" w:rsidRPr="004856C6" w:rsidRDefault="00E478E4" w:rsidP="004B034F">
    <w:pPr>
      <w:pStyle w:val="Nagwek"/>
      <w:jc w:val="right"/>
      <w:rPr>
        <w:color w:val="404040" w:themeColor="text1" w:themeTint="BF"/>
        <w:sz w:val="20"/>
        <w:szCs w:val="20"/>
      </w:rPr>
    </w:pPr>
  </w:p>
  <w:p w:rsidR="00E478E4" w:rsidRPr="004B034F" w:rsidRDefault="00E478E4">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BE6"/>
    <w:multiLevelType w:val="hybridMultilevel"/>
    <w:tmpl w:val="BA78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013599"/>
    <w:multiLevelType w:val="hybridMultilevel"/>
    <w:tmpl w:val="CFD4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83137"/>
    <w:multiLevelType w:val="hybridMultilevel"/>
    <w:tmpl w:val="A558BF7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A1E4AF0"/>
    <w:multiLevelType w:val="hybridMultilevel"/>
    <w:tmpl w:val="2E12B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5D65B9"/>
    <w:multiLevelType w:val="hybridMultilevel"/>
    <w:tmpl w:val="4C92E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DA7885"/>
    <w:multiLevelType w:val="hybridMultilevel"/>
    <w:tmpl w:val="C826F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996C24"/>
    <w:multiLevelType w:val="hybridMultilevel"/>
    <w:tmpl w:val="CDEAFE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0FF3DE5"/>
    <w:multiLevelType w:val="hybridMultilevel"/>
    <w:tmpl w:val="97ECBA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1EA6BCD"/>
    <w:multiLevelType w:val="hybridMultilevel"/>
    <w:tmpl w:val="CDF6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055836"/>
    <w:multiLevelType w:val="hybridMultilevel"/>
    <w:tmpl w:val="BBD0A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431B05"/>
    <w:multiLevelType w:val="hybridMultilevel"/>
    <w:tmpl w:val="77768620"/>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178450EB"/>
    <w:multiLevelType w:val="hybridMultilevel"/>
    <w:tmpl w:val="22800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4A4E17"/>
    <w:multiLevelType w:val="hybridMultilevel"/>
    <w:tmpl w:val="03AAC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9348F9"/>
    <w:multiLevelType w:val="hybridMultilevel"/>
    <w:tmpl w:val="991083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E956949"/>
    <w:multiLevelType w:val="hybridMultilevel"/>
    <w:tmpl w:val="DD162B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0AC2C7B"/>
    <w:multiLevelType w:val="hybridMultilevel"/>
    <w:tmpl w:val="426CB84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2E3C7670"/>
    <w:multiLevelType w:val="hybridMultilevel"/>
    <w:tmpl w:val="E550D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5F5C61"/>
    <w:multiLevelType w:val="hybridMultilevel"/>
    <w:tmpl w:val="9C0C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566E66"/>
    <w:multiLevelType w:val="hybridMultilevel"/>
    <w:tmpl w:val="25404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1E4B15"/>
    <w:multiLevelType w:val="hybridMultilevel"/>
    <w:tmpl w:val="6FF0C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42C134F8"/>
    <w:multiLevelType w:val="hybridMultilevel"/>
    <w:tmpl w:val="98D6E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AB4024"/>
    <w:multiLevelType w:val="hybridMultilevel"/>
    <w:tmpl w:val="CA769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2B2826"/>
    <w:multiLevelType w:val="hybridMultilevel"/>
    <w:tmpl w:val="DEA29FC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nsid w:val="4A3812C5"/>
    <w:multiLevelType w:val="hybridMultilevel"/>
    <w:tmpl w:val="16FE5D00"/>
    <w:lvl w:ilvl="0" w:tplc="8B2A3F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C047572"/>
    <w:multiLevelType w:val="multilevel"/>
    <w:tmpl w:val="09C0776E"/>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7B5937"/>
    <w:multiLevelType w:val="hybridMultilevel"/>
    <w:tmpl w:val="9EE6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AD1172"/>
    <w:multiLevelType w:val="hybridMultilevel"/>
    <w:tmpl w:val="CE262F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3A1021B"/>
    <w:multiLevelType w:val="hybridMultilevel"/>
    <w:tmpl w:val="CB7CE0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576B7B26"/>
    <w:multiLevelType w:val="hybridMultilevel"/>
    <w:tmpl w:val="6BC60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321FB6"/>
    <w:multiLevelType w:val="hybridMultilevel"/>
    <w:tmpl w:val="8ABA7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861EF5"/>
    <w:multiLevelType w:val="multilevel"/>
    <w:tmpl w:val="09C0776E"/>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20104E"/>
    <w:multiLevelType w:val="hybridMultilevel"/>
    <w:tmpl w:val="878E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992445"/>
    <w:multiLevelType w:val="hybridMultilevel"/>
    <w:tmpl w:val="2BDE4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D5551"/>
    <w:multiLevelType w:val="hybridMultilevel"/>
    <w:tmpl w:val="8E68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6"/>
  </w:num>
  <w:num w:numId="4">
    <w:abstractNumId w:val="2"/>
  </w:num>
  <w:num w:numId="5">
    <w:abstractNumId w:val="13"/>
  </w:num>
  <w:num w:numId="6">
    <w:abstractNumId w:val="26"/>
  </w:num>
  <w:num w:numId="7">
    <w:abstractNumId w:val="18"/>
  </w:num>
  <w:num w:numId="8">
    <w:abstractNumId w:val="33"/>
  </w:num>
  <w:num w:numId="9">
    <w:abstractNumId w:val="4"/>
  </w:num>
  <w:num w:numId="10">
    <w:abstractNumId w:val="3"/>
  </w:num>
  <w:num w:numId="11">
    <w:abstractNumId w:val="8"/>
  </w:num>
  <w:num w:numId="12">
    <w:abstractNumId w:val="12"/>
  </w:num>
  <w:num w:numId="13">
    <w:abstractNumId w:val="32"/>
  </w:num>
  <w:num w:numId="14">
    <w:abstractNumId w:val="29"/>
  </w:num>
  <w:num w:numId="15">
    <w:abstractNumId w:val="11"/>
  </w:num>
  <w:num w:numId="16">
    <w:abstractNumId w:val="5"/>
  </w:num>
  <w:num w:numId="17">
    <w:abstractNumId w:val="28"/>
  </w:num>
  <w:num w:numId="18">
    <w:abstractNumId w:val="20"/>
  </w:num>
  <w:num w:numId="19">
    <w:abstractNumId w:val="0"/>
  </w:num>
  <w:num w:numId="20">
    <w:abstractNumId w:val="31"/>
  </w:num>
  <w:num w:numId="21">
    <w:abstractNumId w:val="17"/>
  </w:num>
  <w:num w:numId="22">
    <w:abstractNumId w:val="9"/>
  </w:num>
  <w:num w:numId="23">
    <w:abstractNumId w:val="16"/>
  </w:num>
  <w:num w:numId="24">
    <w:abstractNumId w:val="1"/>
  </w:num>
  <w:num w:numId="25">
    <w:abstractNumId w:val="25"/>
  </w:num>
  <w:num w:numId="26">
    <w:abstractNumId w:val="22"/>
  </w:num>
  <w:num w:numId="27">
    <w:abstractNumId w:val="15"/>
  </w:num>
  <w:num w:numId="28">
    <w:abstractNumId w:val="10"/>
  </w:num>
  <w:num w:numId="29">
    <w:abstractNumId w:val="21"/>
  </w:num>
  <w:num w:numId="30">
    <w:abstractNumId w:val="19"/>
  </w:num>
  <w:num w:numId="31">
    <w:abstractNumId w:val="14"/>
  </w:num>
  <w:num w:numId="32">
    <w:abstractNumId w:val="27"/>
  </w:num>
  <w:num w:numId="33">
    <w:abstractNumId w:val="7"/>
  </w:num>
  <w:num w:numId="34">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colormru v:ext="edit" colors="#77bd16"/>
    </o:shapedefaults>
    <o:shapelayout v:ext="edit">
      <o:idmap v:ext="edit" data="2"/>
    </o:shapelayout>
  </w:hdrShapeDefaults>
  <w:footnotePr>
    <w:footnote w:id="-1"/>
    <w:footnote w:id="0"/>
  </w:footnotePr>
  <w:endnotePr>
    <w:endnote w:id="-1"/>
    <w:endnote w:id="0"/>
  </w:endnotePr>
  <w:compat/>
  <w:rsids>
    <w:rsidRoot w:val="002B11BB"/>
    <w:rsid w:val="000007B0"/>
    <w:rsid w:val="00015BF4"/>
    <w:rsid w:val="00031B47"/>
    <w:rsid w:val="00071AC1"/>
    <w:rsid w:val="00087571"/>
    <w:rsid w:val="00090798"/>
    <w:rsid w:val="000A0F78"/>
    <w:rsid w:val="000A1F6B"/>
    <w:rsid w:val="000E33BD"/>
    <w:rsid w:val="00135CDA"/>
    <w:rsid w:val="00136CBA"/>
    <w:rsid w:val="00146218"/>
    <w:rsid w:val="0014636C"/>
    <w:rsid w:val="001471BC"/>
    <w:rsid w:val="00163502"/>
    <w:rsid w:val="00170914"/>
    <w:rsid w:val="00193245"/>
    <w:rsid w:val="001B4D93"/>
    <w:rsid w:val="001D260A"/>
    <w:rsid w:val="001D7F7C"/>
    <w:rsid w:val="001E1109"/>
    <w:rsid w:val="00232629"/>
    <w:rsid w:val="00254017"/>
    <w:rsid w:val="002633ED"/>
    <w:rsid w:val="002B11BB"/>
    <w:rsid w:val="002B4B3E"/>
    <w:rsid w:val="002F16C3"/>
    <w:rsid w:val="00306C73"/>
    <w:rsid w:val="00320777"/>
    <w:rsid w:val="00386BA6"/>
    <w:rsid w:val="003B17DE"/>
    <w:rsid w:val="003C3CFB"/>
    <w:rsid w:val="003D1663"/>
    <w:rsid w:val="003F4EC0"/>
    <w:rsid w:val="00414EE1"/>
    <w:rsid w:val="00424489"/>
    <w:rsid w:val="00427FBF"/>
    <w:rsid w:val="004777E9"/>
    <w:rsid w:val="004856C6"/>
    <w:rsid w:val="004B034F"/>
    <w:rsid w:val="004B4904"/>
    <w:rsid w:val="004B7C1D"/>
    <w:rsid w:val="005113B7"/>
    <w:rsid w:val="00514691"/>
    <w:rsid w:val="00520C8C"/>
    <w:rsid w:val="00522D38"/>
    <w:rsid w:val="00525395"/>
    <w:rsid w:val="00552BF6"/>
    <w:rsid w:val="005619BF"/>
    <w:rsid w:val="00561E1D"/>
    <w:rsid w:val="00591BD2"/>
    <w:rsid w:val="005B67F1"/>
    <w:rsid w:val="005C4BCB"/>
    <w:rsid w:val="005E079A"/>
    <w:rsid w:val="005E357A"/>
    <w:rsid w:val="006047A1"/>
    <w:rsid w:val="00620500"/>
    <w:rsid w:val="00681B45"/>
    <w:rsid w:val="006C7B9F"/>
    <w:rsid w:val="00700909"/>
    <w:rsid w:val="007144FA"/>
    <w:rsid w:val="0072512D"/>
    <w:rsid w:val="0075117F"/>
    <w:rsid w:val="00772D3E"/>
    <w:rsid w:val="007765C0"/>
    <w:rsid w:val="00794372"/>
    <w:rsid w:val="007A01A0"/>
    <w:rsid w:val="007A7C67"/>
    <w:rsid w:val="007C5F61"/>
    <w:rsid w:val="007D1613"/>
    <w:rsid w:val="007E7CFE"/>
    <w:rsid w:val="007F5BF3"/>
    <w:rsid w:val="00826F52"/>
    <w:rsid w:val="008278C7"/>
    <w:rsid w:val="00845C6F"/>
    <w:rsid w:val="0084792C"/>
    <w:rsid w:val="00872A3A"/>
    <w:rsid w:val="00875D3E"/>
    <w:rsid w:val="008C7827"/>
    <w:rsid w:val="008D1D0F"/>
    <w:rsid w:val="008E2FCE"/>
    <w:rsid w:val="008E7AF0"/>
    <w:rsid w:val="008F5693"/>
    <w:rsid w:val="009262D5"/>
    <w:rsid w:val="009279C3"/>
    <w:rsid w:val="00953D2F"/>
    <w:rsid w:val="00970615"/>
    <w:rsid w:val="009B4DE7"/>
    <w:rsid w:val="009E6B44"/>
    <w:rsid w:val="00A1520E"/>
    <w:rsid w:val="00A34F0C"/>
    <w:rsid w:val="00A54D43"/>
    <w:rsid w:val="00A77DCE"/>
    <w:rsid w:val="00A80312"/>
    <w:rsid w:val="00A80732"/>
    <w:rsid w:val="00A906DA"/>
    <w:rsid w:val="00A9124A"/>
    <w:rsid w:val="00AA3E00"/>
    <w:rsid w:val="00AB6301"/>
    <w:rsid w:val="00AD5526"/>
    <w:rsid w:val="00B44DED"/>
    <w:rsid w:val="00B548F0"/>
    <w:rsid w:val="00B600B1"/>
    <w:rsid w:val="00B65466"/>
    <w:rsid w:val="00B95909"/>
    <w:rsid w:val="00BC6503"/>
    <w:rsid w:val="00BF2A2E"/>
    <w:rsid w:val="00C0618F"/>
    <w:rsid w:val="00C1357C"/>
    <w:rsid w:val="00C20925"/>
    <w:rsid w:val="00C4092A"/>
    <w:rsid w:val="00C429F0"/>
    <w:rsid w:val="00C9293D"/>
    <w:rsid w:val="00CB1F9C"/>
    <w:rsid w:val="00CB39AC"/>
    <w:rsid w:val="00CB39B2"/>
    <w:rsid w:val="00CE5FC2"/>
    <w:rsid w:val="00D03FAB"/>
    <w:rsid w:val="00D45B7E"/>
    <w:rsid w:val="00D64038"/>
    <w:rsid w:val="00D76724"/>
    <w:rsid w:val="00D77B54"/>
    <w:rsid w:val="00D874F3"/>
    <w:rsid w:val="00D95C45"/>
    <w:rsid w:val="00E03169"/>
    <w:rsid w:val="00E1195F"/>
    <w:rsid w:val="00E144AF"/>
    <w:rsid w:val="00E228EE"/>
    <w:rsid w:val="00E478E4"/>
    <w:rsid w:val="00E71326"/>
    <w:rsid w:val="00E75E0F"/>
    <w:rsid w:val="00EC13FB"/>
    <w:rsid w:val="00EF6BB8"/>
    <w:rsid w:val="00F269B2"/>
    <w:rsid w:val="00F31776"/>
    <w:rsid w:val="00F35100"/>
    <w:rsid w:val="00F40781"/>
    <w:rsid w:val="00F92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77bd1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 w:type="paragraph" w:styleId="Tematkomentarza">
    <w:name w:val="annotation subject"/>
    <w:basedOn w:val="Tekstkomentarza"/>
    <w:next w:val="Tekstkomentarza"/>
    <w:link w:val="TematkomentarzaZnak"/>
    <w:uiPriority w:val="99"/>
    <w:semiHidden/>
    <w:unhideWhenUsed/>
    <w:rsid w:val="00B95909"/>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95909"/>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E1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18E4B-69F7-4FBA-8C4E-32C58FA1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55</Pages>
  <Words>12807</Words>
  <Characters>76847</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Robert Kapturski</cp:lastModifiedBy>
  <cp:revision>24</cp:revision>
  <cp:lastPrinted>2014-03-21T08:59:00Z</cp:lastPrinted>
  <dcterms:created xsi:type="dcterms:W3CDTF">2014-04-11T06:00:00Z</dcterms:created>
  <dcterms:modified xsi:type="dcterms:W3CDTF">2014-06-04T21:59:00Z</dcterms:modified>
</cp:coreProperties>
</file>