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5E" w:rsidRPr="00333EEE" w:rsidRDefault="0031235E" w:rsidP="0031235E">
      <w:pPr>
        <w:jc w:val="right"/>
        <w:rPr>
          <w:rFonts w:ascii="Century Gothic" w:hAnsi="Century Gothic"/>
          <w:sz w:val="20"/>
        </w:rPr>
      </w:pPr>
      <w:bookmarkStart w:id="0" w:name="_GoBack"/>
      <w:bookmarkEnd w:id="0"/>
      <w:r w:rsidRPr="00333EEE">
        <w:rPr>
          <w:rFonts w:ascii="Century Gothic" w:hAnsi="Century Gothic"/>
          <w:sz w:val="20"/>
        </w:rPr>
        <w:t xml:space="preserve">Załącznik nr </w:t>
      </w:r>
      <w:r w:rsidR="00945BDE">
        <w:rPr>
          <w:rFonts w:ascii="Century Gothic" w:hAnsi="Century Gothic"/>
          <w:sz w:val="20"/>
        </w:rPr>
        <w:t>5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</w:t>
      </w:r>
    </w:p>
    <w:p w:rsidR="0031235E" w:rsidRPr="007B7B2C" w:rsidRDefault="00106148" w:rsidP="0031235E">
      <w:pPr>
        <w:widowControl w:val="0"/>
        <w:suppressAutoHyphens/>
        <w:ind w:left="5664" w:firstLine="708"/>
        <w:jc w:val="center"/>
        <w:rPr>
          <w:rFonts w:ascii="Century Gothic" w:hAnsi="Century Gothic"/>
          <w:b/>
          <w:color w:val="000000"/>
          <w:sz w:val="14"/>
        </w:rPr>
      </w:pPr>
      <w:r>
        <w:rPr>
          <w:rFonts w:ascii="Century Gothic" w:hAnsi="Century Gothic"/>
          <w:b/>
          <w:color w:val="000000"/>
          <w:sz w:val="14"/>
        </w:rPr>
        <w:tab/>
      </w:r>
      <w:r>
        <w:rPr>
          <w:rFonts w:ascii="Century Gothic" w:hAnsi="Century Gothic"/>
          <w:b/>
          <w:color w:val="000000"/>
          <w:sz w:val="14"/>
        </w:rPr>
        <w:tab/>
      </w:r>
      <w:r w:rsidR="0031235E" w:rsidRPr="007B7B2C">
        <w:rPr>
          <w:rFonts w:ascii="Century Gothic" w:hAnsi="Century Gothic"/>
          <w:b/>
          <w:color w:val="000000"/>
          <w:sz w:val="14"/>
        </w:rPr>
        <w:t xml:space="preserve">    /miejscowość, data/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..........................................................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  <w:r w:rsidRPr="007B7B2C">
        <w:rPr>
          <w:rFonts w:ascii="Century Gothic" w:hAnsi="Century Gothic"/>
          <w:b/>
          <w:color w:val="000000"/>
          <w:sz w:val="14"/>
        </w:rPr>
        <w:t>/dane Wykonawcy lub pieczęć firmowa/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7B7B2C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 xml:space="preserve"> o spełnieniu warunków udziału</w:t>
      </w:r>
      <w:r w:rsidR="00AF55D3">
        <w:rPr>
          <w:rFonts w:ascii="Century Gothic" w:hAnsi="Century Gothic"/>
          <w:b/>
          <w:color w:val="000000"/>
          <w:sz w:val="20"/>
        </w:rPr>
        <w:t xml:space="preserve"> </w:t>
      </w:r>
      <w:r w:rsidRPr="007B7B2C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31235E" w:rsidRPr="007B7B2C" w:rsidRDefault="006C225F" w:rsidP="00945BDE">
      <w:pPr>
        <w:pStyle w:val="Tekstpodstawowy"/>
        <w:jc w:val="center"/>
        <w:rPr>
          <w:rFonts w:ascii="Century Gothic" w:hAnsi="Century Gothic"/>
          <w:color w:val="000000"/>
          <w:sz w:val="20"/>
        </w:rPr>
      </w:pPr>
      <w:r w:rsidRPr="006C225F">
        <w:rPr>
          <w:rFonts w:ascii="Century Gothic" w:hAnsi="Century Gothic"/>
          <w:color w:val="000000"/>
          <w:sz w:val="20"/>
        </w:rPr>
        <w:t>„dostawę programu do projektowania obiektów architektury krajobrazu”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Stosownie do postanowień art. 44 ustawy z dnia 29 stycznia 2004 roku</w:t>
      </w:r>
      <w:r w:rsidRPr="007B7B2C">
        <w:rPr>
          <w:rFonts w:ascii="Century Gothic" w:hAnsi="Century Gothic"/>
          <w:color w:val="000000"/>
          <w:sz w:val="20"/>
        </w:rPr>
        <w:br/>
        <w:t>Prawo zamówień publicznych (tekst jednolity</w:t>
      </w:r>
      <w:r w:rsidRPr="007B7B2C">
        <w:rPr>
          <w:rFonts w:ascii="Century Gothic" w:hAnsi="Century Gothic"/>
          <w:sz w:val="20"/>
        </w:rPr>
        <w:t xml:space="preserve"> Dz. U. z 2013 poz. 907, ze zm.</w:t>
      </w:r>
      <w:r w:rsidRPr="007B7B2C">
        <w:rPr>
          <w:rFonts w:ascii="Century Gothic" w:hAnsi="Century Gothic"/>
          <w:color w:val="000000"/>
          <w:sz w:val="20"/>
        </w:rPr>
        <w:t xml:space="preserve">)  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>oświadczam, że spełniam warunki udziału w ww. postępowaniu dotyczące: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1)</w:t>
      </w:r>
      <w:r w:rsidRPr="007B7B2C">
        <w:rPr>
          <w:rFonts w:ascii="Century Gothic" w:hAnsi="Century Gothic"/>
          <w:color w:val="000000"/>
          <w:sz w:val="20"/>
        </w:rPr>
        <w:tab/>
        <w:t>posiadania uprawnień do wykonywania określonej działalności lub czynności, jeżeli przepisy prawa nakładają obowiązek ich posiadania;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2)</w:t>
      </w:r>
      <w:r w:rsidRPr="007B7B2C">
        <w:rPr>
          <w:rFonts w:ascii="Century Gothic" w:hAnsi="Century Gothic"/>
          <w:color w:val="000000"/>
          <w:sz w:val="20"/>
        </w:rPr>
        <w:tab/>
        <w:t>posiadania wiedzy i doświadczenia;</w:t>
      </w: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3)</w:t>
      </w:r>
      <w:r w:rsidRPr="007B7B2C">
        <w:rPr>
          <w:rFonts w:ascii="Century Gothic" w:hAnsi="Century Gothic"/>
          <w:color w:val="000000"/>
          <w:sz w:val="20"/>
        </w:rPr>
        <w:tab/>
        <w:t xml:space="preserve">dysponowania odpowiednim potencjałem technicznym oraz osobami zdolnymi </w:t>
      </w:r>
      <w:r w:rsidRPr="007B7B2C">
        <w:rPr>
          <w:rFonts w:ascii="Century Gothic" w:hAnsi="Century Gothic"/>
          <w:color w:val="000000"/>
          <w:sz w:val="20"/>
        </w:rPr>
        <w:br/>
        <w:t>do wykonania zamówienia;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4)</w:t>
      </w:r>
      <w:r w:rsidRPr="007B7B2C">
        <w:rPr>
          <w:rFonts w:ascii="Century Gothic" w:hAnsi="Century Gothic"/>
          <w:color w:val="000000"/>
          <w:sz w:val="20"/>
        </w:rPr>
        <w:tab/>
        <w:t>sytuacji ekonomicznej i finansowej.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4248" w:firstLine="708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……</w:t>
      </w:r>
      <w:r w:rsidRPr="007B7B2C">
        <w:rPr>
          <w:rFonts w:ascii="Century Gothic" w:hAnsi="Century Gothic"/>
          <w:color w:val="000000"/>
          <w:sz w:val="20"/>
        </w:rPr>
        <w:t>........................................................</w:t>
      </w:r>
    </w:p>
    <w:p w:rsidR="0031235E" w:rsidRPr="007B7B2C" w:rsidRDefault="0031235E" w:rsidP="0031235E">
      <w:pPr>
        <w:widowControl w:val="0"/>
        <w:suppressAutoHyphens/>
        <w:ind w:left="4537" w:firstLine="708"/>
        <w:jc w:val="both"/>
        <w:rPr>
          <w:rFonts w:ascii="Century Gothic" w:hAnsi="Century Gothic"/>
          <w:color w:val="000000"/>
          <w:sz w:val="14"/>
        </w:rPr>
      </w:pPr>
      <w:r w:rsidRPr="007B7B2C">
        <w:rPr>
          <w:rFonts w:ascii="Century Gothic" w:hAnsi="Century Gothic"/>
          <w:color w:val="000000"/>
          <w:sz w:val="14"/>
        </w:rPr>
        <w:t xml:space="preserve"> /pieczęć imienna i podpis Wykonawcy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 xml:space="preserve"> </w:t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>lub uprawnionego przedstawiciela(-i)Wykonawcy/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16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1E" w:rsidRDefault="00CC121E" w:rsidP="002B11BB">
      <w:r>
        <w:separator/>
      </w:r>
    </w:p>
  </w:endnote>
  <w:endnote w:type="continuationSeparator" w:id="0">
    <w:p w:rsidR="00CC121E" w:rsidRDefault="00CC121E" w:rsidP="002B11BB">
      <w:r>
        <w:continuationSeparator/>
      </w:r>
    </w:p>
  </w:endnote>
  <w:endnote w:type="continuationNotice" w:id="1">
    <w:p w:rsidR="00CC121E" w:rsidRDefault="00CC1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1E" w:rsidRDefault="00CC121E" w:rsidP="002B11BB">
      <w:r>
        <w:separator/>
      </w:r>
    </w:p>
  </w:footnote>
  <w:footnote w:type="continuationSeparator" w:id="0">
    <w:p w:rsidR="00CC121E" w:rsidRDefault="00CC121E" w:rsidP="002B11BB">
      <w:r>
        <w:continuationSeparator/>
      </w:r>
    </w:p>
  </w:footnote>
  <w:footnote w:type="continuationNotice" w:id="1">
    <w:p w:rsidR="00CC121E" w:rsidRDefault="00CC12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A11419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8B6E20" w:rsidRPr="008B6E20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8B6E20" w:rsidRPr="008B6E20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65EE9"/>
    <w:rsid w:val="00087571"/>
    <w:rsid w:val="00090798"/>
    <w:rsid w:val="000A0F78"/>
    <w:rsid w:val="000E33BD"/>
    <w:rsid w:val="000F7A3A"/>
    <w:rsid w:val="00106148"/>
    <w:rsid w:val="0011263B"/>
    <w:rsid w:val="00135CDA"/>
    <w:rsid w:val="00136CBA"/>
    <w:rsid w:val="0014636C"/>
    <w:rsid w:val="00163502"/>
    <w:rsid w:val="00170914"/>
    <w:rsid w:val="00193245"/>
    <w:rsid w:val="00194B00"/>
    <w:rsid w:val="001B4D93"/>
    <w:rsid w:val="001E1109"/>
    <w:rsid w:val="00254017"/>
    <w:rsid w:val="002633ED"/>
    <w:rsid w:val="002874F0"/>
    <w:rsid w:val="002B11BB"/>
    <w:rsid w:val="002D50B5"/>
    <w:rsid w:val="002F16C3"/>
    <w:rsid w:val="00306C73"/>
    <w:rsid w:val="0031235E"/>
    <w:rsid w:val="0031712C"/>
    <w:rsid w:val="00320777"/>
    <w:rsid w:val="003C3CFB"/>
    <w:rsid w:val="004155C2"/>
    <w:rsid w:val="004272A2"/>
    <w:rsid w:val="004777E9"/>
    <w:rsid w:val="004856C6"/>
    <w:rsid w:val="004B034F"/>
    <w:rsid w:val="004B4904"/>
    <w:rsid w:val="00525395"/>
    <w:rsid w:val="00552BF6"/>
    <w:rsid w:val="005B67F1"/>
    <w:rsid w:val="005C4BCB"/>
    <w:rsid w:val="005D63E6"/>
    <w:rsid w:val="005E1427"/>
    <w:rsid w:val="006675AB"/>
    <w:rsid w:val="00681B45"/>
    <w:rsid w:val="006A7355"/>
    <w:rsid w:val="006C225F"/>
    <w:rsid w:val="006C7B9F"/>
    <w:rsid w:val="007144FA"/>
    <w:rsid w:val="0072512D"/>
    <w:rsid w:val="00745FC0"/>
    <w:rsid w:val="0075117F"/>
    <w:rsid w:val="0077234E"/>
    <w:rsid w:val="00772D3E"/>
    <w:rsid w:val="00794372"/>
    <w:rsid w:val="007F5BF3"/>
    <w:rsid w:val="008278C7"/>
    <w:rsid w:val="0084792C"/>
    <w:rsid w:val="00875D3E"/>
    <w:rsid w:val="008B6E20"/>
    <w:rsid w:val="008C7827"/>
    <w:rsid w:val="008D1D0F"/>
    <w:rsid w:val="008F5693"/>
    <w:rsid w:val="009262D5"/>
    <w:rsid w:val="00945BDE"/>
    <w:rsid w:val="00953D2F"/>
    <w:rsid w:val="00970615"/>
    <w:rsid w:val="009F270F"/>
    <w:rsid w:val="00A11419"/>
    <w:rsid w:val="00A120D8"/>
    <w:rsid w:val="00A1520E"/>
    <w:rsid w:val="00A31A27"/>
    <w:rsid w:val="00A57FA4"/>
    <w:rsid w:val="00A77DCE"/>
    <w:rsid w:val="00A80732"/>
    <w:rsid w:val="00A93692"/>
    <w:rsid w:val="00AA36F4"/>
    <w:rsid w:val="00AA3E00"/>
    <w:rsid w:val="00AB6301"/>
    <w:rsid w:val="00AF55D3"/>
    <w:rsid w:val="00B44DED"/>
    <w:rsid w:val="00B548F0"/>
    <w:rsid w:val="00B600B1"/>
    <w:rsid w:val="00B65466"/>
    <w:rsid w:val="00B9449C"/>
    <w:rsid w:val="00BA7AAF"/>
    <w:rsid w:val="00BB64AD"/>
    <w:rsid w:val="00BD3343"/>
    <w:rsid w:val="00C0618F"/>
    <w:rsid w:val="00C4092A"/>
    <w:rsid w:val="00C429F0"/>
    <w:rsid w:val="00C42CB5"/>
    <w:rsid w:val="00C9293D"/>
    <w:rsid w:val="00CB1F9C"/>
    <w:rsid w:val="00CB39B2"/>
    <w:rsid w:val="00CC121E"/>
    <w:rsid w:val="00CC7419"/>
    <w:rsid w:val="00CE5FC2"/>
    <w:rsid w:val="00CF34D8"/>
    <w:rsid w:val="00CF7911"/>
    <w:rsid w:val="00D072AB"/>
    <w:rsid w:val="00D34A27"/>
    <w:rsid w:val="00D4261A"/>
    <w:rsid w:val="00D64038"/>
    <w:rsid w:val="00D76724"/>
    <w:rsid w:val="00D81361"/>
    <w:rsid w:val="00E1195F"/>
    <w:rsid w:val="00E144D2"/>
    <w:rsid w:val="00E311CB"/>
    <w:rsid w:val="00E71326"/>
    <w:rsid w:val="00E75E0F"/>
    <w:rsid w:val="00EF6BB8"/>
    <w:rsid w:val="00F02AD6"/>
    <w:rsid w:val="00F31776"/>
    <w:rsid w:val="00F33FBA"/>
    <w:rsid w:val="00F4053C"/>
    <w:rsid w:val="00F92D04"/>
    <w:rsid w:val="00FE5BB9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77bd16"/>
    </o:shapedefaults>
    <o:shapelayout v:ext="edit">
      <o:idmap v:ext="edit" data="1"/>
    </o:shapelayout>
  </w:shapeDefaults>
  <w:decimalSymbol w:val=","/>
  <w:listSeparator w:val=";"/>
  <w15:docId w15:val="{EFC83181-4527-4445-AA22-7DBBC6C8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279DA-DF69-4EDE-B333-D9589B05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aniedzielska</cp:lastModifiedBy>
  <cp:revision>2</cp:revision>
  <cp:lastPrinted>2014-03-21T08:59:00Z</cp:lastPrinted>
  <dcterms:created xsi:type="dcterms:W3CDTF">2015-05-15T06:27:00Z</dcterms:created>
  <dcterms:modified xsi:type="dcterms:W3CDTF">2015-05-15T06:27:00Z</dcterms:modified>
</cp:coreProperties>
</file>