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A7" w:rsidRPr="004621E2" w:rsidRDefault="004052A7" w:rsidP="004052A7">
      <w:pPr>
        <w:jc w:val="right"/>
        <w:rPr>
          <w:rFonts w:ascii="Times New Roman" w:hAnsi="Times New Roman"/>
          <w:b/>
        </w:rPr>
      </w:pPr>
      <w:r w:rsidRPr="004621E2">
        <w:rPr>
          <w:rFonts w:ascii="Times New Roman" w:hAnsi="Times New Roman"/>
          <w:b/>
        </w:rPr>
        <w:t xml:space="preserve">Załącznik </w:t>
      </w:r>
      <w:proofErr w:type="spellStart"/>
      <w:r w:rsidRPr="004621E2">
        <w:rPr>
          <w:rFonts w:ascii="Times New Roman" w:hAnsi="Times New Roman"/>
          <w:b/>
        </w:rPr>
        <w:t>nr</w:t>
      </w:r>
      <w:proofErr w:type="spellEnd"/>
      <w:r w:rsidRPr="004621E2">
        <w:rPr>
          <w:rFonts w:ascii="Times New Roman" w:hAnsi="Times New Roman"/>
          <w:b/>
        </w:rPr>
        <w:t xml:space="preserve"> 6 do SIWZ </w:t>
      </w:r>
    </w:p>
    <w:p w:rsidR="004052A7" w:rsidRPr="004621E2" w:rsidRDefault="004052A7" w:rsidP="004052A7">
      <w:pPr>
        <w:jc w:val="right"/>
        <w:rPr>
          <w:rFonts w:ascii="Times New Roman" w:hAnsi="Times New Roman"/>
          <w:b/>
          <w:i/>
        </w:rPr>
      </w:pPr>
    </w:p>
    <w:p w:rsidR="004052A7" w:rsidRPr="004621E2" w:rsidRDefault="004052A7" w:rsidP="004052A7">
      <w:pPr>
        <w:jc w:val="right"/>
        <w:rPr>
          <w:rFonts w:ascii="Times New Roman" w:hAnsi="Times New Roman"/>
          <w:b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  <w:b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  <w:b/>
        </w:rPr>
      </w:pPr>
      <w:r w:rsidRPr="004621E2">
        <w:rPr>
          <w:rFonts w:ascii="Times New Roman" w:hAnsi="Times New Roman"/>
          <w:b/>
        </w:rPr>
        <w:t xml:space="preserve">Istotne postanowienia umowy </w:t>
      </w:r>
    </w:p>
    <w:p w:rsidR="004052A7" w:rsidRPr="004621E2" w:rsidRDefault="004052A7" w:rsidP="004052A7">
      <w:pPr>
        <w:jc w:val="center"/>
        <w:rPr>
          <w:rFonts w:ascii="Times New Roman" w:hAnsi="Times New Roman"/>
          <w:b/>
        </w:rPr>
      </w:pPr>
      <w:r w:rsidRPr="004621E2">
        <w:rPr>
          <w:rFonts w:ascii="Times New Roman" w:hAnsi="Times New Roman"/>
          <w:b/>
        </w:rPr>
        <w:t>zawartej w dniu …………………………. w Warszawie, pomiędzy:</w:t>
      </w:r>
    </w:p>
    <w:p w:rsidR="004052A7" w:rsidRPr="004621E2" w:rsidRDefault="004052A7" w:rsidP="004052A7">
      <w:pPr>
        <w:jc w:val="center"/>
        <w:rPr>
          <w:rFonts w:ascii="Times New Roman" w:hAnsi="Times New Roman"/>
          <w:b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  <w:b/>
        </w:rPr>
      </w:pPr>
    </w:p>
    <w:p w:rsidR="004052A7" w:rsidRPr="004621E2" w:rsidRDefault="004052A7" w:rsidP="004052A7">
      <w:pPr>
        <w:jc w:val="both"/>
        <w:rPr>
          <w:rFonts w:ascii="Times New Roman" w:hAnsi="Times New Roman"/>
          <w:b/>
          <w:i/>
        </w:rPr>
      </w:pPr>
      <w:r w:rsidRPr="004621E2">
        <w:rPr>
          <w:rFonts w:ascii="Times New Roman" w:hAnsi="Times New Roman"/>
        </w:rPr>
        <w:t xml:space="preserve">Agencją Rozwoju Mazowsza S.A. z siedzibą w Warszawie, przy ul. Smolnej 12, </w:t>
      </w:r>
      <w:r w:rsidRPr="004621E2">
        <w:rPr>
          <w:rFonts w:ascii="Times New Roman" w:hAnsi="Times New Roman"/>
        </w:rPr>
        <w:br/>
        <w:t xml:space="preserve">00 – 375 Warszawa, wpisaną do Rejestru Przedsiębiorców, prowadzonego przez </w:t>
      </w:r>
      <w:r w:rsidRPr="004621E2">
        <w:rPr>
          <w:rFonts w:ascii="Times New Roman" w:hAnsi="Times New Roman"/>
        </w:rPr>
        <w:br/>
        <w:t xml:space="preserve">Sąd Rejonowy dla m.st. Warszawy, XII Wydział Gospodarczy Krajowego Rejestru Sądowego pod numerem: 0000249823, kapitał zakładowy (kapitał wpłacony): </w:t>
      </w:r>
      <w:r w:rsidRPr="004621E2">
        <w:rPr>
          <w:rFonts w:ascii="Times New Roman" w:hAnsi="Times New Roman"/>
        </w:rPr>
        <w:br/>
        <w:t xml:space="preserve">20.000.000,00 zł, NIP: 521 – 337 – 46 – 90, REGON: 140391839, reprezentowaną przez: </w:t>
      </w:r>
      <w:r w:rsidRPr="004621E2">
        <w:rPr>
          <w:rFonts w:ascii="Times New Roman" w:hAnsi="Times New Roman"/>
        </w:rPr>
        <w:br/>
      </w:r>
      <w:r w:rsidRPr="004621E2">
        <w:rPr>
          <w:rFonts w:ascii="Times New Roman" w:hAnsi="Times New Roman"/>
          <w:b/>
          <w:i/>
        </w:rPr>
        <w:t>…………………………..,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zwaną w umowie Zamawiającym, </w:t>
      </w:r>
    </w:p>
    <w:p w:rsidR="004052A7" w:rsidRPr="004621E2" w:rsidRDefault="004052A7" w:rsidP="004052A7">
      <w:pPr>
        <w:jc w:val="both"/>
        <w:rPr>
          <w:rFonts w:ascii="Times New Roman" w:hAnsi="Times New Roman"/>
          <w:b/>
        </w:rPr>
      </w:pP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a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zwaną w umowie Wykonawcą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łącznie zwanymi Stronami umowy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o następującej treści: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>§ 1.</w:t>
      </w: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</w:p>
    <w:p w:rsidR="004052A7" w:rsidRPr="00C65C3C" w:rsidRDefault="004052A7" w:rsidP="00C65C3C">
      <w:pPr>
        <w:pStyle w:val="Akapitzlist"/>
        <w:widowControl w:val="0"/>
        <w:numPr>
          <w:ilvl w:val="0"/>
          <w:numId w:val="1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 xml:space="preserve">Strony oświadczają, że umowa została zawarta w wyniku udzielenia </w:t>
      </w:r>
      <w:proofErr w:type="spellStart"/>
      <w:r w:rsidRPr="00C65C3C">
        <w:rPr>
          <w:rFonts w:ascii="Times New Roman" w:hAnsi="Times New Roman"/>
        </w:rPr>
        <w:t>zamówienia</w:t>
      </w:r>
      <w:proofErr w:type="spellEnd"/>
      <w:r w:rsidRPr="00C65C3C">
        <w:rPr>
          <w:rFonts w:ascii="Times New Roman" w:hAnsi="Times New Roman"/>
        </w:rPr>
        <w:t xml:space="preserve"> publicznego w trybie przetargu nieograniczonego, na podstawie art. 39 ustawy z </w:t>
      </w:r>
      <w:proofErr w:type="spellStart"/>
      <w:r w:rsidRPr="00C65C3C">
        <w:rPr>
          <w:rFonts w:ascii="Times New Roman" w:hAnsi="Times New Roman"/>
        </w:rPr>
        <w:t>dnia</w:t>
      </w:r>
      <w:proofErr w:type="spellEnd"/>
      <w:r w:rsidRPr="00C65C3C">
        <w:rPr>
          <w:rFonts w:ascii="Times New Roman" w:hAnsi="Times New Roman"/>
        </w:rPr>
        <w:t xml:space="preserve"> </w:t>
      </w:r>
      <w:r w:rsidRPr="00C65C3C">
        <w:rPr>
          <w:rFonts w:ascii="Times New Roman" w:hAnsi="Times New Roman"/>
        </w:rPr>
        <w:br/>
        <w:t xml:space="preserve">29 stycznia 2004 r. – Prawo zamówień publicznych (Dz. U. z 2010 r. Nr 113, poz. 759, ze zm.).    </w:t>
      </w:r>
    </w:p>
    <w:p w:rsidR="004052A7" w:rsidRPr="004621E2" w:rsidRDefault="004052A7" w:rsidP="004052A7">
      <w:pPr>
        <w:widowControl w:val="0"/>
        <w:numPr>
          <w:ilvl w:val="0"/>
          <w:numId w:val="11"/>
        </w:numPr>
        <w:tabs>
          <w:tab w:val="clear" w:pos="720"/>
          <w:tab w:val="left" w:pos="1080"/>
          <w:tab w:val="num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Wykonawca oświadcza, iż spełnia warunki określone na podstawie art. 22 ust. 1 ustawy, </w:t>
      </w:r>
      <w:r w:rsidRPr="004621E2">
        <w:rPr>
          <w:rFonts w:ascii="Times New Roman" w:hAnsi="Times New Roman"/>
        </w:rPr>
        <w:br/>
      </w:r>
      <w:r w:rsidRPr="004621E2">
        <w:rPr>
          <w:rFonts w:ascii="Times New Roman" w:hAnsi="Times New Roman"/>
        </w:rPr>
        <w:lastRenderedPageBreak/>
        <w:t xml:space="preserve">o której mowa powyżej. 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>§ 2.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Przedmiotem umowy jest sprzedaż wraz z dostawą materiałów promocyjnych na potrzeby promocji projektów „</w:t>
      </w:r>
      <w:proofErr w:type="spellStart"/>
      <w:r w:rsidRPr="004621E2">
        <w:rPr>
          <w:rFonts w:ascii="Times New Roman" w:hAnsi="Times New Roman"/>
        </w:rPr>
        <w:t>ITeraz</w:t>
      </w:r>
      <w:proofErr w:type="spellEnd"/>
      <w:r w:rsidRPr="004621E2">
        <w:rPr>
          <w:rFonts w:ascii="Times New Roman" w:hAnsi="Times New Roman"/>
        </w:rPr>
        <w:t xml:space="preserve"> Mazowsze II” i „Akademia Unijna III” współfinansowanych przez Unię Europejską w ramach Europejskiego Funduszu Społecznego realizowanego przez Agencję Rozwoju Mazowsza S.A. zwane dalej Zadaniem. </w:t>
      </w:r>
    </w:p>
    <w:p w:rsidR="004052A7" w:rsidRPr="004621E2" w:rsidRDefault="004052A7" w:rsidP="004052A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Szczegółowy opis Zadania zawiera SIWZ oraz Oferta Wykonawcy z </w:t>
      </w:r>
      <w:proofErr w:type="spellStart"/>
      <w:r w:rsidRPr="004621E2">
        <w:rPr>
          <w:rFonts w:ascii="Times New Roman" w:hAnsi="Times New Roman"/>
        </w:rPr>
        <w:t>dnia</w:t>
      </w:r>
      <w:proofErr w:type="spellEnd"/>
      <w:r w:rsidRPr="004621E2">
        <w:rPr>
          <w:rFonts w:ascii="Times New Roman" w:hAnsi="Times New Roman"/>
        </w:rPr>
        <w:t xml:space="preserve"> ……………………….., stanowiąca </w:t>
      </w:r>
      <w:r w:rsidRPr="004621E2">
        <w:rPr>
          <w:rFonts w:ascii="Times New Roman" w:hAnsi="Times New Roman"/>
          <w:b/>
        </w:rPr>
        <w:t xml:space="preserve">załącznik </w:t>
      </w:r>
      <w:proofErr w:type="spellStart"/>
      <w:r w:rsidRPr="004621E2">
        <w:rPr>
          <w:rFonts w:ascii="Times New Roman" w:hAnsi="Times New Roman"/>
          <w:b/>
        </w:rPr>
        <w:t>nr</w:t>
      </w:r>
      <w:proofErr w:type="spellEnd"/>
      <w:r w:rsidRPr="004621E2">
        <w:rPr>
          <w:rFonts w:ascii="Times New Roman" w:hAnsi="Times New Roman"/>
          <w:b/>
        </w:rPr>
        <w:t xml:space="preserve"> 1</w:t>
      </w:r>
      <w:r w:rsidRPr="004621E2">
        <w:rPr>
          <w:rFonts w:ascii="Times New Roman" w:hAnsi="Times New Roman"/>
        </w:rPr>
        <w:t xml:space="preserve"> do umowy. </w:t>
      </w:r>
    </w:p>
    <w:p w:rsidR="004052A7" w:rsidRPr="004621E2" w:rsidRDefault="004052A7" w:rsidP="004052A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Wykonawca zobowiązuje się wykonać Zadanie, o którym mowa w ust. 1 umowy w terminie 5 dni kalendarzowych od daty zatwierdzenia przez Zamawiającego próbnych egzemplarzy materiałów promocyjnych, o których mowa w ust 4, z tym zastrzeżeniem że w terminie tym  Wykonawca dostarczy jedynie połowę (1 250 sztuk pudełek) cukierków krówek pozostałą zaś część zgodnie z potrzebami Zamawiającego przy czym nie później niż do 31 października 2013 roku. Zamawiający złoży każdorazowo zapotrzebowanie </w:t>
      </w:r>
      <w:proofErr w:type="spellStart"/>
      <w:r w:rsidRPr="004621E2">
        <w:rPr>
          <w:rFonts w:ascii="Times New Roman" w:hAnsi="Times New Roman"/>
        </w:rPr>
        <w:t>co</w:t>
      </w:r>
      <w:proofErr w:type="spellEnd"/>
      <w:r w:rsidRPr="004621E2">
        <w:rPr>
          <w:rFonts w:ascii="Times New Roman" w:hAnsi="Times New Roman"/>
        </w:rPr>
        <w:t xml:space="preserve"> najmniej z 14 dniowym wyprzedzeniem określając ilość, termin i miejsce dostawy.  </w:t>
      </w:r>
    </w:p>
    <w:p w:rsidR="004052A7" w:rsidRPr="004621E2" w:rsidRDefault="004052A7" w:rsidP="004052A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terminie 2 dni od przesłania materiałów przez Zamawiającego, Wykonawca przekaże  drogą elektroniczną na adres ……. wizualizację projektów materiałów promocyjnych będących przedmiotem niniejszej umowy z prawidłowo umieszczonymi logotypami o których mowa w SIWZ. Warunkiem przystąpienia do wykonania umowy jest akceptacja przez Zamawiającego wizualizacji oraz dostarczonego następnie (w terminie 2 dni od akceptacji wizualizacji) próbnego egzemplarza  każdego z materiałów promocyjnych. W razie zastrzeżeń do przedstawionej wizualizacji bądź egzemplarza próbnego Wykonawca zobowiązany jest uwzględnić uwagi Zamawiającego w terminie 3 dni od ich zgłoszenia. Odmowa akceptacji wizualizacji bądź egzemplarza próbnego uprawnia Zamawiającego do odstąpienia od umowy (§ 4 ust. 4 stosuje się odpowiednio).  </w:t>
      </w:r>
    </w:p>
    <w:p w:rsidR="004052A7" w:rsidRPr="004621E2" w:rsidRDefault="004052A7" w:rsidP="004052A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Wykonawca zobowiązuje się do wykonania Zadania z należytą starannością, wymaganą przy pracach tego rodzaju zgodnie z warunkami SIWZ, która niniejszym staje się załącznikiem od niniejszej umowy</w:t>
      </w:r>
    </w:p>
    <w:p w:rsidR="004052A7" w:rsidRPr="004621E2" w:rsidRDefault="004052A7" w:rsidP="004052A7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terminie 2 dni od zawarcia niniejszej umowy zamawiający dostarczy wszelkie niezbędne treści (grafiki) do wykonania przedmiotu niniejszej umowy, tj. treści plakatów, ulotek, </w:t>
      </w:r>
      <w:proofErr w:type="spellStart"/>
      <w:r w:rsidRPr="004621E2">
        <w:rPr>
          <w:rFonts w:ascii="Times New Roman" w:hAnsi="Times New Roman"/>
        </w:rPr>
        <w:t>roll-up`ów</w:t>
      </w:r>
      <w:proofErr w:type="spellEnd"/>
      <w:r w:rsidRPr="004621E2">
        <w:rPr>
          <w:rFonts w:ascii="Times New Roman" w:hAnsi="Times New Roman"/>
        </w:rPr>
        <w:t>, puzzli, informatora szkoleniowego, kart do gry, karteczek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 </w:t>
      </w: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>§ 3.</w:t>
      </w: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</w:p>
    <w:p w:rsidR="004052A7" w:rsidRPr="004621E2" w:rsidRDefault="004052A7" w:rsidP="004052A7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Za prawidłowe wykonanie Zadania, o którym mowa w § 2, Zamawiający zapłaci Wykonawcy wynagrodzenie w wysokości ……………………… zł (słownie:……………………….) brutto. </w:t>
      </w:r>
    </w:p>
    <w:p w:rsidR="004052A7" w:rsidRPr="004621E2" w:rsidRDefault="004052A7" w:rsidP="004052A7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Wynagrodzenie za realizację przedmiotu </w:t>
      </w:r>
      <w:proofErr w:type="spellStart"/>
      <w:r w:rsidRPr="004621E2">
        <w:rPr>
          <w:rFonts w:ascii="Times New Roman" w:hAnsi="Times New Roman"/>
        </w:rPr>
        <w:t>zamówienia</w:t>
      </w:r>
      <w:proofErr w:type="spellEnd"/>
      <w:r w:rsidRPr="004621E2">
        <w:rPr>
          <w:rFonts w:ascii="Times New Roman" w:hAnsi="Times New Roman"/>
        </w:rPr>
        <w:t xml:space="preserve">, zgodne będzie z cenami wskazanymi w Ofercie Wykonawcy, stanowiącej załącznik </w:t>
      </w:r>
      <w:proofErr w:type="spellStart"/>
      <w:r w:rsidRPr="004621E2">
        <w:rPr>
          <w:rFonts w:ascii="Times New Roman" w:hAnsi="Times New Roman"/>
        </w:rPr>
        <w:t>nr</w:t>
      </w:r>
      <w:proofErr w:type="spellEnd"/>
      <w:r w:rsidRPr="004621E2">
        <w:rPr>
          <w:rFonts w:ascii="Times New Roman" w:hAnsi="Times New Roman"/>
        </w:rPr>
        <w:t xml:space="preserve"> 1 do umowy. </w:t>
      </w:r>
    </w:p>
    <w:p w:rsidR="004052A7" w:rsidRPr="004621E2" w:rsidRDefault="004052A7" w:rsidP="004052A7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Wynagrodzenie określone w ust. 1 zaspokaja wszelkie roszczenia Wykonawcy z tytułu wykonywania umowy, w tym roszczenia z tytułu przeniesienia na Zamawiającego majątkowych praw autorskich do wszystkich mogących stanowić przedmiot prawa autorskiego, wyników prac powstałych w związku z wykonaniem  zadania. </w:t>
      </w:r>
    </w:p>
    <w:p w:rsidR="004052A7" w:rsidRPr="004621E2" w:rsidRDefault="004052A7" w:rsidP="004052A7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Zapłata wynagrodzenia nastąpi na podstawie faktur wystawionych przez Wykonawcę po dostawie materiałów (dla każdego z Projektów będzie wystawiona odrębna faktura obejmująca dostawę dla danego Projektu - według wytycznych Zamawiającego. Zamawiający ma prawo odmówić płatności faktury wystawionej niezgodnie z wytycznymi odnośnie przyporządkowania poszczególnych materiałów do poszczególnych Projektów) na wskazany przez niego rachunek </w:t>
      </w:r>
      <w:r w:rsidRPr="004621E2">
        <w:rPr>
          <w:rFonts w:ascii="Times New Roman" w:hAnsi="Times New Roman"/>
        </w:rPr>
        <w:lastRenderedPageBreak/>
        <w:t xml:space="preserve">bankowy, w terminie 14 dni od </w:t>
      </w:r>
      <w:proofErr w:type="spellStart"/>
      <w:r w:rsidRPr="004621E2">
        <w:rPr>
          <w:rFonts w:ascii="Times New Roman" w:hAnsi="Times New Roman"/>
        </w:rPr>
        <w:t>dnia</w:t>
      </w:r>
      <w:proofErr w:type="spellEnd"/>
      <w:r w:rsidRPr="004621E2">
        <w:rPr>
          <w:rFonts w:ascii="Times New Roman" w:hAnsi="Times New Roman"/>
        </w:rPr>
        <w:t xml:space="preserve"> doręczenia faktury Zamawiającemu oraz po podpisaniu przez Strony umowy protokołu odbioru przedmiotu </w:t>
      </w:r>
      <w:proofErr w:type="spellStart"/>
      <w:r w:rsidRPr="004621E2">
        <w:rPr>
          <w:rFonts w:ascii="Times New Roman" w:hAnsi="Times New Roman"/>
        </w:rPr>
        <w:t>zamówienia</w:t>
      </w:r>
      <w:proofErr w:type="spellEnd"/>
      <w:r w:rsidRPr="004621E2">
        <w:rPr>
          <w:rFonts w:ascii="Times New Roman" w:hAnsi="Times New Roman"/>
        </w:rPr>
        <w:t xml:space="preserve">. W celu uniknięcia wątpliwości strony zgodnie postanawiają, że warunkiem wystawienia faktury jest podpisanie protokołu odbioru przedmiotu umowy bez żadnych zastrzeżeń ze strony Wykonawcy. Z chwilą podpisania protokołu odbioru  na Zamawiającego przechodzi własność nabywanych przedmiotów. </w:t>
      </w:r>
    </w:p>
    <w:p w:rsidR="004052A7" w:rsidRPr="004621E2" w:rsidRDefault="004052A7" w:rsidP="004052A7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Zamawiaj</w:t>
      </w:r>
      <w:r w:rsidRPr="004621E2">
        <w:rPr>
          <w:rFonts w:ascii="Times New Roman" w:eastAsia="TimesNewRoman" w:hAnsi="Times New Roman"/>
        </w:rPr>
        <w:t>ą</w:t>
      </w:r>
      <w:r w:rsidRPr="004621E2">
        <w:rPr>
          <w:rFonts w:ascii="Times New Roman" w:hAnsi="Times New Roman"/>
        </w:rPr>
        <w:t>cy dokona odbioru i podpisze protokół odbioru pod warunkiem, że</w:t>
      </w:r>
      <w:r w:rsidRPr="004621E2">
        <w:rPr>
          <w:rFonts w:ascii="Times New Roman" w:eastAsia="TimesNewRoman" w:hAnsi="Times New Roman"/>
        </w:rPr>
        <w:t xml:space="preserve"> </w:t>
      </w:r>
      <w:r w:rsidRPr="004621E2">
        <w:rPr>
          <w:rFonts w:ascii="Times New Roman" w:hAnsi="Times New Roman"/>
        </w:rPr>
        <w:t>przedmiot umowy b</w:t>
      </w:r>
      <w:r w:rsidRPr="004621E2">
        <w:rPr>
          <w:rFonts w:ascii="Times New Roman" w:eastAsia="TimesNewRoman" w:hAnsi="Times New Roman"/>
        </w:rPr>
        <w:t>ę</w:t>
      </w:r>
      <w:r w:rsidRPr="004621E2">
        <w:rPr>
          <w:rFonts w:ascii="Times New Roman" w:hAnsi="Times New Roman"/>
        </w:rPr>
        <w:t>dzie kompletny i pozbawiony wad.</w:t>
      </w:r>
    </w:p>
    <w:p w:rsidR="004052A7" w:rsidRPr="004621E2" w:rsidRDefault="004052A7" w:rsidP="004052A7">
      <w:pPr>
        <w:widowControl w:val="0"/>
        <w:numPr>
          <w:ilvl w:val="0"/>
          <w:numId w:val="15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W przypadku stwierdzenia w trakcie odbioru wady zaoferowanego przedmiotu umowy, Zamawiaj</w:t>
      </w:r>
      <w:r w:rsidRPr="004621E2">
        <w:rPr>
          <w:rFonts w:ascii="Times New Roman" w:eastAsia="TimesNewRoman" w:hAnsi="Times New Roman"/>
        </w:rPr>
        <w:t>ą</w:t>
      </w:r>
      <w:r w:rsidRPr="004621E2">
        <w:rPr>
          <w:rFonts w:ascii="Times New Roman" w:hAnsi="Times New Roman"/>
        </w:rPr>
        <w:t>cy wezwie Wykonawcę do usuni</w:t>
      </w:r>
      <w:r w:rsidRPr="004621E2">
        <w:rPr>
          <w:rFonts w:ascii="Times New Roman" w:eastAsia="TimesNewRoman" w:hAnsi="Times New Roman"/>
        </w:rPr>
        <w:t>ę</w:t>
      </w:r>
      <w:r w:rsidRPr="004621E2">
        <w:rPr>
          <w:rFonts w:ascii="Times New Roman" w:hAnsi="Times New Roman"/>
        </w:rPr>
        <w:t>cia wady w oznaczonym terminie i protokół odbioru zostanie podpisany niezwłocznie po jej usuni</w:t>
      </w:r>
      <w:r w:rsidRPr="004621E2">
        <w:rPr>
          <w:rFonts w:ascii="Times New Roman" w:eastAsia="TimesNewRoman" w:hAnsi="Times New Roman"/>
        </w:rPr>
        <w:t>ę</w:t>
      </w:r>
      <w:r w:rsidRPr="004621E2">
        <w:rPr>
          <w:rFonts w:ascii="Times New Roman" w:hAnsi="Times New Roman"/>
        </w:rPr>
        <w:t xml:space="preserve">ciu. Postanowienie </w:t>
      </w:r>
      <w:proofErr w:type="spellStart"/>
      <w:r w:rsidRPr="004621E2">
        <w:rPr>
          <w:rFonts w:ascii="Times New Roman" w:hAnsi="Times New Roman"/>
        </w:rPr>
        <w:t>to</w:t>
      </w:r>
      <w:proofErr w:type="spellEnd"/>
      <w:r w:rsidRPr="004621E2">
        <w:rPr>
          <w:rFonts w:ascii="Times New Roman" w:hAnsi="Times New Roman"/>
        </w:rPr>
        <w:t xml:space="preserve"> nie wyłącza pozostałych uprawnień Zamawiającego przewidzianych w niniejszej umowie. 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>§ 4.</w:t>
      </w: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C65C3C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Wykonawca zobowiązuje się wykonać przedmiot umowy bez wad.</w:t>
      </w:r>
    </w:p>
    <w:p w:rsidR="004052A7" w:rsidRPr="004621E2" w:rsidRDefault="004052A7" w:rsidP="00C65C3C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Niniejszym Wykonawca udziela gwarancji jakości na:</w:t>
      </w:r>
    </w:p>
    <w:p w:rsidR="004052A7" w:rsidRPr="004621E2" w:rsidRDefault="004052A7" w:rsidP="00C65C3C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tablice informacyjne  wykonane w ramach niniejszej umowy na okres 3 lat od </w:t>
      </w:r>
      <w:proofErr w:type="spellStart"/>
      <w:r w:rsidRPr="004621E2">
        <w:rPr>
          <w:rFonts w:ascii="Times New Roman" w:hAnsi="Times New Roman"/>
        </w:rPr>
        <w:t>dnia</w:t>
      </w:r>
      <w:proofErr w:type="spellEnd"/>
      <w:r w:rsidRPr="004621E2">
        <w:rPr>
          <w:rFonts w:ascii="Times New Roman" w:hAnsi="Times New Roman"/>
        </w:rPr>
        <w:t xml:space="preserve"> podpisania protokołu zdawczo-odbiorczego,</w:t>
      </w:r>
    </w:p>
    <w:p w:rsidR="004052A7" w:rsidRPr="004621E2" w:rsidRDefault="004052A7" w:rsidP="00C65C3C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kasety do </w:t>
      </w:r>
      <w:proofErr w:type="spellStart"/>
      <w:r w:rsidRPr="004621E2">
        <w:rPr>
          <w:rFonts w:ascii="Times New Roman" w:hAnsi="Times New Roman"/>
        </w:rPr>
        <w:t>roll-up</w:t>
      </w:r>
      <w:proofErr w:type="spellEnd"/>
      <w:r w:rsidRPr="004621E2">
        <w:rPr>
          <w:rFonts w:ascii="Times New Roman" w:hAnsi="Times New Roman"/>
        </w:rPr>
        <w:t xml:space="preserve"> wykonane w ramach niniejszej umowy na okres 2 lat od </w:t>
      </w:r>
      <w:proofErr w:type="spellStart"/>
      <w:r w:rsidRPr="004621E2">
        <w:rPr>
          <w:rFonts w:ascii="Times New Roman" w:hAnsi="Times New Roman"/>
        </w:rPr>
        <w:t>dnia</w:t>
      </w:r>
      <w:proofErr w:type="spellEnd"/>
      <w:r w:rsidRPr="004621E2">
        <w:rPr>
          <w:rFonts w:ascii="Times New Roman" w:hAnsi="Times New Roman"/>
        </w:rPr>
        <w:t xml:space="preserve"> podpisania protokołu zdawczo-odbiorczego,</w:t>
      </w:r>
    </w:p>
    <w:p w:rsidR="004052A7" w:rsidRPr="004621E2" w:rsidRDefault="004052A7" w:rsidP="00C65C3C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pozostałe materiały promocyjne (w tym wydruk) wykonane w ramach niniejszej umowy na okres 12 miesięcy od </w:t>
      </w:r>
      <w:proofErr w:type="spellStart"/>
      <w:r w:rsidRPr="004621E2">
        <w:rPr>
          <w:rFonts w:ascii="Times New Roman" w:hAnsi="Times New Roman"/>
        </w:rPr>
        <w:t>dnia</w:t>
      </w:r>
      <w:proofErr w:type="spellEnd"/>
      <w:r w:rsidRPr="004621E2">
        <w:rPr>
          <w:rFonts w:ascii="Times New Roman" w:hAnsi="Times New Roman"/>
        </w:rPr>
        <w:t xml:space="preserve"> podpisania protokołu zdawczo-odbiorczego.</w:t>
      </w:r>
    </w:p>
    <w:p w:rsidR="00C65C3C" w:rsidRDefault="004052A7" w:rsidP="00C65C3C">
      <w:pPr>
        <w:pStyle w:val="Akapitzlist"/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>Niniejsza umowa stanowi dokument gwarancyjny o którym mowa w</w:t>
      </w:r>
      <w:r w:rsidR="00C65C3C">
        <w:rPr>
          <w:rFonts w:ascii="Times New Roman" w:hAnsi="Times New Roman"/>
        </w:rPr>
        <w:t xml:space="preserve"> przepisach Kodeksu cywilnego. </w:t>
      </w:r>
    </w:p>
    <w:p w:rsidR="00C65C3C" w:rsidRPr="00C65C3C" w:rsidRDefault="004052A7" w:rsidP="00C65C3C">
      <w:pPr>
        <w:pStyle w:val="Akapitzlist"/>
        <w:widowControl w:val="0"/>
        <w:numPr>
          <w:ilvl w:val="0"/>
          <w:numId w:val="19"/>
        </w:numPr>
        <w:tabs>
          <w:tab w:val="left" w:pos="1080"/>
          <w:tab w:val="num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 xml:space="preserve">W przypadku stwierdzenia wad w wykonaniu przedmiotu umowy (w szczególności w razie niezgodności dostarczonych materiałów z opisem przedmiotu </w:t>
      </w:r>
      <w:proofErr w:type="spellStart"/>
      <w:r w:rsidRPr="00C65C3C">
        <w:rPr>
          <w:rFonts w:ascii="Times New Roman" w:hAnsi="Times New Roman"/>
        </w:rPr>
        <w:t>zamówienia</w:t>
      </w:r>
      <w:proofErr w:type="spellEnd"/>
      <w:r w:rsidRPr="00C65C3C">
        <w:rPr>
          <w:rFonts w:ascii="Times New Roman" w:hAnsi="Times New Roman"/>
        </w:rPr>
        <w:t xml:space="preserve"> i zatwierdzonymi materiałami próbnymi), Wykonawca zobowiązuje się do ich niezwłocznego usunięcia. Stwierdzone wady zostaną usunięte przez Wykonawcę bezpłatnie, ł</w:t>
      </w:r>
      <w:r w:rsidRPr="00C65C3C">
        <w:rPr>
          <w:rFonts w:ascii="Times New Roman" w:eastAsia="TimesNewRoman" w:hAnsi="Times New Roman"/>
        </w:rPr>
        <w:t>ą</w:t>
      </w:r>
      <w:r w:rsidRPr="00C65C3C">
        <w:rPr>
          <w:rFonts w:ascii="Times New Roman" w:hAnsi="Times New Roman"/>
        </w:rPr>
        <w:t>cznie z dojazdem, transportem przedmiotu umowy, kosztami cz</w:t>
      </w:r>
      <w:r w:rsidRPr="00C65C3C">
        <w:rPr>
          <w:rFonts w:ascii="Times New Roman" w:eastAsia="TimesNewRoman" w:hAnsi="Times New Roman"/>
        </w:rPr>
        <w:t>ęś</w:t>
      </w:r>
      <w:r w:rsidRPr="00C65C3C">
        <w:rPr>
          <w:rFonts w:ascii="Times New Roman" w:hAnsi="Times New Roman"/>
        </w:rPr>
        <w:t>ci i robocizny. Postanowienia powy</w:t>
      </w:r>
      <w:r w:rsidRPr="00C65C3C">
        <w:rPr>
          <w:rFonts w:ascii="Times New Roman" w:eastAsia="TimesNewRoman" w:hAnsi="Times New Roman"/>
        </w:rPr>
        <w:t>ż</w:t>
      </w:r>
      <w:r w:rsidRPr="00C65C3C">
        <w:rPr>
          <w:rFonts w:ascii="Times New Roman" w:hAnsi="Times New Roman"/>
        </w:rPr>
        <w:t>sze nie wył</w:t>
      </w:r>
      <w:r w:rsidRPr="00C65C3C">
        <w:rPr>
          <w:rFonts w:ascii="Times New Roman" w:eastAsia="TimesNewRoman" w:hAnsi="Times New Roman"/>
        </w:rPr>
        <w:t>ą</w:t>
      </w:r>
      <w:r w:rsidRPr="00C65C3C">
        <w:rPr>
          <w:rFonts w:ascii="Times New Roman" w:hAnsi="Times New Roman"/>
        </w:rPr>
        <w:t>czaj</w:t>
      </w:r>
      <w:r w:rsidRPr="00C65C3C">
        <w:rPr>
          <w:rFonts w:ascii="Times New Roman" w:eastAsia="TimesNewRoman" w:hAnsi="Times New Roman"/>
        </w:rPr>
        <w:t xml:space="preserve">ą </w:t>
      </w:r>
      <w:r w:rsidRPr="00C65C3C">
        <w:rPr>
          <w:rFonts w:ascii="Times New Roman" w:hAnsi="Times New Roman"/>
        </w:rPr>
        <w:t>mo</w:t>
      </w:r>
      <w:r w:rsidRPr="00C65C3C">
        <w:rPr>
          <w:rFonts w:ascii="Times New Roman" w:eastAsia="TimesNewRoman" w:hAnsi="Times New Roman"/>
        </w:rPr>
        <w:t>ż</w:t>
      </w:r>
      <w:r w:rsidRPr="00C65C3C">
        <w:rPr>
          <w:rFonts w:ascii="Times New Roman" w:hAnsi="Times New Roman"/>
        </w:rPr>
        <w:t>liwo</w:t>
      </w:r>
      <w:r w:rsidRPr="00C65C3C">
        <w:rPr>
          <w:rFonts w:ascii="Times New Roman" w:eastAsia="TimesNewRoman" w:hAnsi="Times New Roman"/>
        </w:rPr>
        <w:t>ś</w:t>
      </w:r>
      <w:r w:rsidRPr="00C65C3C">
        <w:rPr>
          <w:rFonts w:ascii="Times New Roman" w:hAnsi="Times New Roman"/>
        </w:rPr>
        <w:t>ci dochodzenia roszcze</w:t>
      </w:r>
      <w:r w:rsidRPr="00C65C3C">
        <w:rPr>
          <w:rFonts w:ascii="Times New Roman" w:eastAsia="TimesNewRoman" w:hAnsi="Times New Roman"/>
        </w:rPr>
        <w:t xml:space="preserve">ń </w:t>
      </w:r>
      <w:r w:rsidRPr="00C65C3C">
        <w:rPr>
          <w:rFonts w:ascii="Times New Roman" w:hAnsi="Times New Roman"/>
        </w:rPr>
        <w:t>przez Zamawiaj</w:t>
      </w:r>
      <w:r w:rsidRPr="00C65C3C">
        <w:rPr>
          <w:rFonts w:ascii="Times New Roman" w:eastAsia="TimesNewRoman" w:hAnsi="Times New Roman"/>
        </w:rPr>
        <w:t>ą</w:t>
      </w:r>
      <w:r w:rsidRPr="00C65C3C">
        <w:rPr>
          <w:rFonts w:ascii="Times New Roman" w:hAnsi="Times New Roman"/>
        </w:rPr>
        <w:t>cego z tytułu r</w:t>
      </w:r>
      <w:r w:rsidRPr="00C65C3C">
        <w:rPr>
          <w:rFonts w:ascii="Times New Roman" w:eastAsia="TimesNewRoman" w:hAnsi="Times New Roman"/>
        </w:rPr>
        <w:t>ę</w:t>
      </w:r>
      <w:r w:rsidRPr="00C65C3C">
        <w:rPr>
          <w:rFonts w:ascii="Times New Roman" w:hAnsi="Times New Roman"/>
        </w:rPr>
        <w:t>kojmi za wady rzeczy, okre</w:t>
      </w:r>
      <w:r w:rsidRPr="00C65C3C">
        <w:rPr>
          <w:rFonts w:ascii="Times New Roman" w:eastAsia="TimesNewRoman" w:hAnsi="Times New Roman"/>
        </w:rPr>
        <w:t>ś</w:t>
      </w:r>
      <w:r w:rsidRPr="00C65C3C">
        <w:rPr>
          <w:rFonts w:ascii="Times New Roman" w:hAnsi="Times New Roman"/>
        </w:rPr>
        <w:t>lonych w a</w:t>
      </w:r>
      <w:r w:rsidR="00C65C3C" w:rsidRPr="00C65C3C">
        <w:rPr>
          <w:rFonts w:ascii="Times New Roman" w:hAnsi="Times New Roman"/>
        </w:rPr>
        <w:t>rt. 566 – 576 Kodeksu cywilnego.</w:t>
      </w:r>
    </w:p>
    <w:p w:rsidR="004052A7" w:rsidRPr="00C65C3C" w:rsidRDefault="004052A7" w:rsidP="00C65C3C">
      <w:pPr>
        <w:widowControl w:val="0"/>
        <w:numPr>
          <w:ilvl w:val="0"/>
          <w:numId w:val="19"/>
        </w:numPr>
        <w:tabs>
          <w:tab w:val="left" w:pos="1080"/>
          <w:tab w:val="num" w:pos="144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 xml:space="preserve">W razie niewykonania lub nienależytego wykonania umowy (w szczególności nie poprawienia wad w terminie wyznaczonym przez Zamawiającego, dostarczenia przedmiotu </w:t>
      </w:r>
      <w:proofErr w:type="spellStart"/>
      <w:r w:rsidRPr="00C65C3C">
        <w:rPr>
          <w:rFonts w:ascii="Times New Roman" w:hAnsi="Times New Roman"/>
        </w:rPr>
        <w:t>zamówienia</w:t>
      </w:r>
      <w:proofErr w:type="spellEnd"/>
      <w:r w:rsidRPr="00C65C3C">
        <w:rPr>
          <w:rFonts w:ascii="Times New Roman" w:hAnsi="Times New Roman"/>
        </w:rPr>
        <w:t xml:space="preserve"> niezgodnego z opisem przedmiotu </w:t>
      </w:r>
      <w:proofErr w:type="spellStart"/>
      <w:r w:rsidRPr="00C65C3C">
        <w:rPr>
          <w:rFonts w:ascii="Times New Roman" w:hAnsi="Times New Roman"/>
        </w:rPr>
        <w:t>zamówienia</w:t>
      </w:r>
      <w:proofErr w:type="spellEnd"/>
      <w:r w:rsidRPr="00C65C3C">
        <w:rPr>
          <w:rFonts w:ascii="Times New Roman" w:hAnsi="Times New Roman"/>
        </w:rPr>
        <w:t xml:space="preserve"> bądź zatwierdzonymi materiałami próbnymi), Zamawiający ma prawo od umowy odstąpić a Wykonawca zapłaci Zamawiającemu karę umowną w wysokości 30% wynagrodzenia brutto określonego w § 3 ust. 1 umowy.  Z prawa odstąpienia Zamawiający ma prawo skorzystać w terminie 30 dni od stwierdzenia uchybień w wykonaniu umowy.</w:t>
      </w:r>
    </w:p>
    <w:p w:rsidR="004052A7" w:rsidRPr="004621E2" w:rsidRDefault="004052A7" w:rsidP="00C65C3C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W przypadku powstania opóźnienia w wykonaniu umowy, Wykonawca zapłaci na rzecz Zamawiającego karę umowną w wysokości 1 % wartości wynagrodzenia za każdy dzień opóźnienia.</w:t>
      </w:r>
    </w:p>
    <w:p w:rsidR="004052A7" w:rsidRPr="004621E2" w:rsidRDefault="004052A7" w:rsidP="00C65C3C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przypadku, gdy wysokość poniesionej przez Zamawiającego szkody przewyższa wysokość zastrzeżonej kary umownej, Wykonawca zobowiązany jest do naprawienia szkody w pełnej wysokości. </w:t>
      </w:r>
    </w:p>
    <w:p w:rsidR="004052A7" w:rsidRPr="004621E2" w:rsidRDefault="004052A7" w:rsidP="00C65C3C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 W razie opóźnienia powyżej 7 dni, Zamawiającemu przysługuje prawo odstąpienia od umowy. W takim przypadku umowa będzie uważana za niewykonaną i Wykonawca zapłaci Zamawiającemu karę umowną  której mowa w ust. 4. Odstąpienie od umowy nie powoduje utraty prawa dochodzenia przez Zamawiającego kar umownych.</w:t>
      </w:r>
    </w:p>
    <w:p w:rsidR="004052A7" w:rsidRPr="004621E2" w:rsidRDefault="004052A7" w:rsidP="00C65C3C">
      <w:pPr>
        <w:widowControl w:val="0"/>
        <w:numPr>
          <w:ilvl w:val="0"/>
          <w:numId w:val="19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Kary umowne mog</w:t>
      </w:r>
      <w:r w:rsidRPr="004621E2">
        <w:rPr>
          <w:rFonts w:ascii="Times New Roman" w:eastAsia="TimesNewRoman" w:hAnsi="Times New Roman"/>
        </w:rPr>
        <w:t xml:space="preserve">ą </w:t>
      </w:r>
      <w:r w:rsidRPr="004621E2">
        <w:rPr>
          <w:rFonts w:ascii="Times New Roman" w:hAnsi="Times New Roman"/>
        </w:rPr>
        <w:t>zosta</w:t>
      </w:r>
      <w:r w:rsidRPr="004621E2">
        <w:rPr>
          <w:rFonts w:ascii="Times New Roman" w:eastAsia="TimesNewRoman" w:hAnsi="Times New Roman"/>
        </w:rPr>
        <w:t xml:space="preserve">ć </w:t>
      </w:r>
      <w:r w:rsidRPr="004621E2">
        <w:rPr>
          <w:rFonts w:ascii="Times New Roman" w:hAnsi="Times New Roman"/>
        </w:rPr>
        <w:t>potr</w:t>
      </w:r>
      <w:r w:rsidRPr="004621E2">
        <w:rPr>
          <w:rFonts w:ascii="Times New Roman" w:eastAsia="TimesNewRoman" w:hAnsi="Times New Roman"/>
        </w:rPr>
        <w:t>ą</w:t>
      </w:r>
      <w:r w:rsidRPr="004621E2">
        <w:rPr>
          <w:rFonts w:ascii="Times New Roman" w:hAnsi="Times New Roman"/>
        </w:rPr>
        <w:t>cone z wynagrodzenia Wykonawcy okre</w:t>
      </w:r>
      <w:r w:rsidRPr="004621E2">
        <w:rPr>
          <w:rFonts w:ascii="Times New Roman" w:eastAsia="TimesNewRoman" w:hAnsi="Times New Roman"/>
        </w:rPr>
        <w:t>ś</w:t>
      </w:r>
      <w:r w:rsidRPr="004621E2">
        <w:rPr>
          <w:rFonts w:ascii="Times New Roman" w:hAnsi="Times New Roman"/>
        </w:rPr>
        <w:t>lonego w § 3 ust. 1 umowy.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lastRenderedPageBreak/>
        <w:t>§ 5.</w:t>
      </w: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</w:p>
    <w:p w:rsidR="004052A7" w:rsidRPr="004621E2" w:rsidRDefault="004052A7" w:rsidP="00C65C3C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ramach wynagrodzenia, określonego w § 3 ust. 1, Wykonawca przenosi na Zamawiającego majątkowe prawa autorskie do wyników prac, powstałych w wyniku wykonania niniejszej umowy o ile takie wyniki będą stanowić utwór stosownie do definicji zawartej w ustawie z </w:t>
      </w:r>
      <w:proofErr w:type="spellStart"/>
      <w:r w:rsidRPr="004621E2">
        <w:rPr>
          <w:rFonts w:ascii="Times New Roman" w:hAnsi="Times New Roman"/>
        </w:rPr>
        <w:t>dnia</w:t>
      </w:r>
      <w:proofErr w:type="spellEnd"/>
      <w:r w:rsidRPr="004621E2">
        <w:rPr>
          <w:rFonts w:ascii="Times New Roman" w:hAnsi="Times New Roman"/>
        </w:rPr>
        <w:t xml:space="preserve"> 04 lutego 1994 roku Prawo autorskie (dalej: Utwór).</w:t>
      </w:r>
    </w:p>
    <w:p w:rsidR="004052A7" w:rsidRPr="004621E2" w:rsidRDefault="004052A7" w:rsidP="00C65C3C">
      <w:pPr>
        <w:widowControl w:val="0"/>
        <w:numPr>
          <w:ilvl w:val="0"/>
          <w:numId w:val="2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Przeniesienie majątkowych praw autorskich, o których mowa powyżej, następuje z chwilą podpisania przez Strony umowy protokołu odbioru, bez ograniczeń </w:t>
      </w:r>
      <w:proofErr w:type="spellStart"/>
      <w:r w:rsidRPr="004621E2">
        <w:rPr>
          <w:rFonts w:ascii="Times New Roman" w:hAnsi="Times New Roman"/>
        </w:rPr>
        <w:t>co</w:t>
      </w:r>
      <w:proofErr w:type="spellEnd"/>
      <w:r w:rsidRPr="004621E2">
        <w:rPr>
          <w:rFonts w:ascii="Times New Roman" w:hAnsi="Times New Roman"/>
        </w:rPr>
        <w:t xml:space="preserve"> do terytorium, czasu, liczby egzemplarzy w zakresie poniższych pól eksploatacji: </w:t>
      </w:r>
    </w:p>
    <w:p w:rsidR="004052A7" w:rsidRPr="004621E2" w:rsidRDefault="004052A7" w:rsidP="00C65C3C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4052A7" w:rsidRPr="004621E2" w:rsidRDefault="004052A7" w:rsidP="00C65C3C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zakresie obrotu oryginałem albo egzemplarzami, na których Utwór utrwalono - wprowadzanie do obrotu, użyczenie lub najem oryginału albo egzemplarzy; </w:t>
      </w:r>
    </w:p>
    <w:p w:rsidR="004052A7" w:rsidRPr="004621E2" w:rsidRDefault="004052A7" w:rsidP="00C65C3C">
      <w:pPr>
        <w:widowControl w:val="0"/>
        <w:numPr>
          <w:ilvl w:val="1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zakresie rozpowszechniania Utworu w sposób inny niż określony w </w:t>
      </w:r>
      <w:proofErr w:type="spellStart"/>
      <w:r w:rsidRPr="004621E2">
        <w:rPr>
          <w:rFonts w:ascii="Times New Roman" w:hAnsi="Times New Roman"/>
        </w:rPr>
        <w:t>pkt</w:t>
      </w:r>
      <w:proofErr w:type="spellEnd"/>
      <w:r w:rsidRPr="004621E2">
        <w:rPr>
          <w:rFonts w:ascii="Times New Roman" w:hAnsi="Times New Roman"/>
        </w:rPr>
        <w:t xml:space="preserve"> 2 - publiczne wykonanie, wystawienie, wyświetlenie, odtworzenie oraz nadawanie i remitowanie, a także publiczne udostępnianie utworu w taki sposób, aby każdy mógł mieć do niego dostęp w miejscu i w czasie przez siebie wybranym. </w:t>
      </w:r>
    </w:p>
    <w:p w:rsidR="004052A7" w:rsidRPr="004621E2" w:rsidRDefault="004052A7" w:rsidP="00C65C3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ramach wynagrodzenia, określonego w § 3 ust. 1, Wykonawca przenosi na Zamawiającego prawo do wyrażania zgody na wykonywanie praw zależnych do Utworów. </w:t>
      </w:r>
    </w:p>
    <w:p w:rsidR="004052A7" w:rsidRPr="004621E2" w:rsidRDefault="004052A7" w:rsidP="00C65C3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Z chwilą podpisania protokołu odbioru, o którym mowa w § 3 ust. 4, Zamawiający nabywa własność wszystkich egzemplarzy, na których Utwory zostały utrwalone.</w:t>
      </w:r>
    </w:p>
    <w:p w:rsidR="004052A7" w:rsidRPr="004621E2" w:rsidRDefault="004052A7" w:rsidP="00C65C3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Utrwalone wyniki prac Wykonawca może pozostawić w swojej siedzibie wyłącznie dla celów dokumentacyjnych. </w:t>
      </w:r>
    </w:p>
    <w:p w:rsidR="004052A7" w:rsidRPr="004621E2" w:rsidRDefault="004052A7" w:rsidP="00C65C3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Wykonawca zobowiązuje się, że wykonując zadanie nie naruszy praw majątkowych osób trzecich i przekaże Zamawiającemu wyniki prac w stanie wolnym od obciążeń prawami osób trzecich. Wykonawca oświadcza, że Utwory będą utworami oryginalnymi i indywidualnymi, oraz że korzystanie z Utworów przez Zamawiającego na wszystkich określonych powyżej polach eksploatacji i w sposób określony powyżej nie naruszy prawa ani prawem chronionego dobra osoby trzeciej, a odpowiedzialność za ewentualne naruszenia tych praw i wszelkie wyrządzone w związku z tymi naruszeniami szkody, zarówno wobec Zamawiającego jak i osób trzecich, będzie ponosić Wykonawca. </w:t>
      </w:r>
    </w:p>
    <w:p w:rsidR="004052A7" w:rsidRPr="004621E2" w:rsidRDefault="004052A7" w:rsidP="00C65C3C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Wykonawca jest odpowiedzialny względem Zamawiającego za wszelkie wady prawne przedmiotu umowy, a w szczególności za ewentualne roszczenia osób trzecich, wynikające z naruszenia praw własności intelektualnej, w tym za nieprzestrzeganie przepisów ustawy z </w:t>
      </w:r>
      <w:proofErr w:type="spellStart"/>
      <w:r w:rsidRPr="004621E2">
        <w:rPr>
          <w:rFonts w:ascii="Times New Roman" w:hAnsi="Times New Roman"/>
        </w:rPr>
        <w:t>dnia</w:t>
      </w:r>
      <w:proofErr w:type="spellEnd"/>
      <w:r w:rsidRPr="004621E2">
        <w:rPr>
          <w:rFonts w:ascii="Times New Roman" w:hAnsi="Times New Roman"/>
        </w:rPr>
        <w:t xml:space="preserve"> 04 lutego 1994 r. o prawie autorskim i prawach pokrewnych (Dz. U. z 2006 r. Nr 90, poz. 631, ze zm.), w związku z wykonywaniem przedmiotu umowy. 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>§ 6.</w:t>
      </w: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</w:p>
    <w:p w:rsidR="004052A7" w:rsidRPr="004621E2" w:rsidRDefault="004052A7" w:rsidP="004052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Wykonawca nie może powierzyć wykonanie zadania innym podmiotom bez uprzedniej, pisemnej zgody Zamawiającego. </w:t>
      </w:r>
    </w:p>
    <w:p w:rsidR="004052A7" w:rsidRPr="004621E2" w:rsidRDefault="004052A7" w:rsidP="004052A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W przypadku naruszenia postanowień ust. 1, Zamawiający może od umowy odstąpić, a Wykonawca zapłaci wówczas karę umowną w wysokości określonej w § 4 ust. 3. Z prawa odstąpienia Zamawiający może skorzystać w terminie 30 dni od powzięcia informacji o dokonanym naruszeniu. 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>§ 7.</w:t>
      </w: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1.Do kontaktów, w sprawach związanych z realizacją umowy, upoważnia się:</w:t>
      </w:r>
    </w:p>
    <w:p w:rsidR="004052A7" w:rsidRPr="004621E2" w:rsidRDefault="004052A7" w:rsidP="004052A7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ze strony Zamawiającego – …………… tel. 0 22 566 …………., e-mail ……………., </w:t>
      </w:r>
    </w:p>
    <w:p w:rsidR="004052A7" w:rsidRPr="004621E2" w:rsidRDefault="004052A7" w:rsidP="004052A7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ze strony Wykonawcy - ………………………………………………………………… 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2. Osoby wyznaczone do kontaktów nie mają prawa zmieniać postanowień umownych, są natomiast upoważnione do podpisania protokołów, akceptacji wizualizacji oraz materiałów próbnych  związanych z odbiorem przedmiotu umowy. 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C65C3C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  § 8.</w:t>
      </w:r>
    </w:p>
    <w:p w:rsidR="004052A7" w:rsidRPr="00C65C3C" w:rsidRDefault="004052A7" w:rsidP="00C65C3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>Wszelkie zmiany niniejszej umowy wymagają formy pisemnej pod rygorem nieważności.</w:t>
      </w:r>
    </w:p>
    <w:p w:rsidR="004052A7" w:rsidRPr="00C65C3C" w:rsidRDefault="004052A7" w:rsidP="00C65C3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>W sprawach nieuregulowanych niniejszą umową zastosowanie mają przepisy ustawy – Prawo zamówień publicznych oraz Kodeksu cywilnego.</w:t>
      </w:r>
    </w:p>
    <w:p w:rsidR="004052A7" w:rsidRPr="00C65C3C" w:rsidRDefault="004052A7" w:rsidP="00C65C3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>Wszelkie spory mogące wyniknąć w trakcie realizacji niniejszej umowy Strony zobowiązują się rozstrzygać na drodze polubownej, a w razie braku takiej możliwości będą rozstrzygane przez Sąd właściwy miejscowo dla siedziby Zamawiającego.</w:t>
      </w:r>
    </w:p>
    <w:p w:rsidR="004052A7" w:rsidRPr="00C65C3C" w:rsidRDefault="004052A7" w:rsidP="00C65C3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 xml:space="preserve">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</w:t>
      </w:r>
      <w:proofErr w:type="spellStart"/>
      <w:r w:rsidRPr="00C65C3C">
        <w:rPr>
          <w:rFonts w:ascii="Times New Roman" w:hAnsi="Times New Roman"/>
        </w:rPr>
        <w:t>dnia</w:t>
      </w:r>
      <w:proofErr w:type="spellEnd"/>
      <w:r w:rsidRPr="00C65C3C">
        <w:rPr>
          <w:rFonts w:ascii="Times New Roman" w:hAnsi="Times New Roman"/>
        </w:rPr>
        <w:t xml:space="preserve"> 31 grudnia 2020 roku. W razie przedłużenia terminu o którym mowa w zdaniu ostatnim Zamawiający poinformuje o tym Wykonawcę przed upływem tego terminu. </w:t>
      </w:r>
    </w:p>
    <w:p w:rsidR="004052A7" w:rsidRPr="00C65C3C" w:rsidRDefault="004052A7" w:rsidP="00C65C3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>W razie kontroli realizacji Projektu, w ramach którego została zawarta niniejsza umowa przez podmioty trzecie Wykonawca zobowiązuje się umożliwić przeprowadzenie kontroli w jego siedzibie - o ile żądanie takie zgłoszą kontrolujące podmioty.</w:t>
      </w:r>
    </w:p>
    <w:p w:rsidR="004052A7" w:rsidRPr="00C65C3C" w:rsidRDefault="004052A7" w:rsidP="00C65C3C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65C3C">
        <w:rPr>
          <w:rFonts w:ascii="Times New Roman" w:hAnsi="Times New Roman"/>
        </w:rPr>
        <w:t xml:space="preserve">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 w dacie pierwszej awiacji. To samo dotyczy sytuacji gdy strona nie odbierze przesyłki z jakiejkolwiek innej przyczyny i zostanie </w:t>
      </w:r>
      <w:proofErr w:type="spellStart"/>
      <w:r w:rsidRPr="00C65C3C">
        <w:rPr>
          <w:rFonts w:ascii="Times New Roman" w:hAnsi="Times New Roman"/>
        </w:rPr>
        <w:t>to</w:t>
      </w:r>
      <w:proofErr w:type="spellEnd"/>
      <w:r w:rsidRPr="00C65C3C">
        <w:rPr>
          <w:rFonts w:ascii="Times New Roman" w:hAnsi="Times New Roman"/>
        </w:rPr>
        <w:t xml:space="preserve"> potwierdzone awizacją dokonaną przez uprawniony podmiot.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center"/>
        <w:rPr>
          <w:rFonts w:ascii="Times New Roman" w:hAnsi="Times New Roman"/>
        </w:rPr>
      </w:pPr>
      <w:r w:rsidRPr="004621E2">
        <w:rPr>
          <w:rFonts w:ascii="Times New Roman" w:hAnsi="Times New Roman"/>
        </w:rPr>
        <w:t>§ 9.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>Wykonanie przedmiotu umowy realizowane jest w ramach projektów „</w:t>
      </w:r>
      <w:proofErr w:type="spellStart"/>
      <w:r w:rsidRPr="004621E2">
        <w:rPr>
          <w:rFonts w:ascii="Times New Roman" w:hAnsi="Times New Roman"/>
        </w:rPr>
        <w:t>ITeraz</w:t>
      </w:r>
      <w:proofErr w:type="spellEnd"/>
      <w:r w:rsidRPr="004621E2">
        <w:rPr>
          <w:rFonts w:ascii="Times New Roman" w:hAnsi="Times New Roman"/>
        </w:rPr>
        <w:t xml:space="preserve"> Mazowsze II” i „Akademia Unijna III”  współfinansowanych ze środków Unii Europejskiej w ramach Europejskiego Funduszu Społecznego.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  <w:r w:rsidRPr="004621E2">
        <w:rPr>
          <w:rFonts w:ascii="Times New Roman" w:hAnsi="Times New Roman"/>
        </w:rPr>
        <w:t xml:space="preserve">Umowę sporządzono w trzech jednobrzmiących egzemplarzach, po jednym egzemplarzu dla Wykonawcy i dwa dla Zamawiającego. </w:t>
      </w:r>
    </w:p>
    <w:p w:rsidR="004052A7" w:rsidRPr="004621E2" w:rsidRDefault="004052A7" w:rsidP="004052A7">
      <w:pPr>
        <w:jc w:val="both"/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</w:p>
    <w:p w:rsidR="004052A7" w:rsidRPr="004621E2" w:rsidRDefault="004052A7" w:rsidP="004052A7">
      <w:pPr>
        <w:rPr>
          <w:rFonts w:ascii="Times New Roman" w:hAnsi="Times New Roman"/>
        </w:rPr>
      </w:pPr>
      <w:r w:rsidRPr="004621E2">
        <w:rPr>
          <w:rFonts w:ascii="Times New Roman" w:hAnsi="Times New Roman"/>
        </w:rPr>
        <w:t>…………………………………                                          ………………………………..</w:t>
      </w:r>
    </w:p>
    <w:p w:rsidR="004052A7" w:rsidRPr="004621E2" w:rsidRDefault="004052A7" w:rsidP="004052A7">
      <w:pPr>
        <w:rPr>
          <w:rFonts w:ascii="Times New Roman" w:hAnsi="Times New Roman"/>
          <w:b/>
        </w:rPr>
      </w:pPr>
      <w:r w:rsidRPr="004621E2">
        <w:rPr>
          <w:rFonts w:ascii="Times New Roman" w:hAnsi="Times New Roman"/>
          <w:b/>
        </w:rPr>
        <w:tab/>
        <w:t>Wykonawca</w:t>
      </w:r>
      <w:r w:rsidRPr="004621E2">
        <w:rPr>
          <w:rFonts w:ascii="Times New Roman" w:hAnsi="Times New Roman"/>
          <w:b/>
        </w:rPr>
        <w:tab/>
      </w:r>
      <w:r w:rsidRPr="004621E2">
        <w:rPr>
          <w:rFonts w:ascii="Times New Roman" w:hAnsi="Times New Roman"/>
          <w:b/>
        </w:rPr>
        <w:tab/>
        <w:t xml:space="preserve">                                                                          Zamawiający</w:t>
      </w:r>
    </w:p>
    <w:p w:rsidR="004052A7" w:rsidRPr="004621E2" w:rsidRDefault="004052A7" w:rsidP="004052A7">
      <w:pPr>
        <w:rPr>
          <w:rFonts w:ascii="Times New Roman" w:hAnsi="Times New Roman"/>
        </w:rPr>
      </w:pPr>
    </w:p>
    <w:p w:rsidR="00BC16FA" w:rsidRPr="004621E2" w:rsidRDefault="00BC16FA" w:rsidP="004052A7">
      <w:pPr>
        <w:rPr>
          <w:rFonts w:ascii="Times New Roman" w:hAnsi="Times New Roman"/>
        </w:rPr>
      </w:pPr>
    </w:p>
    <w:sectPr w:rsidR="00BC16FA" w:rsidRPr="004621E2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8EB" w:rsidRDefault="005F28EB" w:rsidP="005313B3">
      <w:pPr>
        <w:spacing w:after="0" w:line="240" w:lineRule="auto"/>
      </w:pPr>
      <w:r>
        <w:separator/>
      </w:r>
    </w:p>
  </w:endnote>
  <w:endnote w:type="continuationSeparator" w:id="0">
    <w:p w:rsidR="005F28EB" w:rsidRDefault="005F28E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Pr="001F5B9A" w:rsidRDefault="008C42A5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1633">
      <w:rPr>
        <w:noProof/>
        <w:lang w:eastAsia="pl-PL"/>
      </w:rPr>
      <w:pict>
        <v:rect id="_x0000_s2053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072884" w:rsidRPr="00494653" w:rsidRDefault="0007288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4946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B31633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B31633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257EF2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B31633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4946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B31633" w:rsidRPr="004946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4946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B31633" w:rsidRPr="004946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257EF2">
                  <w:rPr>
                    <w:noProof/>
                    <w:color w:val="BFBFBF"/>
                    <w:sz w:val="18"/>
                    <w:szCs w:val="18"/>
                  </w:rPr>
                  <w:t>6</w:t>
                </w:r>
                <w:r w:rsidR="00B31633" w:rsidRPr="004946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B3163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8EB" w:rsidRDefault="005F28EB" w:rsidP="005313B3">
      <w:pPr>
        <w:spacing w:after="0" w:line="240" w:lineRule="auto"/>
      </w:pPr>
      <w:r>
        <w:separator/>
      </w:r>
    </w:p>
  </w:footnote>
  <w:footnote w:type="continuationSeparator" w:id="0">
    <w:p w:rsidR="005F28EB" w:rsidRDefault="005F28E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84" w:rsidRDefault="00B3163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072884" w:rsidRPr="00316AD1" w:rsidRDefault="0007288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494653">
                  <w:rPr>
                    <w:rFonts w:cs="Arial"/>
                    <w:color w:val="1F497D"/>
                    <w:sz w:val="14"/>
                    <w:szCs w:val="14"/>
                  </w:rPr>
                  <w:t>l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C42A5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6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F141828"/>
    <w:multiLevelType w:val="hybridMultilevel"/>
    <w:tmpl w:val="377032B8"/>
    <w:lvl w:ilvl="0" w:tplc="04150017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FC09D2"/>
    <w:multiLevelType w:val="hybridMultilevel"/>
    <w:tmpl w:val="CC624070"/>
    <w:lvl w:ilvl="0" w:tplc="04150003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4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F2331"/>
    <w:multiLevelType w:val="hybridMultilevel"/>
    <w:tmpl w:val="AABA3D2E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A863FB"/>
    <w:multiLevelType w:val="hybridMultilevel"/>
    <w:tmpl w:val="A262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10"/>
  </w:num>
  <w:num w:numId="17">
    <w:abstractNumId w:val="12"/>
  </w:num>
  <w:num w:numId="18">
    <w:abstractNumId w:val="16"/>
  </w:num>
  <w:num w:numId="19">
    <w:abstractNumId w:val="19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5596C"/>
    <w:rsid w:val="000656F4"/>
    <w:rsid w:val="00072884"/>
    <w:rsid w:val="00093155"/>
    <w:rsid w:val="000B79DA"/>
    <w:rsid w:val="000E0047"/>
    <w:rsid w:val="000E450D"/>
    <w:rsid w:val="000F276C"/>
    <w:rsid w:val="00115C24"/>
    <w:rsid w:val="00186911"/>
    <w:rsid w:val="001B1557"/>
    <w:rsid w:val="001B16AE"/>
    <w:rsid w:val="001B648C"/>
    <w:rsid w:val="001F5B9A"/>
    <w:rsid w:val="00220F62"/>
    <w:rsid w:val="00244436"/>
    <w:rsid w:val="00257EF2"/>
    <w:rsid w:val="002758D0"/>
    <w:rsid w:val="00297305"/>
    <w:rsid w:val="002D0D12"/>
    <w:rsid w:val="003006A0"/>
    <w:rsid w:val="00316AD1"/>
    <w:rsid w:val="00343825"/>
    <w:rsid w:val="003715E1"/>
    <w:rsid w:val="003764D8"/>
    <w:rsid w:val="00376864"/>
    <w:rsid w:val="00383D37"/>
    <w:rsid w:val="00387827"/>
    <w:rsid w:val="003A319D"/>
    <w:rsid w:val="003D04BC"/>
    <w:rsid w:val="004052A7"/>
    <w:rsid w:val="00406062"/>
    <w:rsid w:val="00430EED"/>
    <w:rsid w:val="004621E2"/>
    <w:rsid w:val="00463EA7"/>
    <w:rsid w:val="00494653"/>
    <w:rsid w:val="004C1EA7"/>
    <w:rsid w:val="004C6188"/>
    <w:rsid w:val="004D2C98"/>
    <w:rsid w:val="005313B3"/>
    <w:rsid w:val="00541070"/>
    <w:rsid w:val="00542437"/>
    <w:rsid w:val="005D696F"/>
    <w:rsid w:val="005F28EB"/>
    <w:rsid w:val="0060098A"/>
    <w:rsid w:val="00640F55"/>
    <w:rsid w:val="006670B8"/>
    <w:rsid w:val="00697FC1"/>
    <w:rsid w:val="006D471E"/>
    <w:rsid w:val="006F0B01"/>
    <w:rsid w:val="00705EF7"/>
    <w:rsid w:val="00713417"/>
    <w:rsid w:val="007802A7"/>
    <w:rsid w:val="007F0064"/>
    <w:rsid w:val="00815DD1"/>
    <w:rsid w:val="008268CE"/>
    <w:rsid w:val="008270A8"/>
    <w:rsid w:val="00834734"/>
    <w:rsid w:val="0086400C"/>
    <w:rsid w:val="00883FF8"/>
    <w:rsid w:val="008C42A5"/>
    <w:rsid w:val="008D45D2"/>
    <w:rsid w:val="00901944"/>
    <w:rsid w:val="00911399"/>
    <w:rsid w:val="00971D54"/>
    <w:rsid w:val="009A2C65"/>
    <w:rsid w:val="009D0571"/>
    <w:rsid w:val="009E2BCA"/>
    <w:rsid w:val="00A2190F"/>
    <w:rsid w:val="00A33C89"/>
    <w:rsid w:val="00A533FE"/>
    <w:rsid w:val="00B02AE2"/>
    <w:rsid w:val="00B31633"/>
    <w:rsid w:val="00B37B6F"/>
    <w:rsid w:val="00B47C46"/>
    <w:rsid w:val="00B51FE0"/>
    <w:rsid w:val="00B87358"/>
    <w:rsid w:val="00BA1D66"/>
    <w:rsid w:val="00BA4EAA"/>
    <w:rsid w:val="00BB3A3F"/>
    <w:rsid w:val="00BC16FA"/>
    <w:rsid w:val="00BE7B69"/>
    <w:rsid w:val="00C0307F"/>
    <w:rsid w:val="00C31D9C"/>
    <w:rsid w:val="00C65C3C"/>
    <w:rsid w:val="00C67F00"/>
    <w:rsid w:val="00C923CC"/>
    <w:rsid w:val="00CA23BA"/>
    <w:rsid w:val="00CC43F8"/>
    <w:rsid w:val="00CD0AF3"/>
    <w:rsid w:val="00CF750A"/>
    <w:rsid w:val="00D33AF2"/>
    <w:rsid w:val="00DD53FB"/>
    <w:rsid w:val="00E13909"/>
    <w:rsid w:val="00E52C11"/>
    <w:rsid w:val="00E52CD9"/>
    <w:rsid w:val="00ED4016"/>
    <w:rsid w:val="00F1585B"/>
    <w:rsid w:val="00F50774"/>
    <w:rsid w:val="00F902B6"/>
    <w:rsid w:val="00FA2592"/>
    <w:rsid w:val="00FA5CEC"/>
    <w:rsid w:val="00FC1DA6"/>
    <w:rsid w:val="00FD3B78"/>
    <w:rsid w:val="00FE05DB"/>
    <w:rsid w:val="00FE6E75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B51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3D3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383D3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383D37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3D37"/>
    <w:rPr>
      <w:rFonts w:ascii="Times New Roman" w:hAnsi="Times New Roman" w:cs="Times New Roman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83D3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3D37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383D3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3D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3D37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05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05DB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4382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B5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B51FE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B51FE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</w:rPr>
  </w:style>
  <w:style w:type="paragraph" w:customStyle="1" w:styleId="Zawartotabeli">
    <w:name w:val="Zawartość tabeli"/>
    <w:basedOn w:val="Normalny"/>
    <w:rsid w:val="00CF75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65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ARM/…/11</vt:lpstr>
    </vt:vector>
  </TitlesOfParts>
  <Company/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ARM/…/11</dc:title>
  <dc:subject/>
  <dc:creator>Sebastian</dc:creator>
  <cp:keywords/>
  <dc:description/>
  <cp:lastModifiedBy>EGralewska</cp:lastModifiedBy>
  <cp:revision>6</cp:revision>
  <cp:lastPrinted>2011-03-02T14:14:00Z</cp:lastPrinted>
  <dcterms:created xsi:type="dcterms:W3CDTF">2011-03-02T13:49:00Z</dcterms:created>
  <dcterms:modified xsi:type="dcterms:W3CDTF">2011-03-02T14:14:00Z</dcterms:modified>
</cp:coreProperties>
</file>