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Załącznik nr 2 do SIWZ</w:t>
      </w: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</w:t>
      </w:r>
    </w:p>
    <w:p w:rsidR="0036461B" w:rsidRPr="0036461B" w:rsidRDefault="0036461B" w:rsidP="0036461B">
      <w:pPr>
        <w:pStyle w:val="Stopka"/>
        <w:tabs>
          <w:tab w:val="clear" w:pos="4536"/>
          <w:tab w:val="clear" w:pos="9072"/>
        </w:tabs>
        <w:spacing w:line="360" w:lineRule="auto"/>
        <w:ind w:left="5664" w:firstLine="708"/>
        <w:jc w:val="center"/>
        <w:rPr>
          <w:rFonts w:ascii="Century Gothic" w:hAnsi="Century Gothic"/>
          <w:sz w:val="14"/>
          <w:szCs w:val="20"/>
        </w:rPr>
      </w:pPr>
      <w:r w:rsidRPr="0036461B">
        <w:rPr>
          <w:rFonts w:ascii="Century Gothic" w:hAnsi="Century Gothic"/>
          <w:sz w:val="14"/>
          <w:szCs w:val="20"/>
        </w:rPr>
        <w:t xml:space="preserve">     /miejscowość, data/</w:t>
      </w: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36461B">
        <w:rPr>
          <w:rFonts w:ascii="Century Gothic" w:hAnsi="Century Gothic"/>
          <w:sz w:val="20"/>
          <w:szCs w:val="20"/>
        </w:rPr>
        <w:t>..........................................................</w:t>
      </w:r>
    </w:p>
    <w:p w:rsidR="0036461B" w:rsidRPr="0036461B" w:rsidRDefault="0036461B" w:rsidP="0036461B">
      <w:pPr>
        <w:spacing w:line="360" w:lineRule="auto"/>
        <w:jc w:val="both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12"/>
          <w:szCs w:val="20"/>
        </w:rPr>
        <w:t xml:space="preserve">          </w:t>
      </w:r>
      <w:r w:rsidRPr="0036461B">
        <w:rPr>
          <w:rFonts w:ascii="Century Gothic" w:hAnsi="Century Gothic"/>
          <w:sz w:val="12"/>
          <w:szCs w:val="20"/>
        </w:rPr>
        <w:t>/dane Wykonawcy lub pieczęć firmowa/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tabs>
          <w:tab w:val="left" w:pos="750"/>
          <w:tab w:val="left" w:pos="1935"/>
        </w:tabs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4"/>
          <w:szCs w:val="20"/>
        </w:rPr>
      </w:pPr>
      <w:r w:rsidRPr="0036461B">
        <w:rPr>
          <w:rFonts w:ascii="Century Gothic" w:hAnsi="Century Gothic"/>
          <w:b/>
          <w:sz w:val="24"/>
          <w:szCs w:val="20"/>
        </w:rPr>
        <w:t>FORMULARZ CENOWY</w:t>
      </w:r>
    </w:p>
    <w:p w:rsidR="0036461B" w:rsidRPr="0036461B" w:rsidRDefault="0036461B" w:rsidP="0036461B">
      <w:pPr>
        <w:spacing w:line="360" w:lineRule="auto"/>
        <w:ind w:hanging="18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375"/>
        <w:gridCol w:w="1635"/>
        <w:gridCol w:w="1575"/>
        <w:gridCol w:w="2414"/>
      </w:tblGrid>
      <w:tr w:rsidR="0036461B" w:rsidRPr="0036461B" w:rsidTr="00984383">
        <w:trPr>
          <w:trHeight w:val="368"/>
        </w:trPr>
        <w:tc>
          <w:tcPr>
            <w:tcW w:w="6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jednostkowa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tto</w:t>
            </w:r>
          </w:p>
        </w:tc>
        <w:tc>
          <w:tcPr>
            <w:tcW w:w="2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191484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Wartość </w:t>
            </w:r>
            <w:r w:rsidR="00191484">
              <w:rPr>
                <w:rFonts w:ascii="Century Gothic" w:hAnsi="Century Gothic"/>
                <w:b/>
                <w:bCs/>
                <w:sz w:val="20"/>
                <w:szCs w:val="20"/>
              </w:rPr>
              <w:t>bru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tto </w:t>
            </w: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poz. 3 x poz. 4</w:t>
            </w:r>
          </w:p>
        </w:tc>
      </w:tr>
      <w:tr w:rsidR="0036461B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</w:tr>
      <w:tr w:rsidR="006A0FCF" w:rsidRPr="0036461B" w:rsidTr="006A0FCF">
        <w:trPr>
          <w:trHeight w:val="368"/>
        </w:trPr>
        <w:tc>
          <w:tcPr>
            <w:tcW w:w="964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36461B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Część A</w:t>
            </w: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6A0FCF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6A0FC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Odtwarzacz multimedialny mp4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6A0FC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300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Parasol (sztormowy)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200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Portfel męski skórzany czarny,  w pudełku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Portfel damski skórzany czerwień lub bordo, w pudełku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Mysz optyczna bezprzewodowa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Pendrive</w:t>
            </w:r>
            <w:proofErr w:type="spellEnd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8 GB w technologii 3D - indywidualne zlecenie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Torba filcowa z motywem </w:t>
            </w: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ludowym, mazowieckim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lastRenderedPageBreak/>
              <w:t>300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Plecak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200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Płyta CD z utworami Fryderyka Chopina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Zegar na wodę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Obrus lniany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Serwetki lniane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Lniana ozdobna poszewka na poduszkę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Puzzle drewniane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Podkładka pod mysz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Składana szczoteczka do czyszczenia klawiatury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Etui na wizytówki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Torba z drewnianymi rączkami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Torba jutowa  z materiałowymi rączkami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Torba składana na zakupy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Torba papierowa laminowana z rączkami ze sznurka na gadżety i materiały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Kieszonkowa składana mini parasolka w pudełku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Brelok z diodą LED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Brelok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Kubek porcelanowy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Kubek </w:t>
            </w:r>
            <w:proofErr w:type="spellStart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termoaktywny</w:t>
            </w:r>
            <w:proofErr w:type="spellEnd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, na którym nadruk pojawia się po napełnieniu gorącym płynem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Podkładka obiadowa wykonana z korka , zdobiona motywem kurpiowskim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Podkładka pod kubek wykonana z korka,  zdobiona motywem kurpiowskim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Chlebaczek płócienny kwadratowy na stół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300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Komplet przyborów kuchennych (łyżka, łopatka, widelec) drewnianych w opakowaniu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300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Minutnik kuchenny LED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400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Koszulka polo damska i męska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6A0FCF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600 sztuk</w:t>
            </w:r>
            <w:r w:rsidR="002C506E" w:rsidRPr="002C506E">
              <w:rPr>
                <w:rFonts w:ascii="Century Gothic" w:hAnsi="Century Gothic" w:cs="Arial"/>
                <w:sz w:val="20"/>
                <w:szCs w:val="20"/>
              </w:rPr>
              <w:t xml:space="preserve"> (w tym 300 sztuk damska i 300 sztuk męska)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T-shirt</w:t>
            </w:r>
            <w:proofErr w:type="spellEnd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damski i męski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2C50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600 sztuk (w tym 300 sztuk damski i 300 sztuk męski)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Wieszak na torebkę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Ołówek ekologiczny drewniany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Długopis + ołówek ekologiczny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Długopis ekologiczny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Komplet piśmienniczy w twardym etui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200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lastRenderedPageBreak/>
              <w:t>40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Komplet piśmienniczy w miękkim etui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600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Zestaw upominkowy (</w:t>
            </w:r>
            <w:proofErr w:type="spellStart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wizytownik</w:t>
            </w:r>
            <w:proofErr w:type="spellEnd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, brelok, długopis)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200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Eko - notatnik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Eko-notatnik z długopisem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Metalowa taśma miernicza z karabińczykiem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Latarka LED na głowę ładowana dynamem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400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Naprawczy zestaw rowerowy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400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Czapka z daszkiem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Apteczka mała turystyczna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C506E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Pendrive</w:t>
            </w:r>
            <w:proofErr w:type="spellEnd"/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8 GB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0775F3">
        <w:trPr>
          <w:trHeight w:val="368"/>
        </w:trPr>
        <w:tc>
          <w:tcPr>
            <w:tcW w:w="964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2C506E" w:rsidRDefault="002C506E" w:rsidP="002C506E">
            <w:pPr>
              <w:pStyle w:val="Zawartotabeli"/>
              <w:snapToGri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C506E">
              <w:rPr>
                <w:rFonts w:ascii="Century Gothic" w:hAnsi="Century Gothic"/>
                <w:b/>
                <w:sz w:val="20"/>
                <w:szCs w:val="20"/>
              </w:rPr>
              <w:t>Część B</w:t>
            </w: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Jabłka grójeckie z logo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2 000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Cukierki krówki mleczne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120 kilogramów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0FCF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Torcik waflowy w czekoladzie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500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FCF" w:rsidRPr="0036461B" w:rsidRDefault="006A0FCF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Zestaw mini produktów: dżem, powidła, miód (lub trzy dżemy/konfitury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1 500 zestawów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506E" w:rsidRPr="0036461B" w:rsidTr="00984383">
        <w:trPr>
          <w:trHeight w:val="368"/>
        </w:trPr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C506E">
              <w:rPr>
                <w:rFonts w:ascii="Century Gothic" w:hAnsi="Century Gothic"/>
                <w:color w:val="000000"/>
                <w:sz w:val="20"/>
                <w:szCs w:val="20"/>
              </w:rPr>
              <w:t>Mini miód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2C506E" w:rsidRDefault="002C506E" w:rsidP="009843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506E">
              <w:rPr>
                <w:rFonts w:ascii="Century Gothic" w:hAnsi="Century Gothic" w:cs="Arial"/>
                <w:sz w:val="20"/>
                <w:szCs w:val="20"/>
              </w:rPr>
              <w:t>1 000 sztuk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506E" w:rsidRPr="0036461B" w:rsidRDefault="002C506E" w:rsidP="00984383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61B" w:rsidRPr="0036461B" w:rsidTr="00984383">
        <w:trPr>
          <w:trHeight w:val="368"/>
        </w:trPr>
        <w:tc>
          <w:tcPr>
            <w:tcW w:w="56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461B">
              <w:rPr>
                <w:rFonts w:ascii="Century Gothic" w:hAnsi="Century Gothic"/>
                <w:sz w:val="20"/>
                <w:szCs w:val="20"/>
              </w:rPr>
              <w:t>ŁĄCZNIE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</w:tcPr>
          <w:p w:rsidR="0036461B" w:rsidRPr="0036461B" w:rsidRDefault="00191484" w:rsidP="0036461B">
            <w:pPr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Wartość bru</w:t>
            </w:r>
            <w:r w:rsidR="0036461B" w:rsidRPr="0036461B">
              <w:rPr>
                <w:rFonts w:ascii="Century Gothic" w:hAnsi="Century Gothic"/>
                <w:sz w:val="20"/>
                <w:szCs w:val="20"/>
              </w:rPr>
              <w:t>tto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461B" w:rsidRPr="0036461B" w:rsidRDefault="0036461B" w:rsidP="0036461B">
            <w:pPr>
              <w:pStyle w:val="Zawartotabeli"/>
              <w:snapToGri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9"/>
        <w:gridCol w:w="5941"/>
      </w:tblGrid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………………………………………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20"/>
                <w:szCs w:val="20"/>
              </w:rPr>
              <w:t xml:space="preserve">                       ……………………………………………………</w:t>
            </w:r>
          </w:p>
        </w:tc>
      </w:tr>
      <w:tr w:rsidR="0036461B" w:rsidRPr="0036461B" w:rsidTr="006A0FCF">
        <w:trPr>
          <w:trHeight w:val="488"/>
        </w:trPr>
        <w:tc>
          <w:tcPr>
            <w:tcW w:w="3589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461B">
              <w:rPr>
                <w:rFonts w:ascii="Century Gothic" w:hAnsi="Century Gothic"/>
                <w:bCs/>
                <w:sz w:val="12"/>
                <w:szCs w:val="20"/>
              </w:rPr>
              <w:t>Miejsce i data</w:t>
            </w:r>
          </w:p>
        </w:tc>
        <w:tc>
          <w:tcPr>
            <w:tcW w:w="5941" w:type="dxa"/>
            <w:vMerge w:val="restart"/>
          </w:tcPr>
          <w:p w:rsidR="0036461B" w:rsidRPr="0036461B" w:rsidRDefault="0036461B" w:rsidP="0036461B">
            <w:pPr>
              <w:snapToGrid w:val="0"/>
              <w:spacing w:after="120" w:line="36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6461B">
              <w:rPr>
                <w:rFonts w:ascii="Century Gothic" w:hAnsi="Century Gothic"/>
                <w:sz w:val="12"/>
                <w:szCs w:val="16"/>
              </w:rPr>
              <w:t xml:space="preserve">                              Podpis osób upoważnionych do reprezentowania Wykonawcy</w:t>
            </w:r>
          </w:p>
        </w:tc>
      </w:tr>
    </w:tbl>
    <w:p w:rsidR="0036461B" w:rsidRPr="0036461B" w:rsidRDefault="0036461B" w:rsidP="0036461B">
      <w:pPr>
        <w:spacing w:line="360" w:lineRule="auto"/>
        <w:ind w:hanging="180"/>
        <w:rPr>
          <w:rFonts w:ascii="Century Gothic" w:hAnsi="Century Gothic"/>
          <w:sz w:val="20"/>
          <w:szCs w:val="20"/>
        </w:rPr>
      </w:pPr>
    </w:p>
    <w:p w:rsidR="0036461B" w:rsidRPr="0036461B" w:rsidRDefault="0036461B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BC1B77" w:rsidRPr="0036461B" w:rsidRDefault="00BC1B77" w:rsidP="0036461B">
      <w:pPr>
        <w:spacing w:line="360" w:lineRule="auto"/>
        <w:rPr>
          <w:rFonts w:ascii="Century Gothic" w:hAnsi="Century Gothic"/>
          <w:sz w:val="20"/>
          <w:szCs w:val="20"/>
        </w:rPr>
      </w:pPr>
    </w:p>
    <w:sectPr w:rsidR="00BC1B77" w:rsidRPr="0036461B" w:rsidSect="00DB3C88">
      <w:headerReference w:type="default" r:id="rId8"/>
      <w:footerReference w:type="default" r:id="rId9"/>
      <w:pgSz w:w="11906" w:h="16838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F" w:rsidRDefault="006A0FCF" w:rsidP="00CC7B70">
      <w:pPr>
        <w:spacing w:after="0" w:line="240" w:lineRule="auto"/>
      </w:pPr>
      <w:r>
        <w:separator/>
      </w:r>
    </w:p>
  </w:endnote>
  <w:endnote w:type="continuationSeparator" w:id="0">
    <w:p w:rsidR="006A0FCF" w:rsidRDefault="006A0FCF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Pr="00EF6319" w:rsidRDefault="006A0FCF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6A0FCF" w:rsidRPr="00EF6319" w:rsidRDefault="006A0FCF" w:rsidP="00EF6319">
    <w:pPr>
      <w:pStyle w:val="Stopka"/>
      <w:jc w:val="center"/>
    </w:pPr>
  </w:p>
  <w:p w:rsidR="006A0FCF" w:rsidRPr="00DB3C88" w:rsidRDefault="006A0FCF" w:rsidP="00DB3C88">
    <w:pPr>
      <w:spacing w:before="100" w:beforeAutospacing="1" w:after="100" w:afterAutospacing="1"/>
      <w:contextualSpacing/>
      <w:jc w:val="center"/>
      <w:rPr>
        <w:color w:val="A6A6A6"/>
        <w:sz w:val="18"/>
        <w:szCs w:val="18"/>
      </w:rPr>
    </w:pPr>
    <w:r w:rsidRPr="0040128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left:0;text-align:left;margin-left:-89.85pt;margin-top:-4.65pt;width:630pt;height:0;z-index:2516664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Pr="00393A57">
      <w:rPr>
        <w:color w:val="A6A6A6"/>
        <w:sz w:val="18"/>
        <w:szCs w:val="18"/>
      </w:rPr>
      <w:t xml:space="preserve">Projekt współfinansowany przez Unię Europejską ze środków EFRR </w:t>
    </w:r>
    <w:r w:rsidRPr="00393A57">
      <w:rPr>
        <w:color w:val="A6A6A6"/>
        <w:sz w:val="18"/>
        <w:szCs w:val="18"/>
      </w:rPr>
      <w:br/>
      <w:t>w ramach Regionalnego Programu Operacyjnego Województwa Mazowieckiego 2007-2013</w:t>
    </w:r>
    <w:r>
      <w:rPr>
        <w:color w:val="A6A6A6"/>
        <w:sz w:val="18"/>
        <w:szCs w:val="18"/>
      </w:rPr>
      <w:t xml:space="preserve"> i ze środków budżetu państwa.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F" w:rsidRDefault="006A0FCF" w:rsidP="00CC7B70">
      <w:pPr>
        <w:spacing w:after="0" w:line="240" w:lineRule="auto"/>
      </w:pPr>
      <w:r>
        <w:separator/>
      </w:r>
    </w:p>
  </w:footnote>
  <w:footnote w:type="continuationSeparator" w:id="0">
    <w:p w:rsidR="006A0FCF" w:rsidRDefault="006A0FCF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CF" w:rsidRDefault="006A0FCF" w:rsidP="00DA7841">
    <w:pPr>
      <w:pStyle w:val="Nagwek"/>
      <w:tabs>
        <w:tab w:val="left" w:pos="36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42.15pt;margin-top:-24.9pt;width:55.35pt;height:1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6A0FCF" w:rsidRPr="00C97A02" w:rsidRDefault="006A0FCF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2C506E" w:rsidRPr="002C506E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5724525" cy="533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6A0FCF" w:rsidRDefault="006A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2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04F4"/>
    <w:rsid w:val="000656A6"/>
    <w:rsid w:val="00074819"/>
    <w:rsid w:val="000C6FF6"/>
    <w:rsid w:val="000D4AC9"/>
    <w:rsid w:val="00191484"/>
    <w:rsid w:val="001A348B"/>
    <w:rsid w:val="0027239A"/>
    <w:rsid w:val="002C506E"/>
    <w:rsid w:val="0036461B"/>
    <w:rsid w:val="00375927"/>
    <w:rsid w:val="00393524"/>
    <w:rsid w:val="003C5968"/>
    <w:rsid w:val="00401281"/>
    <w:rsid w:val="00424F76"/>
    <w:rsid w:val="00471634"/>
    <w:rsid w:val="004C1022"/>
    <w:rsid w:val="004D6BED"/>
    <w:rsid w:val="005B5939"/>
    <w:rsid w:val="006A0FCF"/>
    <w:rsid w:val="006C3D8B"/>
    <w:rsid w:val="006D797D"/>
    <w:rsid w:val="00786FDF"/>
    <w:rsid w:val="007A331A"/>
    <w:rsid w:val="00965961"/>
    <w:rsid w:val="00984383"/>
    <w:rsid w:val="00A855D1"/>
    <w:rsid w:val="00AE7C15"/>
    <w:rsid w:val="00B03D3E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572E"/>
    <w:rsid w:val="00C97A02"/>
    <w:rsid w:val="00CC7B70"/>
    <w:rsid w:val="00D023C5"/>
    <w:rsid w:val="00D54C22"/>
    <w:rsid w:val="00DA7841"/>
    <w:rsid w:val="00DB3C88"/>
    <w:rsid w:val="00DD4A64"/>
    <w:rsid w:val="00DF4779"/>
    <w:rsid w:val="00E5333C"/>
    <w:rsid w:val="00E90486"/>
    <w:rsid w:val="00ED3A99"/>
    <w:rsid w:val="00EF6319"/>
    <w:rsid w:val="00F1487D"/>
    <w:rsid w:val="00FC2010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7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5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46EF-5594-4BF5-B1EF-9AAD698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aszymanski</cp:lastModifiedBy>
  <cp:revision>4</cp:revision>
  <dcterms:created xsi:type="dcterms:W3CDTF">2014-03-24T07:29:00Z</dcterms:created>
  <dcterms:modified xsi:type="dcterms:W3CDTF">2014-03-31T13:17:00Z</dcterms:modified>
</cp:coreProperties>
</file>